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wdp" ContentType="image/vnd.ms-photo"/>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4528DDF" w14:textId="77777777" w:rsidR="0057115A" w:rsidRPr="00BB1F23" w:rsidRDefault="007D6FE2" w:rsidP="00B80DD6">
      <w:pPr>
        <w:ind w:left="5040" w:firstLine="720"/>
        <w:jc w:val="center"/>
        <w:rPr>
          <w:rFonts w:cs="Arial"/>
          <w:color w:val="FF0000"/>
          <w:u w:val="single"/>
        </w:rPr>
      </w:pPr>
      <w:r w:rsidRPr="00BB1F23">
        <w:rPr>
          <w:noProof/>
          <w:color w:val="FF0000"/>
        </w:rPr>
        <w:drawing>
          <wp:anchor distT="0" distB="0" distL="114300" distR="114300" simplePos="0" relativeHeight="251637760" behindDoc="0" locked="0" layoutInCell="1" allowOverlap="1" wp14:anchorId="3273F9B1" wp14:editId="0E2C04AD">
            <wp:simplePos x="0" y="0"/>
            <wp:positionH relativeFrom="column">
              <wp:posOffset>9525</wp:posOffset>
            </wp:positionH>
            <wp:positionV relativeFrom="paragraph">
              <wp:posOffset>-542925</wp:posOffset>
            </wp:positionV>
            <wp:extent cx="5934075" cy="619125"/>
            <wp:effectExtent l="0" t="0" r="9525" b="9525"/>
            <wp:wrapSquare wrapText="bothSides"/>
            <wp:docPr id="7" name="Picture 7" descr="Honda Press Kit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nda Press Kit Header"/>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5934075" cy="619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19881D" w14:textId="77777777" w:rsidR="0057115A" w:rsidRPr="001E7772" w:rsidRDefault="0057115A" w:rsidP="0057115A">
      <w:pPr>
        <w:ind w:left="5040" w:firstLine="720"/>
        <w:jc w:val="right"/>
        <w:rPr>
          <w:rFonts w:cs="Arial"/>
          <w:u w:val="single"/>
        </w:rPr>
      </w:pPr>
      <w:r w:rsidRPr="001E7772">
        <w:rPr>
          <w:rFonts w:cs="Arial"/>
          <w:noProof/>
        </w:rPr>
        <w:drawing>
          <wp:anchor distT="0" distB="0" distL="114300" distR="114300" simplePos="0" relativeHeight="251636736" behindDoc="1" locked="0" layoutInCell="1" allowOverlap="1" wp14:anchorId="50841A47" wp14:editId="49BC0736">
            <wp:simplePos x="0" y="0"/>
            <wp:positionH relativeFrom="column">
              <wp:posOffset>38100</wp:posOffset>
            </wp:positionH>
            <wp:positionV relativeFrom="paragraph">
              <wp:posOffset>87630</wp:posOffset>
            </wp:positionV>
            <wp:extent cx="838200" cy="530860"/>
            <wp:effectExtent l="0" t="0" r="0" b="2540"/>
            <wp:wrapTight wrapText="bothSides">
              <wp:wrapPolygon edited="0">
                <wp:start x="0" y="0"/>
                <wp:lineTo x="0" y="20928"/>
                <wp:lineTo x="21109" y="20928"/>
                <wp:lineTo x="21109" y="0"/>
                <wp:lineTo x="0" y="0"/>
              </wp:wrapPolygon>
            </wp:wrapTight>
            <wp:docPr id="6" name="Picture 6" descr="Honda Blue (Sta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nda Blue (Stacked)"/>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838200" cy="530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E7772">
        <w:rPr>
          <w:rFonts w:cs="Arial"/>
          <w:u w:val="single"/>
        </w:rPr>
        <w:t>For more information:</w:t>
      </w:r>
    </w:p>
    <w:p w14:paraId="3487B427" w14:textId="538BBB38" w:rsidR="0057115A" w:rsidRPr="001E7772" w:rsidRDefault="000F62F7" w:rsidP="0057115A">
      <w:pPr>
        <w:jc w:val="right"/>
        <w:rPr>
          <w:rFonts w:cs="Arial"/>
          <w:lang w:val="fr-FR"/>
        </w:rPr>
      </w:pPr>
      <w:r w:rsidRPr="001E7772">
        <w:rPr>
          <w:rFonts w:cs="Arial"/>
          <w:lang w:val="fr-FR"/>
        </w:rPr>
        <w:t>James Jenkins</w:t>
      </w:r>
      <w:r w:rsidR="0057115A" w:rsidRPr="001E7772">
        <w:rPr>
          <w:rFonts w:cs="Arial"/>
          <w:lang w:val="fr-FR"/>
        </w:rPr>
        <w:t xml:space="preserve"> (Torrance) (310) 783-3163</w:t>
      </w:r>
    </w:p>
    <w:p w14:paraId="5516FA22" w14:textId="12942A69" w:rsidR="0057115A" w:rsidRPr="001E7772" w:rsidRDefault="0057115A" w:rsidP="0057115A">
      <w:pPr>
        <w:jc w:val="right"/>
        <w:rPr>
          <w:rFonts w:cs="Arial"/>
        </w:rPr>
      </w:pPr>
      <w:r w:rsidRPr="001E7772">
        <w:rPr>
          <w:rFonts w:cs="Arial"/>
        </w:rPr>
        <w:t>Jessica Howell (Detroit) (313) 202-3155</w:t>
      </w:r>
    </w:p>
    <w:p w14:paraId="609EABEA" w14:textId="741A509C" w:rsidR="000F62F7" w:rsidRPr="001E7772" w:rsidRDefault="000F62F7" w:rsidP="000F62F7">
      <w:pPr>
        <w:jc w:val="right"/>
        <w:rPr>
          <w:rFonts w:cs="Arial"/>
        </w:rPr>
      </w:pPr>
      <w:r w:rsidRPr="001E7772">
        <w:rPr>
          <w:rFonts w:eastAsiaTheme="minorHAnsi"/>
        </w:rPr>
        <w:t>Kathy Graham</w:t>
      </w:r>
      <w:r w:rsidRPr="001E7772">
        <w:t xml:space="preserve"> (Atlanta</w:t>
      </w:r>
      <w:r w:rsidRPr="001E7772">
        <w:rPr>
          <w:rFonts w:cs="Arial"/>
        </w:rPr>
        <w:t xml:space="preserve">) </w:t>
      </w:r>
      <w:r w:rsidR="009847F0">
        <w:rPr>
          <w:rFonts w:cs="Arial"/>
        </w:rPr>
        <w:t>(</w:t>
      </w:r>
      <w:r w:rsidR="009847F0" w:rsidRPr="009847F0">
        <w:t>678) 339-1385</w:t>
      </w:r>
    </w:p>
    <w:p w14:paraId="6D86CC81" w14:textId="77777777" w:rsidR="0057115A" w:rsidRPr="001E7772" w:rsidRDefault="0057115A" w:rsidP="0057115A">
      <w:pPr>
        <w:jc w:val="right"/>
        <w:rPr>
          <w:rFonts w:cs="Arial"/>
        </w:rPr>
      </w:pPr>
      <w:bookmarkStart w:id="0" w:name="_top"/>
      <w:bookmarkEnd w:id="0"/>
      <w:r w:rsidRPr="001E7772">
        <w:rPr>
          <w:rFonts w:cs="Arial"/>
        </w:rPr>
        <w:t>Chris Naughton (New York) (212) 707-9925</w:t>
      </w:r>
    </w:p>
    <w:p w14:paraId="7993AE48" w14:textId="77777777" w:rsidR="0057115A" w:rsidRDefault="0057115A" w:rsidP="00155D70">
      <w:pPr>
        <w:pStyle w:val="BodyText"/>
        <w:spacing w:after="0"/>
        <w:rPr>
          <w:rFonts w:cs="Arial"/>
          <w:b/>
          <w:sz w:val="32"/>
        </w:rPr>
      </w:pPr>
    </w:p>
    <w:p w14:paraId="04547F44" w14:textId="77777777" w:rsidR="00155D70" w:rsidRDefault="00155D70" w:rsidP="00155D70">
      <w:pPr>
        <w:pStyle w:val="BodyText"/>
        <w:spacing w:after="0"/>
        <w:rPr>
          <w:rFonts w:cs="Arial"/>
          <w:b/>
          <w:sz w:val="32"/>
        </w:rPr>
      </w:pPr>
    </w:p>
    <w:p w14:paraId="3191FEF0" w14:textId="4B1112FF" w:rsidR="0057115A" w:rsidRPr="00FA1E20" w:rsidRDefault="0057115A" w:rsidP="00FA1E20">
      <w:pPr>
        <w:pStyle w:val="BodyText"/>
        <w:spacing w:after="360"/>
        <w:jc w:val="center"/>
        <w:rPr>
          <w:rFonts w:cs="Arial"/>
          <w:b/>
          <w:sz w:val="44"/>
          <w:szCs w:val="44"/>
        </w:rPr>
      </w:pPr>
      <w:r w:rsidRPr="00FA1E20">
        <w:rPr>
          <w:rFonts w:cs="Arial"/>
          <w:b/>
          <w:sz w:val="44"/>
          <w:szCs w:val="44"/>
        </w:rPr>
        <w:t>201</w:t>
      </w:r>
      <w:r w:rsidR="000F62F7" w:rsidRPr="00FA1E20">
        <w:rPr>
          <w:rFonts w:cs="Arial"/>
          <w:b/>
          <w:sz w:val="44"/>
          <w:szCs w:val="44"/>
        </w:rPr>
        <w:t>7</w:t>
      </w:r>
      <w:r w:rsidRPr="00FA1E20">
        <w:rPr>
          <w:rFonts w:cs="Arial"/>
          <w:b/>
          <w:sz w:val="44"/>
          <w:szCs w:val="44"/>
        </w:rPr>
        <w:t xml:space="preserve"> Honda </w:t>
      </w:r>
      <w:r w:rsidR="00931BEF" w:rsidRPr="00FA1E20">
        <w:rPr>
          <w:rFonts w:cs="Arial"/>
          <w:b/>
          <w:sz w:val="44"/>
          <w:szCs w:val="44"/>
        </w:rPr>
        <w:t>Accord</w:t>
      </w:r>
      <w:r w:rsidR="000F62F7" w:rsidRPr="00FA1E20">
        <w:rPr>
          <w:rFonts w:cs="Arial"/>
          <w:b/>
          <w:sz w:val="44"/>
          <w:szCs w:val="44"/>
        </w:rPr>
        <w:t xml:space="preserve"> Hybrid</w:t>
      </w:r>
    </w:p>
    <w:p w14:paraId="471180C9" w14:textId="73DF0C53" w:rsidR="00E25E34" w:rsidRDefault="002A2304" w:rsidP="00734319">
      <w:pPr>
        <w:jc w:val="center"/>
      </w:pPr>
      <w:r>
        <w:rPr>
          <w:noProof/>
        </w:rPr>
        <w:drawing>
          <wp:inline distT="0" distB="0" distL="0" distR="0" wp14:anchorId="5712A8A5" wp14:editId="6BD2902B">
            <wp:extent cx="5849622" cy="3581400"/>
            <wp:effectExtent l="19050" t="19050" r="17780" b="19050"/>
            <wp:docPr id="5" name="Picture 5" descr="C:\Users\Brad Nelson\Documents\Accord\Accord Hybrid 2017\Images\Accord Hybrid Retouched Selects\For Press Kit Integration\IMG_4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ad Nelson\Documents\Accord\Accord Hybrid 2017\Images\Accord Hybrid Retouched Selects\For Press Kit Integration\IMG_405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57694" cy="3586342"/>
                    </a:xfrm>
                    <a:prstGeom prst="rect">
                      <a:avLst/>
                    </a:prstGeom>
                    <a:noFill/>
                    <a:ln>
                      <a:solidFill>
                        <a:schemeClr val="tx1"/>
                      </a:solidFill>
                    </a:ln>
                  </pic:spPr>
                </pic:pic>
              </a:graphicData>
            </a:graphic>
          </wp:inline>
        </w:drawing>
      </w:r>
    </w:p>
    <w:p w14:paraId="7F11CBD9" w14:textId="77777777" w:rsidR="00AA6061" w:rsidRDefault="00AA6061" w:rsidP="00734319">
      <w:pPr>
        <w:jc w:val="center"/>
      </w:pPr>
    </w:p>
    <w:p w14:paraId="37DF1E4B" w14:textId="4597285F" w:rsidR="00CA43DD" w:rsidRPr="00BB1F23" w:rsidRDefault="00CA43DD" w:rsidP="00734319">
      <w:pPr>
        <w:jc w:val="center"/>
      </w:pPr>
    </w:p>
    <w:p w14:paraId="04B155BF" w14:textId="4455EF04" w:rsidR="00881474" w:rsidRPr="00FA1E20" w:rsidRDefault="00E664B7" w:rsidP="00080686">
      <w:pPr>
        <w:rPr>
          <w:b/>
          <w:noProof/>
          <w:sz w:val="28"/>
          <w:szCs w:val="28"/>
          <w:u w:val="single"/>
        </w:rPr>
      </w:pPr>
      <w:bookmarkStart w:id="1" w:name="_Toc422400601"/>
      <w:bookmarkStart w:id="2" w:name="_Toc422400686"/>
      <w:bookmarkStart w:id="3" w:name="_Toc422402310"/>
      <w:bookmarkStart w:id="4" w:name="_Toc422406039"/>
      <w:bookmarkStart w:id="5" w:name="_Toc423529188"/>
      <w:bookmarkStart w:id="6" w:name="_Toc423529256"/>
      <w:bookmarkStart w:id="7" w:name="_Toc423530348"/>
      <w:bookmarkStart w:id="8" w:name="_Toc423531110"/>
      <w:r w:rsidRPr="002A2304">
        <w:rPr>
          <w:b/>
          <w:sz w:val="28"/>
          <w:szCs w:val="28"/>
          <w:u w:val="single"/>
        </w:rPr>
        <w:t>Table of Contents</w:t>
      </w:r>
      <w:r w:rsidRPr="002A2304">
        <w:rPr>
          <w:b/>
          <w:sz w:val="28"/>
          <w:szCs w:val="28"/>
          <w:u w:val="single"/>
        </w:rPr>
        <w:tab/>
      </w:r>
      <w:r w:rsidRPr="002A2304">
        <w:rPr>
          <w:b/>
          <w:sz w:val="28"/>
          <w:szCs w:val="28"/>
          <w:u w:val="single"/>
        </w:rPr>
        <w:tab/>
      </w:r>
      <w:r w:rsidRPr="002A2304">
        <w:rPr>
          <w:b/>
          <w:sz w:val="28"/>
          <w:szCs w:val="28"/>
          <w:u w:val="single"/>
        </w:rPr>
        <w:tab/>
      </w:r>
      <w:r w:rsidRPr="002A2304">
        <w:rPr>
          <w:b/>
          <w:sz w:val="28"/>
          <w:szCs w:val="28"/>
          <w:u w:val="single"/>
        </w:rPr>
        <w:tab/>
      </w:r>
      <w:r w:rsidRPr="002A2304">
        <w:rPr>
          <w:b/>
          <w:sz w:val="28"/>
          <w:szCs w:val="28"/>
          <w:u w:val="single"/>
        </w:rPr>
        <w:tab/>
      </w:r>
      <w:r w:rsidRPr="002A2304">
        <w:rPr>
          <w:b/>
          <w:sz w:val="28"/>
          <w:szCs w:val="28"/>
          <w:u w:val="single"/>
        </w:rPr>
        <w:tab/>
      </w:r>
      <w:r w:rsidRPr="002A2304">
        <w:rPr>
          <w:b/>
          <w:sz w:val="28"/>
          <w:szCs w:val="28"/>
          <w:u w:val="single"/>
        </w:rPr>
        <w:tab/>
      </w:r>
      <w:r w:rsidRPr="002A2304">
        <w:rPr>
          <w:b/>
          <w:sz w:val="28"/>
          <w:szCs w:val="28"/>
          <w:u w:val="single"/>
        </w:rPr>
        <w:tab/>
        <w:t xml:space="preserve">       </w:t>
      </w:r>
      <w:r w:rsidR="002A2304">
        <w:rPr>
          <w:b/>
          <w:sz w:val="28"/>
          <w:szCs w:val="28"/>
          <w:u w:val="single"/>
        </w:rPr>
        <w:t xml:space="preserve">  </w:t>
      </w:r>
      <w:r w:rsidRPr="002A2304">
        <w:rPr>
          <w:b/>
          <w:sz w:val="28"/>
          <w:szCs w:val="28"/>
          <w:u w:val="single"/>
        </w:rPr>
        <w:t>Page</w:t>
      </w:r>
      <w:bookmarkEnd w:id="1"/>
      <w:bookmarkEnd w:id="2"/>
      <w:bookmarkEnd w:id="3"/>
      <w:bookmarkEnd w:id="4"/>
      <w:bookmarkEnd w:id="5"/>
      <w:bookmarkEnd w:id="6"/>
      <w:bookmarkEnd w:id="7"/>
      <w:bookmarkEnd w:id="8"/>
      <w:r w:rsidR="00DB5845" w:rsidRPr="00FA1E20">
        <w:rPr>
          <w:b/>
          <w:sz w:val="28"/>
          <w:szCs w:val="28"/>
          <w:u w:val="single"/>
        </w:rPr>
        <w:fldChar w:fldCharType="begin"/>
      </w:r>
      <w:r w:rsidR="00DB5845" w:rsidRPr="00FA1E20">
        <w:rPr>
          <w:b/>
          <w:sz w:val="28"/>
          <w:szCs w:val="28"/>
          <w:u w:val="single"/>
        </w:rPr>
        <w:instrText xml:space="preserve"> TOC \h \z \t "Press Kit Section Head 1,1" </w:instrText>
      </w:r>
      <w:r w:rsidR="00DB5845" w:rsidRPr="00FA1E20">
        <w:rPr>
          <w:b/>
          <w:sz w:val="28"/>
          <w:szCs w:val="28"/>
          <w:u w:val="single"/>
        </w:rPr>
        <w:fldChar w:fldCharType="separate"/>
      </w:r>
    </w:p>
    <w:p w14:paraId="2319E2C9" w14:textId="77777777" w:rsidR="00881474" w:rsidRPr="00FA1E20" w:rsidRDefault="00404025" w:rsidP="00080686">
      <w:pPr>
        <w:pStyle w:val="TOC1"/>
        <w:spacing w:line="240" w:lineRule="auto"/>
        <w:rPr>
          <w:rFonts w:asciiTheme="minorHAnsi" w:eastAsiaTheme="minorEastAsia" w:hAnsiTheme="minorHAnsi" w:cstheme="minorBidi"/>
          <w:lang w:bidi="ar-SA"/>
        </w:rPr>
      </w:pPr>
      <w:hyperlink w:anchor="_Toc423529189" w:history="1">
        <w:r w:rsidR="00881474" w:rsidRPr="00FA1E20">
          <w:rPr>
            <w:rStyle w:val="Hyperlink"/>
            <w:color w:val="auto"/>
          </w:rPr>
          <w:t>Vehicle Overview</w:t>
        </w:r>
        <w:r w:rsidR="00881474" w:rsidRPr="00FA1E20">
          <w:rPr>
            <w:webHidden/>
          </w:rPr>
          <w:tab/>
        </w:r>
        <w:r w:rsidR="00881474" w:rsidRPr="00FA1E20">
          <w:rPr>
            <w:webHidden/>
          </w:rPr>
          <w:fldChar w:fldCharType="begin"/>
        </w:r>
        <w:r w:rsidR="00881474" w:rsidRPr="00FA1E20">
          <w:rPr>
            <w:webHidden/>
          </w:rPr>
          <w:instrText xml:space="preserve"> PAGEREF _Toc423529189 \h </w:instrText>
        </w:r>
        <w:r w:rsidR="00881474" w:rsidRPr="00FA1E20">
          <w:rPr>
            <w:webHidden/>
          </w:rPr>
        </w:r>
        <w:r w:rsidR="00881474" w:rsidRPr="00FA1E20">
          <w:rPr>
            <w:webHidden/>
          </w:rPr>
          <w:fldChar w:fldCharType="separate"/>
        </w:r>
        <w:r w:rsidR="00FA1E20" w:rsidRPr="00FA1E20">
          <w:rPr>
            <w:webHidden/>
          </w:rPr>
          <w:t>2</w:t>
        </w:r>
        <w:r w:rsidR="00881474" w:rsidRPr="00FA1E20">
          <w:rPr>
            <w:webHidden/>
          </w:rPr>
          <w:fldChar w:fldCharType="end"/>
        </w:r>
      </w:hyperlink>
    </w:p>
    <w:p w14:paraId="1F59C68D" w14:textId="77777777" w:rsidR="00881474" w:rsidRPr="00FA1E20" w:rsidRDefault="00404025" w:rsidP="00080686">
      <w:pPr>
        <w:pStyle w:val="TOC1"/>
        <w:spacing w:line="240" w:lineRule="auto"/>
        <w:rPr>
          <w:rFonts w:asciiTheme="minorHAnsi" w:eastAsiaTheme="minorEastAsia" w:hAnsiTheme="minorHAnsi" w:cstheme="minorBidi"/>
          <w:lang w:bidi="ar-SA"/>
        </w:rPr>
      </w:pPr>
      <w:hyperlink w:anchor="_Toc423529191" w:history="1">
        <w:r w:rsidR="00881474" w:rsidRPr="00FA1E20">
          <w:rPr>
            <w:rStyle w:val="Hyperlink"/>
            <w:color w:val="auto"/>
          </w:rPr>
          <w:t>Powertrain</w:t>
        </w:r>
        <w:r w:rsidR="00881474" w:rsidRPr="00FA1E20">
          <w:rPr>
            <w:webHidden/>
          </w:rPr>
          <w:tab/>
        </w:r>
        <w:r w:rsidR="00881474" w:rsidRPr="00FA1E20">
          <w:rPr>
            <w:webHidden/>
          </w:rPr>
          <w:fldChar w:fldCharType="begin"/>
        </w:r>
        <w:r w:rsidR="00881474" w:rsidRPr="00FA1E20">
          <w:rPr>
            <w:webHidden/>
          </w:rPr>
          <w:instrText xml:space="preserve"> PAGEREF _Toc423529191 \h </w:instrText>
        </w:r>
        <w:r w:rsidR="00881474" w:rsidRPr="00FA1E20">
          <w:rPr>
            <w:webHidden/>
          </w:rPr>
        </w:r>
        <w:r w:rsidR="00881474" w:rsidRPr="00FA1E20">
          <w:rPr>
            <w:webHidden/>
          </w:rPr>
          <w:fldChar w:fldCharType="separate"/>
        </w:r>
        <w:r w:rsidR="00FA1E20" w:rsidRPr="00FA1E20">
          <w:rPr>
            <w:webHidden/>
          </w:rPr>
          <w:t>9</w:t>
        </w:r>
        <w:r w:rsidR="00881474" w:rsidRPr="00FA1E20">
          <w:rPr>
            <w:webHidden/>
          </w:rPr>
          <w:fldChar w:fldCharType="end"/>
        </w:r>
      </w:hyperlink>
    </w:p>
    <w:p w14:paraId="1C600A02" w14:textId="77777777" w:rsidR="00881474" w:rsidRPr="00FA1E20" w:rsidRDefault="00404025" w:rsidP="00080686">
      <w:pPr>
        <w:pStyle w:val="TOC1"/>
        <w:spacing w:line="240" w:lineRule="auto"/>
        <w:rPr>
          <w:rFonts w:asciiTheme="minorHAnsi" w:eastAsiaTheme="minorEastAsia" w:hAnsiTheme="minorHAnsi" w:cstheme="minorBidi"/>
          <w:lang w:bidi="ar-SA"/>
        </w:rPr>
      </w:pPr>
      <w:hyperlink w:anchor="_Toc423529193" w:history="1">
        <w:r w:rsidR="00881474" w:rsidRPr="00FA1E20">
          <w:rPr>
            <w:rStyle w:val="Hyperlink"/>
            <w:color w:val="auto"/>
          </w:rPr>
          <w:t>Body and Exterior</w:t>
        </w:r>
        <w:r w:rsidR="00881474" w:rsidRPr="00FA1E20">
          <w:rPr>
            <w:webHidden/>
          </w:rPr>
          <w:tab/>
        </w:r>
        <w:r w:rsidR="00881474" w:rsidRPr="00FA1E20">
          <w:rPr>
            <w:webHidden/>
          </w:rPr>
          <w:fldChar w:fldCharType="begin"/>
        </w:r>
        <w:r w:rsidR="00881474" w:rsidRPr="00FA1E20">
          <w:rPr>
            <w:webHidden/>
          </w:rPr>
          <w:instrText xml:space="preserve"> PAGEREF _Toc423529193 \h </w:instrText>
        </w:r>
        <w:r w:rsidR="00881474" w:rsidRPr="00FA1E20">
          <w:rPr>
            <w:webHidden/>
          </w:rPr>
        </w:r>
        <w:r w:rsidR="00881474" w:rsidRPr="00FA1E20">
          <w:rPr>
            <w:webHidden/>
          </w:rPr>
          <w:fldChar w:fldCharType="separate"/>
        </w:r>
        <w:r w:rsidR="00FA1E20" w:rsidRPr="00FA1E20">
          <w:rPr>
            <w:webHidden/>
          </w:rPr>
          <w:t>17</w:t>
        </w:r>
        <w:r w:rsidR="00881474" w:rsidRPr="00FA1E20">
          <w:rPr>
            <w:webHidden/>
          </w:rPr>
          <w:fldChar w:fldCharType="end"/>
        </w:r>
      </w:hyperlink>
    </w:p>
    <w:p w14:paraId="0632018B" w14:textId="77777777" w:rsidR="00881474" w:rsidRPr="00FA1E20" w:rsidRDefault="00404025" w:rsidP="00080686">
      <w:pPr>
        <w:pStyle w:val="TOC1"/>
        <w:spacing w:line="240" w:lineRule="auto"/>
        <w:rPr>
          <w:rFonts w:asciiTheme="minorHAnsi" w:eastAsiaTheme="minorEastAsia" w:hAnsiTheme="minorHAnsi" w:cstheme="minorBidi"/>
          <w:lang w:bidi="ar-SA"/>
        </w:rPr>
      </w:pPr>
      <w:hyperlink w:anchor="_Toc423529195" w:history="1">
        <w:r w:rsidR="00881474" w:rsidRPr="00FA1E20">
          <w:rPr>
            <w:rStyle w:val="Hyperlink"/>
            <w:color w:val="auto"/>
          </w:rPr>
          <w:t>Chassis</w:t>
        </w:r>
        <w:r w:rsidR="00881474" w:rsidRPr="00FA1E20">
          <w:rPr>
            <w:webHidden/>
          </w:rPr>
          <w:tab/>
        </w:r>
        <w:r w:rsidR="00881474" w:rsidRPr="00FA1E20">
          <w:rPr>
            <w:webHidden/>
          </w:rPr>
          <w:fldChar w:fldCharType="begin"/>
        </w:r>
        <w:r w:rsidR="00881474" w:rsidRPr="00FA1E20">
          <w:rPr>
            <w:webHidden/>
          </w:rPr>
          <w:instrText xml:space="preserve"> PAGEREF _Toc423529195 \h </w:instrText>
        </w:r>
        <w:r w:rsidR="00881474" w:rsidRPr="00FA1E20">
          <w:rPr>
            <w:webHidden/>
          </w:rPr>
        </w:r>
        <w:r w:rsidR="00881474" w:rsidRPr="00FA1E20">
          <w:rPr>
            <w:webHidden/>
          </w:rPr>
          <w:fldChar w:fldCharType="separate"/>
        </w:r>
        <w:r w:rsidR="00FA1E20" w:rsidRPr="00FA1E20">
          <w:rPr>
            <w:webHidden/>
          </w:rPr>
          <w:t>25</w:t>
        </w:r>
        <w:r w:rsidR="00881474" w:rsidRPr="00FA1E20">
          <w:rPr>
            <w:webHidden/>
          </w:rPr>
          <w:fldChar w:fldCharType="end"/>
        </w:r>
      </w:hyperlink>
    </w:p>
    <w:p w14:paraId="771979BF" w14:textId="77777777" w:rsidR="00881474" w:rsidRPr="00FA1E20" w:rsidRDefault="00404025" w:rsidP="00080686">
      <w:pPr>
        <w:pStyle w:val="TOC1"/>
        <w:spacing w:line="240" w:lineRule="auto"/>
        <w:rPr>
          <w:rFonts w:asciiTheme="minorHAnsi" w:eastAsiaTheme="minorEastAsia" w:hAnsiTheme="minorHAnsi" w:cstheme="minorBidi"/>
          <w:lang w:bidi="ar-SA"/>
        </w:rPr>
      </w:pPr>
      <w:hyperlink w:anchor="_Toc423529197" w:history="1">
        <w:r w:rsidR="00881474" w:rsidRPr="00FA1E20">
          <w:rPr>
            <w:rStyle w:val="Hyperlink"/>
            <w:color w:val="auto"/>
          </w:rPr>
          <w:t>Safety and Driver Assistance</w:t>
        </w:r>
        <w:r w:rsidR="00881474" w:rsidRPr="00FA1E20">
          <w:rPr>
            <w:webHidden/>
          </w:rPr>
          <w:tab/>
        </w:r>
        <w:r w:rsidR="00881474" w:rsidRPr="00FA1E20">
          <w:rPr>
            <w:webHidden/>
          </w:rPr>
          <w:fldChar w:fldCharType="begin"/>
        </w:r>
        <w:r w:rsidR="00881474" w:rsidRPr="00FA1E20">
          <w:rPr>
            <w:webHidden/>
          </w:rPr>
          <w:instrText xml:space="preserve"> PAGEREF _Toc423529197 \h </w:instrText>
        </w:r>
        <w:r w:rsidR="00881474" w:rsidRPr="00FA1E20">
          <w:rPr>
            <w:webHidden/>
          </w:rPr>
        </w:r>
        <w:r w:rsidR="00881474" w:rsidRPr="00FA1E20">
          <w:rPr>
            <w:webHidden/>
          </w:rPr>
          <w:fldChar w:fldCharType="separate"/>
        </w:r>
        <w:r w:rsidR="00FA1E20" w:rsidRPr="00FA1E20">
          <w:rPr>
            <w:webHidden/>
          </w:rPr>
          <w:t>32</w:t>
        </w:r>
        <w:r w:rsidR="00881474" w:rsidRPr="00FA1E20">
          <w:rPr>
            <w:webHidden/>
          </w:rPr>
          <w:fldChar w:fldCharType="end"/>
        </w:r>
      </w:hyperlink>
    </w:p>
    <w:p w14:paraId="3F2B76DC" w14:textId="77777777" w:rsidR="00881474" w:rsidRPr="00FA1E20" w:rsidRDefault="00404025" w:rsidP="00080686">
      <w:pPr>
        <w:pStyle w:val="TOC1"/>
        <w:spacing w:line="240" w:lineRule="auto"/>
        <w:rPr>
          <w:rFonts w:asciiTheme="minorHAnsi" w:eastAsiaTheme="minorEastAsia" w:hAnsiTheme="minorHAnsi" w:cstheme="minorBidi"/>
          <w:lang w:bidi="ar-SA"/>
        </w:rPr>
      </w:pPr>
      <w:hyperlink w:anchor="_Toc423529199" w:history="1">
        <w:r w:rsidR="00881474" w:rsidRPr="00FA1E20">
          <w:rPr>
            <w:rStyle w:val="Hyperlink"/>
            <w:color w:val="auto"/>
          </w:rPr>
          <w:t>Interior</w:t>
        </w:r>
        <w:r w:rsidR="00881474" w:rsidRPr="00FA1E20">
          <w:rPr>
            <w:webHidden/>
          </w:rPr>
          <w:tab/>
        </w:r>
        <w:r w:rsidR="00881474" w:rsidRPr="00FA1E20">
          <w:rPr>
            <w:webHidden/>
          </w:rPr>
          <w:fldChar w:fldCharType="begin"/>
        </w:r>
        <w:r w:rsidR="00881474" w:rsidRPr="00FA1E20">
          <w:rPr>
            <w:webHidden/>
          </w:rPr>
          <w:instrText xml:space="preserve"> PAGEREF _Toc423529199 \h </w:instrText>
        </w:r>
        <w:r w:rsidR="00881474" w:rsidRPr="00FA1E20">
          <w:rPr>
            <w:webHidden/>
          </w:rPr>
        </w:r>
        <w:r w:rsidR="00881474" w:rsidRPr="00FA1E20">
          <w:rPr>
            <w:webHidden/>
          </w:rPr>
          <w:fldChar w:fldCharType="separate"/>
        </w:r>
        <w:r w:rsidR="00FA1E20" w:rsidRPr="00FA1E20">
          <w:rPr>
            <w:webHidden/>
          </w:rPr>
          <w:t>44</w:t>
        </w:r>
        <w:r w:rsidR="00881474" w:rsidRPr="00FA1E20">
          <w:rPr>
            <w:webHidden/>
          </w:rPr>
          <w:fldChar w:fldCharType="end"/>
        </w:r>
      </w:hyperlink>
    </w:p>
    <w:p w14:paraId="0348E40A" w14:textId="77777777" w:rsidR="00881474" w:rsidRPr="00FA1E20" w:rsidRDefault="00404025" w:rsidP="00080686">
      <w:pPr>
        <w:pStyle w:val="TOC1"/>
        <w:spacing w:line="240" w:lineRule="auto"/>
        <w:rPr>
          <w:rFonts w:asciiTheme="minorHAnsi" w:eastAsiaTheme="minorEastAsia" w:hAnsiTheme="minorHAnsi" w:cstheme="minorBidi"/>
          <w:lang w:bidi="ar-SA"/>
        </w:rPr>
      </w:pPr>
      <w:hyperlink w:anchor="_Toc423529201" w:history="1">
        <w:r w:rsidR="00881474" w:rsidRPr="00FA1E20">
          <w:rPr>
            <w:rStyle w:val="Hyperlink"/>
            <w:color w:val="auto"/>
          </w:rPr>
          <w:t>Audio and Connectivity</w:t>
        </w:r>
        <w:r w:rsidR="00881474" w:rsidRPr="00FA1E20">
          <w:rPr>
            <w:webHidden/>
          </w:rPr>
          <w:tab/>
        </w:r>
        <w:r w:rsidR="00881474" w:rsidRPr="00FA1E20">
          <w:rPr>
            <w:webHidden/>
          </w:rPr>
          <w:fldChar w:fldCharType="begin"/>
        </w:r>
        <w:r w:rsidR="00881474" w:rsidRPr="00FA1E20">
          <w:rPr>
            <w:webHidden/>
          </w:rPr>
          <w:instrText xml:space="preserve"> PAGEREF _Toc423529201 \h </w:instrText>
        </w:r>
        <w:r w:rsidR="00881474" w:rsidRPr="00FA1E20">
          <w:rPr>
            <w:webHidden/>
          </w:rPr>
        </w:r>
        <w:r w:rsidR="00881474" w:rsidRPr="00FA1E20">
          <w:rPr>
            <w:webHidden/>
          </w:rPr>
          <w:fldChar w:fldCharType="separate"/>
        </w:r>
        <w:r w:rsidR="00FA1E20" w:rsidRPr="00FA1E20">
          <w:rPr>
            <w:webHidden/>
          </w:rPr>
          <w:t>53</w:t>
        </w:r>
        <w:r w:rsidR="00881474" w:rsidRPr="00FA1E20">
          <w:rPr>
            <w:webHidden/>
          </w:rPr>
          <w:fldChar w:fldCharType="end"/>
        </w:r>
      </w:hyperlink>
    </w:p>
    <w:p w14:paraId="576522BC" w14:textId="77777777" w:rsidR="00881474" w:rsidRPr="00FA1E20" w:rsidRDefault="00404025" w:rsidP="00080686">
      <w:pPr>
        <w:pStyle w:val="TOC1"/>
        <w:spacing w:line="240" w:lineRule="auto"/>
        <w:rPr>
          <w:rFonts w:asciiTheme="minorHAnsi" w:eastAsiaTheme="minorEastAsia" w:hAnsiTheme="minorHAnsi" w:cstheme="minorBidi"/>
          <w:lang w:bidi="ar-SA"/>
        </w:rPr>
      </w:pPr>
      <w:hyperlink w:anchor="_Toc423529204" w:history="1">
        <w:r w:rsidR="00881474" w:rsidRPr="00FA1E20">
          <w:rPr>
            <w:rStyle w:val="Hyperlink"/>
            <w:color w:val="auto"/>
          </w:rPr>
          <w:t>Accessories</w:t>
        </w:r>
        <w:r w:rsidR="00881474" w:rsidRPr="00FA1E20">
          <w:rPr>
            <w:webHidden/>
          </w:rPr>
          <w:tab/>
        </w:r>
        <w:r w:rsidR="00881474" w:rsidRPr="00FA1E20">
          <w:rPr>
            <w:webHidden/>
          </w:rPr>
          <w:fldChar w:fldCharType="begin"/>
        </w:r>
        <w:r w:rsidR="00881474" w:rsidRPr="00FA1E20">
          <w:rPr>
            <w:webHidden/>
          </w:rPr>
          <w:instrText xml:space="preserve"> PAGEREF _Toc423529204 \h </w:instrText>
        </w:r>
        <w:r w:rsidR="00881474" w:rsidRPr="00FA1E20">
          <w:rPr>
            <w:webHidden/>
          </w:rPr>
        </w:r>
        <w:r w:rsidR="00881474" w:rsidRPr="00FA1E20">
          <w:rPr>
            <w:webHidden/>
          </w:rPr>
          <w:fldChar w:fldCharType="separate"/>
        </w:r>
        <w:r w:rsidR="00FA1E20" w:rsidRPr="00FA1E20">
          <w:rPr>
            <w:webHidden/>
          </w:rPr>
          <w:t>62</w:t>
        </w:r>
        <w:r w:rsidR="00881474" w:rsidRPr="00FA1E20">
          <w:rPr>
            <w:webHidden/>
          </w:rPr>
          <w:fldChar w:fldCharType="end"/>
        </w:r>
      </w:hyperlink>
    </w:p>
    <w:p w14:paraId="27DA41EC" w14:textId="68C64A1A" w:rsidR="00080686" w:rsidRDefault="00DB5845" w:rsidP="00AA6061">
      <w:pPr>
        <w:pStyle w:val="PressKitSectionHead1"/>
        <w:jc w:val="left"/>
        <w:rPr>
          <w:b w:val="0"/>
          <w:sz w:val="28"/>
          <w:szCs w:val="28"/>
        </w:rPr>
      </w:pPr>
      <w:r w:rsidRPr="00FA1E20">
        <w:rPr>
          <w:sz w:val="28"/>
          <w:szCs w:val="28"/>
        </w:rPr>
        <w:fldChar w:fldCharType="end"/>
      </w:r>
      <w:bookmarkStart w:id="9" w:name="_Toc417907913"/>
      <w:bookmarkStart w:id="10" w:name="_Toc422386957"/>
      <w:bookmarkStart w:id="11" w:name="_Toc422390998"/>
      <w:bookmarkStart w:id="12" w:name="_Toc422400515"/>
      <w:bookmarkStart w:id="13" w:name="_Toc422406040"/>
      <w:bookmarkStart w:id="14" w:name="_Toc423529189"/>
      <w:bookmarkStart w:id="15" w:name="_Toc423529257"/>
      <w:bookmarkStart w:id="16" w:name="_Toc423530349"/>
      <w:bookmarkStart w:id="17" w:name="_Toc423531111"/>
      <w:bookmarkStart w:id="18" w:name="_Toc449687523"/>
      <w:bookmarkStart w:id="19" w:name="_Toc449688896"/>
      <w:bookmarkStart w:id="20" w:name="_Toc449690775"/>
      <w:bookmarkStart w:id="21" w:name="Overview"/>
      <w:r w:rsidR="00080686">
        <w:rPr>
          <w:sz w:val="28"/>
          <w:szCs w:val="28"/>
        </w:rPr>
        <w:br w:type="page"/>
      </w:r>
    </w:p>
    <w:p w14:paraId="15A537C2" w14:textId="44EF353D" w:rsidR="00837C04" w:rsidRPr="00837C04" w:rsidRDefault="00837C04" w:rsidP="00080686">
      <w:pPr>
        <w:pStyle w:val="PressKitSectionHead1"/>
        <w:jc w:val="left"/>
        <w:rPr>
          <w:color w:val="000000" w:themeColor="text1"/>
          <w:sz w:val="36"/>
          <w:szCs w:val="36"/>
        </w:rPr>
      </w:pPr>
      <w:r w:rsidRPr="00837C04">
        <w:rPr>
          <w:color w:val="7F7F7F" w:themeColor="text1" w:themeTint="80"/>
          <w:sz w:val="36"/>
          <w:szCs w:val="36"/>
        </w:rPr>
        <w:lastRenderedPageBreak/>
        <w:t xml:space="preserve">2017 Accord Hybrid | </w:t>
      </w:r>
      <w:r w:rsidRPr="00837C04">
        <w:rPr>
          <w:color w:val="000000" w:themeColor="text1"/>
          <w:sz w:val="36"/>
          <w:szCs w:val="36"/>
        </w:rPr>
        <w:t>Overview</w:t>
      </w:r>
    </w:p>
    <w:bookmarkEnd w:id="9"/>
    <w:bookmarkEnd w:id="10"/>
    <w:bookmarkEnd w:id="11"/>
    <w:bookmarkEnd w:id="12"/>
    <w:bookmarkEnd w:id="13"/>
    <w:bookmarkEnd w:id="14"/>
    <w:bookmarkEnd w:id="15"/>
    <w:bookmarkEnd w:id="16"/>
    <w:bookmarkEnd w:id="17"/>
    <w:bookmarkEnd w:id="18"/>
    <w:bookmarkEnd w:id="19"/>
    <w:bookmarkEnd w:id="20"/>
    <w:p w14:paraId="65403AF4" w14:textId="77777777" w:rsidR="00837C04" w:rsidRDefault="00837C04" w:rsidP="006D20D4">
      <w:pPr>
        <w:pStyle w:val="PressKitOverviewText"/>
        <w:spacing w:line="240" w:lineRule="auto"/>
        <w:ind w:firstLine="0"/>
        <w:rPr>
          <w:color w:val="auto"/>
        </w:rPr>
      </w:pPr>
    </w:p>
    <w:p w14:paraId="5BD27EDD" w14:textId="31F738FC" w:rsidR="00631118" w:rsidRPr="002F5B98" w:rsidRDefault="00DE2215" w:rsidP="006D20D4">
      <w:pPr>
        <w:pStyle w:val="PressKitOverviewText"/>
        <w:spacing w:line="240" w:lineRule="auto"/>
        <w:ind w:firstLine="0"/>
        <w:rPr>
          <w:color w:val="auto"/>
        </w:rPr>
      </w:pPr>
      <w:r w:rsidRPr="001E7772">
        <w:rPr>
          <w:color w:val="auto"/>
        </w:rPr>
        <w:t>With its innovative and elegant two-motor hybrid powertrain</w:t>
      </w:r>
      <w:r w:rsidR="00F24364">
        <w:rPr>
          <w:color w:val="auto"/>
        </w:rPr>
        <w:t>,</w:t>
      </w:r>
      <w:r w:rsidRPr="001E7772">
        <w:rPr>
          <w:color w:val="auto"/>
        </w:rPr>
        <w:t xml:space="preserve"> the 2014</w:t>
      </w:r>
      <w:r w:rsidR="002F5B98" w:rsidRPr="001E7772">
        <w:rPr>
          <w:color w:val="auto"/>
        </w:rPr>
        <w:t>-</w:t>
      </w:r>
      <w:r w:rsidRPr="001E7772">
        <w:rPr>
          <w:color w:val="auto"/>
        </w:rPr>
        <w:t xml:space="preserve">2015 Accord Hybrid </w:t>
      </w:r>
      <w:r w:rsidR="00F459C1" w:rsidRPr="001E7772">
        <w:rPr>
          <w:color w:val="auto"/>
        </w:rPr>
        <w:t xml:space="preserve">set the benchmark for a mid-size hybrid </w:t>
      </w:r>
      <w:r w:rsidR="00F459C1" w:rsidRPr="00631118">
        <w:t xml:space="preserve">sedan </w:t>
      </w:r>
      <w:r w:rsidR="00F24364">
        <w:t>in</w:t>
      </w:r>
      <w:r w:rsidR="00F459C1" w:rsidRPr="00631118">
        <w:t xml:space="preserve"> refinement</w:t>
      </w:r>
      <w:r w:rsidR="002F5B98">
        <w:t>, advanced technology</w:t>
      </w:r>
      <w:r w:rsidR="00F459C1" w:rsidRPr="00631118">
        <w:t xml:space="preserve"> and class</w:t>
      </w:r>
      <w:r w:rsidR="00F24364">
        <w:t>-</w:t>
      </w:r>
      <w:r w:rsidR="00F459C1" w:rsidRPr="00631118">
        <w:t xml:space="preserve">leading fuel efficiency. </w:t>
      </w:r>
      <w:r w:rsidR="00F24364">
        <w:t xml:space="preserve"> The 2017 Accord Hybrid moves even further ahead of its competitors with the application of a</w:t>
      </w:r>
      <w:r w:rsidR="00F459C1" w:rsidRPr="00631118">
        <w:t xml:space="preserve"> second-generation two-motor hybrid system</w:t>
      </w:r>
      <w:r w:rsidR="00782051">
        <w:t>,</w:t>
      </w:r>
      <w:r w:rsidR="00F459C1" w:rsidRPr="00631118">
        <w:t xml:space="preserve"> providing even greater fuel efficiency and class leading total system horsepower </w:t>
      </w:r>
      <w:r w:rsidR="00F24364">
        <w:t>while</w:t>
      </w:r>
      <w:r w:rsidR="00F459C1" w:rsidRPr="00631118">
        <w:t xml:space="preserve"> benefitting from the styling and technological enhancements</w:t>
      </w:r>
      <w:r w:rsidR="00F24364">
        <w:t xml:space="preserve"> made to the</w:t>
      </w:r>
      <w:r w:rsidR="00F459C1" w:rsidRPr="00631118">
        <w:t xml:space="preserve"> Accord</w:t>
      </w:r>
      <w:r w:rsidR="00F24364">
        <w:t xml:space="preserve"> lineup for model year 2016</w:t>
      </w:r>
      <w:r w:rsidR="00F459C1" w:rsidRPr="00631118">
        <w:t xml:space="preserve">. </w:t>
      </w:r>
      <w:r w:rsidR="00631118" w:rsidRPr="00631118">
        <w:t>From an Accord family perspective, t</w:t>
      </w:r>
      <w:r w:rsidR="00020C07" w:rsidRPr="00631118">
        <w:t>he new Honda Accord Hybrid is the ultimate Accord</w:t>
      </w:r>
      <w:r w:rsidR="00F24364">
        <w:t>,</w:t>
      </w:r>
      <w:r w:rsidR="00020C07" w:rsidRPr="00631118">
        <w:t xml:space="preserve"> the </w:t>
      </w:r>
      <w:r w:rsidR="00020C07" w:rsidRPr="002F5B98">
        <w:rPr>
          <w:color w:val="auto"/>
        </w:rPr>
        <w:t>most refined, technologically sophisticated and, of course, most fuel efficient</w:t>
      </w:r>
      <w:r w:rsidR="00F24364">
        <w:rPr>
          <w:color w:val="auto"/>
        </w:rPr>
        <w:t xml:space="preserve"> model</w:t>
      </w:r>
      <w:r w:rsidR="00020C07" w:rsidRPr="002F5B98">
        <w:rPr>
          <w:color w:val="auto"/>
        </w:rPr>
        <w:t xml:space="preserve"> in the lineup</w:t>
      </w:r>
      <w:r w:rsidR="002F5B98" w:rsidRPr="002F5B98">
        <w:rPr>
          <w:color w:val="auto"/>
        </w:rPr>
        <w:t>.</w:t>
      </w:r>
    </w:p>
    <w:p w14:paraId="36C05B50" w14:textId="77777777" w:rsidR="006D20D4" w:rsidRDefault="006D20D4" w:rsidP="006D20D4">
      <w:pPr>
        <w:widowControl w:val="0"/>
        <w:autoSpaceDE w:val="0"/>
        <w:autoSpaceDN w:val="0"/>
        <w:adjustRightInd w:val="0"/>
      </w:pPr>
    </w:p>
    <w:p w14:paraId="625DC7FE" w14:textId="42D69D7A" w:rsidR="00831DAC" w:rsidRPr="0002118F" w:rsidRDefault="00EA51E7" w:rsidP="006D20D4">
      <w:pPr>
        <w:widowControl w:val="0"/>
        <w:autoSpaceDE w:val="0"/>
        <w:autoSpaceDN w:val="0"/>
        <w:adjustRightInd w:val="0"/>
      </w:pPr>
      <w:r w:rsidRPr="002F5B98">
        <w:t>Celebrating its 40</w:t>
      </w:r>
      <w:r w:rsidRPr="002F5B98">
        <w:rPr>
          <w:vertAlign w:val="superscript"/>
        </w:rPr>
        <w:t>th</w:t>
      </w:r>
      <w:r w:rsidRPr="002F5B98">
        <w:t xml:space="preserve"> anniversary this year</w:t>
      </w:r>
      <w:r w:rsidR="00FD4B64" w:rsidRPr="002F5B98">
        <w:t>,</w:t>
      </w:r>
      <w:r w:rsidR="00491816" w:rsidRPr="002F5B98">
        <w:t xml:space="preserve"> the</w:t>
      </w:r>
      <w:r w:rsidR="00FD4B64" w:rsidRPr="002F5B98">
        <w:t xml:space="preserve"> Accord has </w:t>
      </w:r>
      <w:r w:rsidR="004D466C" w:rsidRPr="002F5B98">
        <w:t>set the</w:t>
      </w:r>
      <w:r w:rsidR="00A6748A" w:rsidRPr="002F5B98">
        <w:t xml:space="preserve"> benchmark </w:t>
      </w:r>
      <w:r w:rsidR="004D466C" w:rsidRPr="002F5B98">
        <w:t xml:space="preserve">for </w:t>
      </w:r>
      <w:r w:rsidR="00A6748A" w:rsidRPr="002F5B98">
        <w:t>vehicle</w:t>
      </w:r>
      <w:r w:rsidR="004D466C" w:rsidRPr="002F5B98">
        <w:t>s</w:t>
      </w:r>
      <w:r w:rsidR="00A6748A" w:rsidRPr="002F5B98">
        <w:t xml:space="preserve"> in the midsiz</w:t>
      </w:r>
      <w:r w:rsidR="00FA1B35" w:rsidRPr="002F5B98">
        <w:t>e</w:t>
      </w:r>
      <w:r w:rsidR="000A031F" w:rsidRPr="002F5B98">
        <w:t xml:space="preserve"> sedan </w:t>
      </w:r>
      <w:r w:rsidR="004D466C" w:rsidRPr="002F5B98">
        <w:t>class</w:t>
      </w:r>
      <w:r w:rsidR="00323869" w:rsidRPr="002F5B98">
        <w:t xml:space="preserve">. </w:t>
      </w:r>
      <w:r w:rsidR="003D46DA" w:rsidRPr="002F5B98">
        <w:t xml:space="preserve">Accord </w:t>
      </w:r>
      <w:r w:rsidR="004D466C" w:rsidRPr="002F5B98">
        <w:t>is</w:t>
      </w:r>
      <w:r w:rsidR="003D46DA" w:rsidRPr="002F5B98">
        <w:t xml:space="preserve"> widely re</w:t>
      </w:r>
      <w:r w:rsidR="003C6A09" w:rsidRPr="002F5B98">
        <w:t>cognized</w:t>
      </w:r>
      <w:r w:rsidR="003D46DA" w:rsidRPr="002F5B98">
        <w:t xml:space="preserve"> as a segment-defining product, </w:t>
      </w:r>
      <w:r w:rsidR="000A031F" w:rsidRPr="002F5B98">
        <w:t xml:space="preserve">delivering </w:t>
      </w:r>
      <w:r w:rsidR="00A77BB2" w:rsidRPr="002F5B98">
        <w:t xml:space="preserve">class-leading interior space and </w:t>
      </w:r>
      <w:r w:rsidR="003D46DA" w:rsidRPr="002F5B98">
        <w:t xml:space="preserve">superior </w:t>
      </w:r>
      <w:r w:rsidR="00A77BB2" w:rsidRPr="002F5B98">
        <w:t>ergonomics</w:t>
      </w:r>
      <w:r w:rsidR="003C6A09" w:rsidRPr="002F5B98">
        <w:t xml:space="preserve"> </w:t>
      </w:r>
      <w:r w:rsidR="003D46DA" w:rsidRPr="002F5B98">
        <w:t>along with</w:t>
      </w:r>
      <w:r w:rsidR="00FA1B35" w:rsidRPr="002F5B98">
        <w:t xml:space="preserve"> outstanding fuel eff</w:t>
      </w:r>
      <w:r w:rsidR="004171D2" w:rsidRPr="002F5B98">
        <w:t xml:space="preserve">iciency, refined and </w:t>
      </w:r>
      <w:r w:rsidR="008633D9" w:rsidRPr="002F5B98">
        <w:t xml:space="preserve">responsive </w:t>
      </w:r>
      <w:r w:rsidR="003C6A09" w:rsidRPr="002F5B98">
        <w:t>driving dynamics</w:t>
      </w:r>
      <w:r w:rsidR="00323869" w:rsidRPr="002F5B98">
        <w:t xml:space="preserve"> </w:t>
      </w:r>
      <w:r w:rsidR="00FA1B35" w:rsidRPr="002F5B98">
        <w:t xml:space="preserve">and </w:t>
      </w:r>
      <w:r w:rsidR="004171D2" w:rsidRPr="002F5B98">
        <w:t xml:space="preserve">top-class </w:t>
      </w:r>
      <w:r w:rsidR="00FA1B35" w:rsidRPr="002F5B98">
        <w:t>safety</w:t>
      </w:r>
      <w:r w:rsidR="00B72478" w:rsidRPr="002F5B98">
        <w:t xml:space="preserve"> performance</w:t>
      </w:r>
      <w:r w:rsidR="00FA1B35" w:rsidRPr="002F5B98">
        <w:t xml:space="preserve">. </w:t>
      </w:r>
      <w:r w:rsidR="00631118" w:rsidRPr="002F5B98">
        <w:t xml:space="preserve">This is what has made the Accord </w:t>
      </w:r>
      <w:r w:rsidR="00693D93" w:rsidRPr="002F5B98">
        <w:t xml:space="preserve">America’s most popular car </w:t>
      </w:r>
      <w:r w:rsidR="003668B9">
        <w:t xml:space="preserve">for five of the </w:t>
      </w:r>
      <w:r w:rsidR="00831DAC">
        <w:t>past</w:t>
      </w:r>
      <w:r w:rsidR="003668B9">
        <w:t xml:space="preserve"> six years and for the </w:t>
      </w:r>
      <w:r w:rsidR="00831DAC">
        <w:t>last</w:t>
      </w:r>
      <w:r w:rsidR="003668B9">
        <w:t xml:space="preserve"> three years runnin</w:t>
      </w:r>
      <w:r w:rsidR="00831DAC">
        <w:t>g</w:t>
      </w:r>
      <w:r w:rsidR="003668B9">
        <w:t>,</w:t>
      </w:r>
      <w:r w:rsidR="00693D93" w:rsidRPr="00D75CDA">
        <w:t xml:space="preserve"> and the best-selling midsize car to buyers</w:t>
      </w:r>
      <w:r w:rsidR="003668B9">
        <w:t xml:space="preserve"> under 35 years old</w:t>
      </w:r>
      <w:r w:rsidR="00F24364">
        <w:t xml:space="preserve"> for the past </w:t>
      </w:r>
      <w:r w:rsidR="003668B9">
        <w:t>four</w:t>
      </w:r>
      <w:r w:rsidR="00F24364">
        <w:t xml:space="preserve"> years</w:t>
      </w:r>
      <w:r w:rsidR="00831DAC" w:rsidRPr="00831DAC">
        <w:rPr>
          <w:vertAlign w:val="superscript"/>
        </w:rPr>
        <w:t>1</w:t>
      </w:r>
      <w:r w:rsidR="0002118F">
        <w:t>.</w:t>
      </w:r>
    </w:p>
    <w:p w14:paraId="0C7BE861" w14:textId="77777777" w:rsidR="006D20D4" w:rsidRDefault="006D20D4" w:rsidP="006D20D4">
      <w:pPr>
        <w:widowControl w:val="0"/>
        <w:autoSpaceDE w:val="0"/>
        <w:autoSpaceDN w:val="0"/>
        <w:adjustRightInd w:val="0"/>
      </w:pPr>
    </w:p>
    <w:p w14:paraId="087EA426" w14:textId="6C5C1DB2" w:rsidR="00A368EA" w:rsidRPr="002519C8" w:rsidRDefault="00F24364" w:rsidP="006D20D4">
      <w:pPr>
        <w:widowControl w:val="0"/>
        <w:autoSpaceDE w:val="0"/>
        <w:autoSpaceDN w:val="0"/>
        <w:adjustRightInd w:val="0"/>
      </w:pPr>
      <w:r>
        <w:t>The 2016</w:t>
      </w:r>
      <w:r w:rsidR="00F419E7" w:rsidRPr="002519C8">
        <w:t xml:space="preserve"> Accord </w:t>
      </w:r>
      <w:r w:rsidR="002F5B98" w:rsidRPr="002519C8">
        <w:t xml:space="preserve">received multiple </w:t>
      </w:r>
      <w:r w:rsidR="00D75CDA" w:rsidRPr="002519C8">
        <w:t xml:space="preserve">enhancements that </w:t>
      </w:r>
      <w:r w:rsidR="008633D9" w:rsidRPr="002519C8">
        <w:t>further advance</w:t>
      </w:r>
      <w:r w:rsidR="002F5B98" w:rsidRPr="002519C8">
        <w:t>d</w:t>
      </w:r>
      <w:r w:rsidR="00F419E7" w:rsidRPr="002519C8">
        <w:t xml:space="preserve"> th</w:t>
      </w:r>
      <w:r w:rsidR="004171D2" w:rsidRPr="002519C8">
        <w:t xml:space="preserve">e </w:t>
      </w:r>
      <w:r w:rsidR="00711DB8" w:rsidRPr="002519C8">
        <w:t>9th-generation</w:t>
      </w:r>
      <w:r w:rsidR="00A77BB2" w:rsidRPr="002519C8">
        <w:t xml:space="preserve"> Accord</w:t>
      </w:r>
      <w:r w:rsidR="00711DB8" w:rsidRPr="002519C8">
        <w:t xml:space="preserve"> </w:t>
      </w:r>
      <w:r w:rsidR="00D75CDA" w:rsidRPr="002519C8">
        <w:t>by making it more stylish, sophisticated and sportier and with enhanced safety features and other technological advancements</w:t>
      </w:r>
      <w:r w:rsidR="00DB4E8A" w:rsidRPr="002519C8">
        <w:t>.</w:t>
      </w:r>
      <w:r w:rsidR="00D75CDA" w:rsidRPr="002519C8">
        <w:t xml:space="preserve"> For the 2017 model year, the Accord Hybrid benefits from all these improvements that also include</w:t>
      </w:r>
      <w:r w:rsidR="00D06BD7" w:rsidRPr="002519C8">
        <w:t xml:space="preserve"> new premium features such as the combined application of Apple CarPlay</w:t>
      </w:r>
      <w:r w:rsidR="00A1606E">
        <w:rPr>
          <w:rFonts w:cs="Arial"/>
          <w:noProof/>
          <w:lang w:bidi="en-US"/>
        </w:rPr>
        <w:t>™</w:t>
      </w:r>
      <w:r w:rsidR="00D06BD7" w:rsidRPr="002519C8">
        <w:t xml:space="preserve"> and Android Auto</w:t>
      </w:r>
      <w:r w:rsidR="008171A5">
        <w:t>™</w:t>
      </w:r>
      <w:r w:rsidR="00D06BD7" w:rsidRPr="002519C8">
        <w:t xml:space="preserve">, the </w:t>
      </w:r>
      <w:r w:rsidR="00D75CDA" w:rsidRPr="002519C8">
        <w:t>expanded use of LED exterior lighting</w:t>
      </w:r>
      <w:r w:rsidR="00D06BD7" w:rsidRPr="002519C8">
        <w:t xml:space="preserve"> and the application of the Honda Sensing™ suite of safety and driver assistive technologies</w:t>
      </w:r>
      <w:r>
        <w:t>, offered as</w:t>
      </w:r>
      <w:r w:rsidR="00D06BD7" w:rsidRPr="002519C8">
        <w:t xml:space="preserve"> standard equipment</w:t>
      </w:r>
      <w:r>
        <w:t xml:space="preserve"> on the 2017 Accord Hybrid</w:t>
      </w:r>
      <w:r w:rsidR="00D06BD7" w:rsidRPr="002519C8">
        <w:t>.</w:t>
      </w:r>
      <w:r w:rsidR="00FD69DA" w:rsidRPr="002519C8">
        <w:rPr>
          <w:noProof/>
        </w:rPr>
        <w:drawing>
          <wp:anchor distT="0" distB="0" distL="114300" distR="114300" simplePos="0" relativeHeight="252362752" behindDoc="0" locked="1" layoutInCell="1" allowOverlap="1" wp14:anchorId="517F09C6" wp14:editId="24EC3246">
            <wp:simplePos x="0" y="0"/>
            <wp:positionH relativeFrom="page">
              <wp:posOffset>6592570</wp:posOffset>
            </wp:positionH>
            <wp:positionV relativeFrom="page">
              <wp:posOffset>9290050</wp:posOffset>
            </wp:positionV>
            <wp:extent cx="265176" cy="265176"/>
            <wp:effectExtent l="0" t="0" r="1905" b="1905"/>
            <wp:wrapNone/>
            <wp:docPr id="68" name="Picture 68" descr="home[1]">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e[1]">
                      <a:hlinkClick r:id="rId12"/>
                    </pic:cNvPr>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265176" cy="2651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FC0CD9" w14:textId="77777777" w:rsidR="006D20D4" w:rsidRDefault="006D20D4" w:rsidP="006D20D4">
      <w:pPr>
        <w:pStyle w:val="PressKitOverviewText"/>
        <w:spacing w:line="240" w:lineRule="auto"/>
        <w:ind w:firstLine="0"/>
      </w:pPr>
    </w:p>
    <w:p w14:paraId="699A5A10" w14:textId="15377E78" w:rsidR="00843A42" w:rsidRPr="002519C8" w:rsidRDefault="008633D9" w:rsidP="006D20D4">
      <w:pPr>
        <w:pStyle w:val="PressKitOverviewText"/>
        <w:spacing w:line="240" w:lineRule="auto"/>
        <w:ind w:firstLine="0"/>
      </w:pPr>
      <w:r w:rsidRPr="002519C8">
        <w:t xml:space="preserve">Additional new available features for </w:t>
      </w:r>
      <w:r w:rsidR="00D06BD7" w:rsidRPr="002519C8">
        <w:t xml:space="preserve">the </w:t>
      </w:r>
      <w:r w:rsidRPr="002519C8">
        <w:t>201</w:t>
      </w:r>
      <w:r w:rsidR="00D06BD7" w:rsidRPr="002519C8">
        <w:t>7 Accord Hybrid</w:t>
      </w:r>
      <w:r w:rsidRPr="002519C8">
        <w:t>, depending on model and tr</w:t>
      </w:r>
      <w:r w:rsidR="00FB3985" w:rsidRPr="002519C8">
        <w:t>im, include remote engine start</w:t>
      </w:r>
      <w:r w:rsidR="004532FC" w:rsidRPr="002519C8">
        <w:t>,</w:t>
      </w:r>
      <w:r w:rsidRPr="002519C8">
        <w:t xml:space="preserve"> front and rear parking </w:t>
      </w:r>
      <w:r w:rsidR="00711DB8" w:rsidRPr="002519C8">
        <w:t>sensors</w:t>
      </w:r>
      <w:r w:rsidR="004532FC" w:rsidRPr="002519C8">
        <w:t>,</w:t>
      </w:r>
      <w:r w:rsidRPr="002519C8">
        <w:t xml:space="preserve"> rain sensing wipe</w:t>
      </w:r>
      <w:r w:rsidR="00FB3985" w:rsidRPr="002519C8">
        <w:t>rs</w:t>
      </w:r>
      <w:r w:rsidR="004532FC" w:rsidRPr="002519C8">
        <w:t>,</w:t>
      </w:r>
      <w:r w:rsidR="00FB3985" w:rsidRPr="002519C8">
        <w:t xml:space="preserve"> </w:t>
      </w:r>
      <w:r w:rsidR="00F24364">
        <w:t xml:space="preserve">heated </w:t>
      </w:r>
      <w:r w:rsidR="00FB3985" w:rsidRPr="002519C8">
        <w:t>rear seat</w:t>
      </w:r>
      <w:r w:rsidR="00F24364">
        <w:t>s</w:t>
      </w:r>
      <w:r w:rsidR="00843A42" w:rsidRPr="002519C8">
        <w:t xml:space="preserve"> and auto high-beam headlights. </w:t>
      </w:r>
      <w:r w:rsidR="00F419E7" w:rsidRPr="002519C8">
        <w:t xml:space="preserve">The Accord </w:t>
      </w:r>
      <w:r w:rsidR="00843A42" w:rsidRPr="002519C8">
        <w:t>Hybrid will</w:t>
      </w:r>
      <w:r w:rsidR="00F419E7" w:rsidRPr="002519C8">
        <w:t xml:space="preserve"> also feature new exterior </w:t>
      </w:r>
      <w:r w:rsidR="00FB3985" w:rsidRPr="002519C8">
        <w:t>color</w:t>
      </w:r>
      <w:r w:rsidR="00843A42" w:rsidRPr="002519C8">
        <w:t>s</w:t>
      </w:r>
      <w:r w:rsidR="00FB3985" w:rsidRPr="002519C8">
        <w:t xml:space="preserve"> and</w:t>
      </w:r>
      <w:r w:rsidR="00030488" w:rsidRPr="002519C8">
        <w:t xml:space="preserve"> interior</w:t>
      </w:r>
      <w:r w:rsidR="00FB3985" w:rsidRPr="002519C8">
        <w:t xml:space="preserve"> fabric</w:t>
      </w:r>
      <w:r w:rsidR="00030488" w:rsidRPr="002519C8">
        <w:t xml:space="preserve">s and </w:t>
      </w:r>
      <w:r w:rsidR="00843A42" w:rsidRPr="002519C8">
        <w:t>décor.</w:t>
      </w:r>
      <w:r w:rsidR="002519C8" w:rsidRPr="002519C8">
        <w:t xml:space="preserve"> </w:t>
      </w:r>
      <w:r w:rsidR="00843A42" w:rsidRPr="002519C8">
        <w:t xml:space="preserve">Hybrid-exclusive design features include a special aluminum hood and </w:t>
      </w:r>
      <w:r w:rsidR="00F24364">
        <w:t xml:space="preserve">unique alloy </w:t>
      </w:r>
      <w:r w:rsidR="00843A42" w:rsidRPr="002519C8">
        <w:t>wheel</w:t>
      </w:r>
      <w:r w:rsidR="00F24364">
        <w:t xml:space="preserve"> design</w:t>
      </w:r>
      <w:r w:rsidR="00843A42" w:rsidRPr="002519C8">
        <w:t>, blue highlighted LED headlights and taillights and "Hybrid" exterior badging. A more compact hybrid battery pack increases trunk capacity to a class-leading 13.5 cu.-</w:t>
      </w:r>
      <w:r w:rsidR="00AF027F" w:rsidRPr="002519C8">
        <w:t>ft.</w:t>
      </w:r>
      <w:r w:rsidR="00F24364">
        <w:t xml:space="preserve"> in the midsize hybrid sedan segment</w:t>
      </w:r>
      <w:r w:rsidR="00843A42" w:rsidRPr="002519C8">
        <w:t>.</w:t>
      </w:r>
    </w:p>
    <w:p w14:paraId="56B2A37D" w14:textId="77777777" w:rsidR="006D20D4" w:rsidRDefault="006D20D4" w:rsidP="006D20D4">
      <w:pPr>
        <w:pStyle w:val="PressKitOverviewText"/>
        <w:spacing w:line="240" w:lineRule="auto"/>
        <w:ind w:firstLine="0"/>
      </w:pPr>
    </w:p>
    <w:p w14:paraId="37F813FD" w14:textId="16900B73" w:rsidR="00843A42" w:rsidRPr="002519C8" w:rsidRDefault="00843A42" w:rsidP="006D20D4">
      <w:pPr>
        <w:pStyle w:val="PressKitOverviewText"/>
        <w:spacing w:line="240" w:lineRule="auto"/>
        <w:ind w:firstLine="0"/>
      </w:pPr>
      <w:r w:rsidRPr="002519C8">
        <w:t xml:space="preserve">Combining the next generation of Honda's two-motor hybrid system with an ultra-efficient 2.0-liter i-VTEC Atkinson Cycle engine, the 2017 Accord Hybrid powertrain will achieve peak combined output of 212 horsepower, the highest of any midsize hybrid sedan and up 16 horsepower over the 2015 Accord Hybrid. EPA fuel economy ratings of 49/47/48 (city/highway/combined) put the Accord Hybrid at the top of the class for ratings, making it the most powerful and fuel efficient midsize hybrid sedan in America. These EPA fuel economy ratings are based on new, more stringent ratings requirements enacted by the U.S. EPA for the 2017 model year. Based on the new </w:t>
      </w:r>
      <w:r w:rsidRPr="002519C8">
        <w:lastRenderedPageBreak/>
        <w:t>requirements, Honda estimates the 2015 Accord Hybrid ratings would be 48/45/47 (actually rated at 50/45/47 under the previous method), indicating a +1/+2/+1 increase for the 2017 model over the previous version</w:t>
      </w:r>
      <w:r w:rsidR="002519C8" w:rsidRPr="002519C8">
        <w:t>.</w:t>
      </w:r>
    </w:p>
    <w:p w14:paraId="134923A7" w14:textId="77777777" w:rsidR="00F419E7" w:rsidRPr="00BB1F23" w:rsidRDefault="00F419E7" w:rsidP="006D20D4">
      <w:pPr>
        <w:widowControl w:val="0"/>
        <w:autoSpaceDE w:val="0"/>
        <w:autoSpaceDN w:val="0"/>
        <w:adjustRightInd w:val="0"/>
        <w:rPr>
          <w:rFonts w:cs="Helvetica"/>
          <w:i/>
          <w:color w:val="FF0000"/>
          <w:u w:val="single"/>
        </w:rPr>
      </w:pPr>
    </w:p>
    <w:p w14:paraId="77EA0CCC" w14:textId="0AD7ECB7" w:rsidR="00260CD6" w:rsidRPr="00453E07" w:rsidRDefault="00DE51DA" w:rsidP="00E664B7">
      <w:pPr>
        <w:pStyle w:val="PressKitSectionHead3"/>
      </w:pPr>
      <w:bookmarkStart w:id="22" w:name="_Toc422406042"/>
      <w:bookmarkStart w:id="23" w:name="_Toc423529260"/>
      <w:bookmarkStart w:id="24" w:name="_Toc423530352"/>
      <w:bookmarkStart w:id="25" w:name="_Toc423531114"/>
      <w:bookmarkStart w:id="26" w:name="_Toc449687525"/>
      <w:bookmarkStart w:id="27" w:name="_Toc449688898"/>
      <w:bookmarkStart w:id="28" w:name="_Toc449690777"/>
      <w:r w:rsidRPr="00453E07">
        <w:t>Exterior and Interior D</w:t>
      </w:r>
      <w:r w:rsidR="00B85BC2" w:rsidRPr="00453E07">
        <w:t>esign</w:t>
      </w:r>
      <w:bookmarkEnd w:id="22"/>
      <w:bookmarkEnd w:id="23"/>
      <w:bookmarkEnd w:id="24"/>
      <w:bookmarkEnd w:id="25"/>
      <w:bookmarkEnd w:id="26"/>
      <w:bookmarkEnd w:id="27"/>
      <w:bookmarkEnd w:id="28"/>
      <w:r w:rsidR="006E57CA" w:rsidRPr="00453E07">
        <w:fldChar w:fldCharType="begin"/>
      </w:r>
      <w:r w:rsidR="006E57CA" w:rsidRPr="00453E07">
        <w:instrText xml:space="preserve"> XE "Exterior and Interior Design</w:instrText>
      </w:r>
      <w:r w:rsidR="006E57CA" w:rsidRPr="00453E07">
        <w:rPr>
          <w:b w:val="0"/>
        </w:rPr>
        <w:instrText xml:space="preserve"> Overview</w:instrText>
      </w:r>
      <w:r w:rsidR="006E57CA" w:rsidRPr="00453E07">
        <w:instrText xml:space="preserve">" </w:instrText>
      </w:r>
      <w:r w:rsidR="006E57CA" w:rsidRPr="00453E07">
        <w:fldChar w:fldCharType="end"/>
      </w:r>
    </w:p>
    <w:p w14:paraId="192AC031" w14:textId="76BD3874" w:rsidR="001B0F2E" w:rsidRDefault="004171D2" w:rsidP="00D63EDF">
      <w:pPr>
        <w:pStyle w:val="PressKitNormalText"/>
      </w:pPr>
      <w:r w:rsidRPr="00453E07">
        <w:t xml:space="preserve">The Accord </w:t>
      </w:r>
      <w:r w:rsidR="00BB1F23" w:rsidRPr="00453E07">
        <w:t>Hybrid</w:t>
      </w:r>
      <w:r w:rsidRPr="00453E07">
        <w:t xml:space="preserve"> </w:t>
      </w:r>
      <w:r w:rsidR="003C6A09" w:rsidRPr="00453E07">
        <w:t>get</w:t>
      </w:r>
      <w:r w:rsidR="00BB1F23" w:rsidRPr="00453E07">
        <w:t>s</w:t>
      </w:r>
      <w:r w:rsidR="003C6A09" w:rsidRPr="00453E07">
        <w:t xml:space="preserve"> a major facelift for 201</w:t>
      </w:r>
      <w:r w:rsidR="00BB1F23" w:rsidRPr="00453E07">
        <w:t>7 that closely follows the changes made to the gasoline-only powered 2016 Accord models</w:t>
      </w:r>
      <w:r w:rsidR="003C6A09" w:rsidRPr="00453E07">
        <w:t>.</w:t>
      </w:r>
      <w:r w:rsidR="003F0B74" w:rsidRPr="00453E07">
        <w:t xml:space="preserve"> In place of the </w:t>
      </w:r>
      <w:r w:rsidR="00942E68" w:rsidRPr="00453E07">
        <w:t xml:space="preserve">previous wrap-around front bumper </w:t>
      </w:r>
      <w:r w:rsidR="003F0B74" w:rsidRPr="00453E07">
        <w:t>is a</w:t>
      </w:r>
      <w:r w:rsidR="00942E68" w:rsidRPr="00453E07">
        <w:t xml:space="preserve"> more sharply creased and intricately structured front fascia, the lower portion of which</w:t>
      </w:r>
      <w:r w:rsidRPr="00453E07">
        <w:t xml:space="preserve"> tucks </w:t>
      </w:r>
      <w:r w:rsidR="00260CD6" w:rsidRPr="00453E07">
        <w:t>int</w:t>
      </w:r>
      <w:r w:rsidRPr="00453E07">
        <w:t>o</w:t>
      </w:r>
      <w:r w:rsidR="00260CD6" w:rsidRPr="00453E07">
        <w:t xml:space="preserve"> large </w:t>
      </w:r>
      <w:r w:rsidR="00CE6A83" w:rsidRPr="00453E07">
        <w:t>intake-like meshed areas that house new</w:t>
      </w:r>
      <w:r w:rsidR="00BB1F23" w:rsidRPr="00453E07">
        <w:t xml:space="preserve"> standard</w:t>
      </w:r>
      <w:r w:rsidR="00CE6A83" w:rsidRPr="00453E07">
        <w:t xml:space="preserve"> LED fog lights</w:t>
      </w:r>
      <w:r w:rsidR="00260CD6" w:rsidRPr="00453E07">
        <w:t xml:space="preserve">. </w:t>
      </w:r>
      <w:r w:rsidR="00453E07" w:rsidRPr="00453E07">
        <w:t xml:space="preserve">An Accord Hybrid exclusive, elegantly contoured aluminum hood </w:t>
      </w:r>
      <w:r w:rsidR="00260CD6" w:rsidRPr="00453E07">
        <w:t xml:space="preserve">meets up with a brighter, </w:t>
      </w:r>
      <w:r w:rsidRPr="00453E07">
        <w:t xml:space="preserve">more pronounced </w:t>
      </w:r>
      <w:r w:rsidR="00260CD6" w:rsidRPr="00453E07">
        <w:t>front grill</w:t>
      </w:r>
      <w:r w:rsidRPr="00453E07">
        <w:t xml:space="preserve">e. </w:t>
      </w:r>
      <w:r w:rsidR="00E9416B" w:rsidRPr="00453E07">
        <w:t>The new more expressive face of Accord is complimented b</w:t>
      </w:r>
      <w:r w:rsidR="004532FC" w:rsidRPr="00453E07">
        <w:t xml:space="preserve">y a </w:t>
      </w:r>
      <w:r w:rsidR="00E9416B" w:rsidRPr="00453E07">
        <w:t>sharply sculpted rear bumper fasci</w:t>
      </w:r>
      <w:r w:rsidR="00954C2D" w:rsidRPr="00453E07">
        <w:t xml:space="preserve">a and new LED taillight design. </w:t>
      </w:r>
      <w:r w:rsidR="001B0F2E">
        <w:t>Blue-accents on the front grill, headlights and taillights</w:t>
      </w:r>
      <w:r w:rsidR="00F24364">
        <w:t xml:space="preserve"> of the 2017 Accord Hybrid,</w:t>
      </w:r>
      <w:r w:rsidR="001B0F2E">
        <w:t xml:space="preserve"> </w:t>
      </w:r>
      <w:r w:rsidR="00F24364">
        <w:t>along with</w:t>
      </w:r>
      <w:r w:rsidR="001B0F2E">
        <w:t xml:space="preserve"> special </w:t>
      </w:r>
      <w:r w:rsidR="00F24364">
        <w:t>“</w:t>
      </w:r>
      <w:r w:rsidR="001B0F2E">
        <w:t>Hybrid</w:t>
      </w:r>
      <w:r w:rsidR="00F24364">
        <w:t>”</w:t>
      </w:r>
      <w:r w:rsidR="001B0F2E">
        <w:t xml:space="preserve"> badging</w:t>
      </w:r>
      <w:r w:rsidR="00F24364">
        <w:t>,</w:t>
      </w:r>
      <w:r w:rsidR="001B0F2E">
        <w:t xml:space="preserve"> provide a subtly distinctive look and visual differentiation between </w:t>
      </w:r>
      <w:r w:rsidR="00F24364">
        <w:t>from</w:t>
      </w:r>
      <w:r w:rsidR="001B0F2E">
        <w:t xml:space="preserve"> its gasoline-only powered </w:t>
      </w:r>
      <w:r w:rsidR="003A7771">
        <w:t>stable mates</w:t>
      </w:r>
      <w:r w:rsidR="001B0F2E">
        <w:t xml:space="preserve">.  </w:t>
      </w:r>
    </w:p>
    <w:p w14:paraId="53A85857" w14:textId="1CC164C9" w:rsidR="00FB3985" w:rsidRPr="00453E07" w:rsidRDefault="00FB3985" w:rsidP="00D63EDF">
      <w:pPr>
        <w:pStyle w:val="PressKitNormalText"/>
      </w:pPr>
    </w:p>
    <w:p w14:paraId="758A16DB" w14:textId="118968E3" w:rsidR="002A2304" w:rsidRDefault="002A2304" w:rsidP="002A2304">
      <w:pPr>
        <w:pStyle w:val="PressKitNormalText"/>
        <w:jc w:val="center"/>
        <w:rPr>
          <w:noProof/>
          <w:color w:val="FF0000"/>
        </w:rPr>
      </w:pPr>
      <w:r>
        <w:rPr>
          <w:noProof/>
          <w:color w:val="FF0000"/>
        </w:rPr>
        <w:drawing>
          <wp:inline distT="0" distB="0" distL="0" distR="0" wp14:anchorId="77E86687" wp14:editId="06F3C5FA">
            <wp:extent cx="5727700" cy="3366958"/>
            <wp:effectExtent l="19050" t="19050" r="25400" b="24130"/>
            <wp:docPr id="10" name="Picture 10" descr="C:\Users\Brad Nelson\Documents\Accord\Accord Hybrid 2017\Images\Accord Hybrid Retouched Selects\For Press Kit Integration\IMG_6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rad Nelson\Documents\Accord\Accord Hybrid 2017\Images\Accord Hybrid Retouched Selects\For Press Kit Integration\IMG_662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4116" cy="3370730"/>
                    </a:xfrm>
                    <a:prstGeom prst="rect">
                      <a:avLst/>
                    </a:prstGeom>
                    <a:noFill/>
                    <a:ln>
                      <a:solidFill>
                        <a:schemeClr val="tx1"/>
                      </a:solidFill>
                    </a:ln>
                  </pic:spPr>
                </pic:pic>
              </a:graphicData>
            </a:graphic>
          </wp:inline>
        </w:drawing>
      </w:r>
    </w:p>
    <w:p w14:paraId="1C1C8287" w14:textId="11707653" w:rsidR="006C1870" w:rsidRDefault="006C1870" w:rsidP="006C1870">
      <w:pPr>
        <w:pStyle w:val="PressKitNormalText"/>
        <w:jc w:val="center"/>
        <w:rPr>
          <w:color w:val="FF0000"/>
        </w:rPr>
      </w:pPr>
    </w:p>
    <w:p w14:paraId="7E95B253" w14:textId="7CBDF2BB" w:rsidR="00F419E7" w:rsidRPr="003A7771" w:rsidRDefault="001B0F2E" w:rsidP="003A7771">
      <w:pPr>
        <w:pStyle w:val="PressKitNormalText"/>
      </w:pPr>
      <w:r w:rsidRPr="003A7771">
        <w:t>A</w:t>
      </w:r>
      <w:r w:rsidR="00260CD6" w:rsidRPr="003A7771">
        <w:t xml:space="preserve">ll </w:t>
      </w:r>
      <w:r w:rsidRPr="003A7771">
        <w:t xml:space="preserve">Accord Hybrid trims </w:t>
      </w:r>
      <w:r w:rsidR="00F24364">
        <w:t>have</w:t>
      </w:r>
      <w:r w:rsidR="00F24364" w:rsidRPr="003A7771">
        <w:t xml:space="preserve"> </w:t>
      </w:r>
      <w:r w:rsidRPr="003A7771">
        <w:t>unique 17-inch aluminum alloy</w:t>
      </w:r>
      <w:r w:rsidR="00E9416B" w:rsidRPr="003A7771">
        <w:t xml:space="preserve"> wheels</w:t>
      </w:r>
      <w:r w:rsidR="000070BB" w:rsidRPr="003A7771">
        <w:t xml:space="preserve"> and </w:t>
      </w:r>
      <w:r w:rsidR="00E9416B" w:rsidRPr="003A7771">
        <w:t xml:space="preserve">feature the expanded use of LED lighting – </w:t>
      </w:r>
      <w:r w:rsidR="004470E0" w:rsidRPr="003A7771">
        <w:t xml:space="preserve">LED </w:t>
      </w:r>
      <w:r w:rsidR="000070BB" w:rsidRPr="003A7771">
        <w:t xml:space="preserve">daytime running lights (DRLs), </w:t>
      </w:r>
      <w:r w:rsidR="004470E0" w:rsidRPr="003A7771">
        <w:t>taillights</w:t>
      </w:r>
      <w:r w:rsidR="000070BB" w:rsidRPr="003A7771">
        <w:t xml:space="preserve"> and fog lights</w:t>
      </w:r>
      <w:r w:rsidR="004470E0" w:rsidRPr="003A7771">
        <w:t xml:space="preserve"> for all </w:t>
      </w:r>
      <w:r w:rsidR="000070BB" w:rsidRPr="003A7771">
        <w:t>trims</w:t>
      </w:r>
      <w:r w:rsidR="004470E0" w:rsidRPr="003A7771">
        <w:t xml:space="preserve">, </w:t>
      </w:r>
      <w:r w:rsidR="000070BB" w:rsidRPr="003A7771">
        <w:t xml:space="preserve">and </w:t>
      </w:r>
      <w:r w:rsidR="004470E0" w:rsidRPr="003A7771">
        <w:t xml:space="preserve">LED headlights for </w:t>
      </w:r>
      <w:r w:rsidR="000070BB" w:rsidRPr="003A7771">
        <w:t xml:space="preserve">the </w:t>
      </w:r>
      <w:r w:rsidR="004470E0" w:rsidRPr="003A7771">
        <w:t>Touring</w:t>
      </w:r>
      <w:r w:rsidR="000070BB" w:rsidRPr="003A7771">
        <w:t xml:space="preserve"> trim</w:t>
      </w:r>
      <w:r w:rsidR="004470E0" w:rsidRPr="003A7771">
        <w:t>.</w:t>
      </w:r>
    </w:p>
    <w:p w14:paraId="6649DB6B" w14:textId="77777777" w:rsidR="00910B9B" w:rsidRPr="003A7771" w:rsidRDefault="00910B9B" w:rsidP="003A7771">
      <w:pPr>
        <w:pStyle w:val="PressKitNormalText"/>
      </w:pPr>
    </w:p>
    <w:p w14:paraId="67FC63D1" w14:textId="58129FF1" w:rsidR="00061B0C" w:rsidRPr="003A7771" w:rsidRDefault="00910B9B" w:rsidP="003A7771">
      <w:pPr>
        <w:pStyle w:val="PressKitNormalText"/>
      </w:pPr>
      <w:r w:rsidRPr="003A7771">
        <w:t xml:space="preserve">The Accord </w:t>
      </w:r>
      <w:r w:rsidR="000070BB" w:rsidRPr="003A7771">
        <w:t xml:space="preserve">Hybrid </w:t>
      </w:r>
      <w:r w:rsidRPr="003A7771">
        <w:t xml:space="preserve">also gets a </w:t>
      </w:r>
      <w:r w:rsidR="004470E0" w:rsidRPr="003A7771">
        <w:t xml:space="preserve">revised exterior color palette with </w:t>
      </w:r>
      <w:r w:rsidR="000070BB" w:rsidRPr="003A7771">
        <w:t>five new colors</w:t>
      </w:r>
      <w:r w:rsidR="003A7771">
        <w:t xml:space="preserve"> – out of the eight available – as </w:t>
      </w:r>
      <w:r w:rsidR="004470E0" w:rsidRPr="003A7771">
        <w:t xml:space="preserve">well as </w:t>
      </w:r>
      <w:r w:rsidR="008308EE" w:rsidRPr="003A7771">
        <w:t xml:space="preserve">new </w:t>
      </w:r>
      <w:r w:rsidR="003A7771" w:rsidRPr="003A7771">
        <w:t xml:space="preserve">interior tricot seat </w:t>
      </w:r>
      <w:r w:rsidR="008308EE" w:rsidRPr="003A7771">
        <w:t>fabric</w:t>
      </w:r>
      <w:r w:rsidR="003A7771">
        <w:t xml:space="preserve"> (base trim)</w:t>
      </w:r>
      <w:r w:rsidR="008308EE" w:rsidRPr="003A7771">
        <w:t xml:space="preserve"> and color scheme</w:t>
      </w:r>
      <w:r w:rsidR="00061B0C" w:rsidRPr="003A7771">
        <w:t>s</w:t>
      </w:r>
      <w:r w:rsidR="003A7771" w:rsidRPr="003A7771">
        <w:t xml:space="preserve"> including a sophisticated n</w:t>
      </w:r>
      <w:r w:rsidR="00E9416B" w:rsidRPr="003A7771">
        <w:t>ew wood grain-style dashboard</w:t>
      </w:r>
      <w:r w:rsidR="003A7771" w:rsidRPr="003A7771">
        <w:t xml:space="preserve"> trim.</w:t>
      </w:r>
    </w:p>
    <w:p w14:paraId="5D7C88F9" w14:textId="77777777" w:rsidR="00B85BC2" w:rsidRPr="00BB1F23" w:rsidRDefault="00B85BC2" w:rsidP="00E664B7">
      <w:pPr>
        <w:widowControl w:val="0"/>
        <w:autoSpaceDE w:val="0"/>
        <w:autoSpaceDN w:val="0"/>
        <w:adjustRightInd w:val="0"/>
        <w:rPr>
          <w:rFonts w:cs="Helvetica"/>
          <w:i/>
          <w:color w:val="FF0000"/>
          <w:u w:val="single"/>
        </w:rPr>
      </w:pPr>
    </w:p>
    <w:p w14:paraId="50FEC722" w14:textId="77777777" w:rsidR="002A2304" w:rsidRDefault="002A2304" w:rsidP="00E664B7">
      <w:pPr>
        <w:pStyle w:val="PressKitSectionHead3"/>
      </w:pPr>
      <w:bookmarkStart w:id="29" w:name="_Toc422406043"/>
      <w:bookmarkStart w:id="30" w:name="_Toc423529261"/>
      <w:bookmarkStart w:id="31" w:name="_Toc423530353"/>
      <w:bookmarkStart w:id="32" w:name="_Toc423531115"/>
      <w:bookmarkStart w:id="33" w:name="_Toc449687526"/>
      <w:bookmarkStart w:id="34" w:name="_Toc449688899"/>
      <w:bookmarkStart w:id="35" w:name="_Toc449690778"/>
    </w:p>
    <w:p w14:paraId="592A4FD9" w14:textId="31589F4B" w:rsidR="002A2304" w:rsidRDefault="00FA1E20" w:rsidP="00E664B7">
      <w:pPr>
        <w:pStyle w:val="PressKitSectionHead3"/>
      </w:pPr>
      <w:r w:rsidRPr="002519C8">
        <w:rPr>
          <w:noProof/>
          <w:lang w:bidi="ar-SA"/>
        </w:rPr>
        <w:drawing>
          <wp:anchor distT="0" distB="0" distL="114300" distR="114300" simplePos="0" relativeHeight="252856320" behindDoc="0" locked="1" layoutInCell="1" allowOverlap="1" wp14:anchorId="2FE3DD4F" wp14:editId="14515D9B">
            <wp:simplePos x="0" y="0"/>
            <wp:positionH relativeFrom="page">
              <wp:posOffset>6583680</wp:posOffset>
            </wp:positionH>
            <wp:positionV relativeFrom="page">
              <wp:posOffset>9235440</wp:posOffset>
            </wp:positionV>
            <wp:extent cx="265176" cy="265176"/>
            <wp:effectExtent l="0" t="0" r="1905" b="1905"/>
            <wp:wrapNone/>
            <wp:docPr id="2" name="Picture 2" descr="home[1]">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e[1]">
                      <a:hlinkClick r:id="rId12"/>
                    </pic:cNvPr>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265176" cy="2651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3570AD" w14:textId="6C5FCBFA" w:rsidR="00B85BC2" w:rsidRPr="001215E7" w:rsidRDefault="00B85BC2" w:rsidP="00E664B7">
      <w:pPr>
        <w:pStyle w:val="PressKitSectionHead3"/>
      </w:pPr>
      <w:r w:rsidRPr="001215E7">
        <w:lastRenderedPageBreak/>
        <w:t xml:space="preserve">Body and </w:t>
      </w:r>
      <w:r w:rsidR="006E57CA" w:rsidRPr="001215E7">
        <w:t>C</w:t>
      </w:r>
      <w:r w:rsidRPr="001215E7">
        <w:t xml:space="preserve">hassis </w:t>
      </w:r>
      <w:r w:rsidR="006E57CA" w:rsidRPr="001215E7">
        <w:t>U</w:t>
      </w:r>
      <w:r w:rsidRPr="001215E7">
        <w:t>pgrades</w:t>
      </w:r>
      <w:bookmarkEnd w:id="29"/>
      <w:bookmarkEnd w:id="30"/>
      <w:bookmarkEnd w:id="31"/>
      <w:bookmarkEnd w:id="32"/>
      <w:bookmarkEnd w:id="33"/>
      <w:bookmarkEnd w:id="34"/>
      <w:bookmarkEnd w:id="35"/>
      <w:r w:rsidR="006E57CA" w:rsidRPr="001215E7">
        <w:fldChar w:fldCharType="begin"/>
      </w:r>
      <w:r w:rsidR="006E57CA" w:rsidRPr="001215E7">
        <w:instrText xml:space="preserve"> XE "Body and Chassis Upgrades Overview" </w:instrText>
      </w:r>
      <w:r w:rsidR="006E57CA" w:rsidRPr="001215E7">
        <w:fldChar w:fldCharType="end"/>
      </w:r>
    </w:p>
    <w:p w14:paraId="3802C641" w14:textId="5FA6009E" w:rsidR="00B85BC2" w:rsidRPr="00D650C3" w:rsidRDefault="00B85BC2" w:rsidP="00D63EDF">
      <w:pPr>
        <w:pStyle w:val="PressKitNormalText"/>
      </w:pPr>
      <w:r w:rsidRPr="001215E7">
        <w:t>The 201</w:t>
      </w:r>
      <w:r w:rsidR="001215E7" w:rsidRPr="001215E7">
        <w:t>7</w:t>
      </w:r>
      <w:r w:rsidRPr="001215E7">
        <w:t xml:space="preserve"> Accord</w:t>
      </w:r>
      <w:r w:rsidR="001215E7" w:rsidRPr="001215E7">
        <w:t xml:space="preserve"> Hybrid</w:t>
      </w:r>
      <w:r w:rsidRPr="001215E7">
        <w:t>’s sportier design is matched by its improved dynamic perfo</w:t>
      </w:r>
      <w:r w:rsidR="001215E7" w:rsidRPr="001215E7">
        <w:t xml:space="preserve">rmance. </w:t>
      </w:r>
      <w:r w:rsidR="00973A91">
        <w:t>New</w:t>
      </w:r>
      <w:r w:rsidRPr="001215E7">
        <w:t xml:space="preserve"> high</w:t>
      </w:r>
      <w:r w:rsidR="00973A91">
        <w:t>er</w:t>
      </w:r>
      <w:r w:rsidRPr="001215E7">
        <w:t xml:space="preserve"> performance </w:t>
      </w:r>
      <w:r w:rsidR="00973A91">
        <w:t xml:space="preserve">Amplitude Reactive </w:t>
      </w:r>
      <w:r w:rsidRPr="001215E7">
        <w:t>dampers</w:t>
      </w:r>
      <w:r w:rsidR="004470E0" w:rsidRPr="001215E7">
        <w:t xml:space="preserve"> </w:t>
      </w:r>
      <w:r w:rsidR="003C6A09" w:rsidRPr="001215E7">
        <w:t>and a retuned</w:t>
      </w:r>
      <w:r w:rsidRPr="001215E7">
        <w:t xml:space="preserve"> electric power steering system </w:t>
      </w:r>
      <w:r w:rsidR="00973A91">
        <w:t>combine to</w:t>
      </w:r>
      <w:r w:rsidR="003C6A09" w:rsidRPr="001215E7">
        <w:t xml:space="preserve"> deliver</w:t>
      </w:r>
      <w:r w:rsidR="00973A91">
        <w:t xml:space="preserve"> an</w:t>
      </w:r>
      <w:r w:rsidR="003C6A09" w:rsidRPr="001215E7">
        <w:t xml:space="preserve"> even more </w:t>
      </w:r>
      <w:r w:rsidR="001215E7" w:rsidRPr="001215E7">
        <w:t xml:space="preserve">linear </w:t>
      </w:r>
      <w:r w:rsidR="001215E7" w:rsidRPr="00D650C3">
        <w:t xml:space="preserve">and </w:t>
      </w:r>
      <w:r w:rsidR="00973A91">
        <w:t xml:space="preserve">compliant ride and </w:t>
      </w:r>
      <w:r w:rsidR="001215E7" w:rsidRPr="00D650C3">
        <w:t xml:space="preserve">precise </w:t>
      </w:r>
      <w:r w:rsidR="00973A91">
        <w:t xml:space="preserve">handling </w:t>
      </w:r>
      <w:r w:rsidR="001215E7" w:rsidRPr="00D650C3">
        <w:t>response.</w:t>
      </w:r>
      <w:r w:rsidR="00973A91">
        <w:t xml:space="preserve"> Body and chassis upgrades also improve NVH, particularly with reduced noise and vibration at low engine speeds and reduced engine noise at higher engine speeds.</w:t>
      </w:r>
    </w:p>
    <w:p w14:paraId="0CC09767" w14:textId="163FED78" w:rsidR="00B85BC2" w:rsidRPr="00D650C3" w:rsidRDefault="00B85BC2" w:rsidP="00D63EDF">
      <w:pPr>
        <w:pStyle w:val="PressKitNormalText"/>
      </w:pPr>
    </w:p>
    <w:p w14:paraId="7A76982A" w14:textId="4CCEBAEC" w:rsidR="00B85BC2" w:rsidRPr="00D650C3" w:rsidRDefault="00B85BC2" w:rsidP="00E664B7">
      <w:pPr>
        <w:pStyle w:val="PressKitSectionHead3"/>
      </w:pPr>
      <w:bookmarkStart w:id="36" w:name="_Toc422406044"/>
      <w:bookmarkStart w:id="37" w:name="_Toc423529262"/>
      <w:bookmarkStart w:id="38" w:name="_Toc423530354"/>
      <w:bookmarkStart w:id="39" w:name="_Toc423531116"/>
      <w:bookmarkStart w:id="40" w:name="_Toc449687527"/>
      <w:bookmarkStart w:id="41" w:name="_Toc449688900"/>
      <w:bookmarkStart w:id="42" w:name="_Toc449690779"/>
      <w:r w:rsidRPr="00D650C3">
        <w:t>Honda Sensing</w:t>
      </w:r>
      <w:r w:rsidR="00323869" w:rsidRPr="00D650C3">
        <w:t>™</w:t>
      </w:r>
      <w:bookmarkEnd w:id="36"/>
      <w:bookmarkEnd w:id="37"/>
      <w:bookmarkEnd w:id="38"/>
      <w:bookmarkEnd w:id="39"/>
      <w:bookmarkEnd w:id="40"/>
      <w:bookmarkEnd w:id="41"/>
      <w:bookmarkEnd w:id="42"/>
      <w:r w:rsidR="006E57CA" w:rsidRPr="00D650C3">
        <w:fldChar w:fldCharType="begin"/>
      </w:r>
      <w:r w:rsidR="006E57CA" w:rsidRPr="00D650C3">
        <w:instrText xml:space="preserve"> XE "Honda Sensing™ Overview" </w:instrText>
      </w:r>
      <w:r w:rsidR="006E57CA" w:rsidRPr="00D650C3">
        <w:fldChar w:fldCharType="end"/>
      </w:r>
    </w:p>
    <w:p w14:paraId="10410DC3" w14:textId="7F16C8DF" w:rsidR="00FA1B35" w:rsidRPr="00D650C3" w:rsidRDefault="00B85BC2" w:rsidP="00D63EDF">
      <w:pPr>
        <w:pStyle w:val="PressKitNormalText"/>
      </w:pPr>
      <w:r w:rsidRPr="00D650C3">
        <w:t>All 201</w:t>
      </w:r>
      <w:r w:rsidR="00D650C3" w:rsidRPr="00D650C3">
        <w:t>7</w:t>
      </w:r>
      <w:r w:rsidRPr="00D650C3">
        <w:t xml:space="preserve"> Accord</w:t>
      </w:r>
      <w:r w:rsidR="00D650C3" w:rsidRPr="00D650C3">
        <w:t xml:space="preserve"> Hybrid</w:t>
      </w:r>
      <w:r w:rsidRPr="00D650C3">
        <w:t xml:space="preserve">s </w:t>
      </w:r>
      <w:r w:rsidR="00D650C3" w:rsidRPr="00D650C3">
        <w:t>come standard</w:t>
      </w:r>
      <w:r w:rsidRPr="00D650C3">
        <w:t xml:space="preserve"> with Honda Sensing™, </w:t>
      </w:r>
      <w:r w:rsidR="00323869" w:rsidRPr="00D650C3">
        <w:t xml:space="preserve">among </w:t>
      </w:r>
      <w:r w:rsidRPr="00D650C3">
        <w:t>the most comprehensive suite of advanced safety and driver-assi</w:t>
      </w:r>
      <w:r w:rsidR="00FA1B35" w:rsidRPr="00D650C3">
        <w:t>st</w:t>
      </w:r>
      <w:r w:rsidR="000A031F" w:rsidRPr="00D650C3">
        <w:t>ive technologies in the</w:t>
      </w:r>
      <w:r w:rsidR="00323869" w:rsidRPr="00D650C3">
        <w:t xml:space="preserve"> competitive</w:t>
      </w:r>
      <w:r w:rsidR="000A031F" w:rsidRPr="00D650C3">
        <w:t xml:space="preserve"> class. </w:t>
      </w:r>
      <w:r w:rsidR="002B01CF">
        <w:t>T</w:t>
      </w:r>
      <w:r w:rsidR="00E9416B" w:rsidRPr="00D650C3">
        <w:t>he following technologies</w:t>
      </w:r>
      <w:r w:rsidR="002B01CF">
        <w:t xml:space="preserve"> comprise Honda Sensing</w:t>
      </w:r>
      <w:r w:rsidR="00E9416B" w:rsidRPr="00D650C3">
        <w:t>:</w:t>
      </w:r>
    </w:p>
    <w:p w14:paraId="7D49A783" w14:textId="77777777" w:rsidR="00FA1B35" w:rsidRPr="00D650C3" w:rsidRDefault="00FA1B35" w:rsidP="00D63EDF">
      <w:pPr>
        <w:pStyle w:val="PressKitNormalText"/>
      </w:pPr>
    </w:p>
    <w:p w14:paraId="2E1AB5FC" w14:textId="77777777" w:rsidR="00FA1B35" w:rsidRPr="00D650C3" w:rsidRDefault="00FA1B35" w:rsidP="00B35C3A">
      <w:pPr>
        <w:pStyle w:val="PressKitNormalText"/>
        <w:numPr>
          <w:ilvl w:val="0"/>
          <w:numId w:val="4"/>
        </w:numPr>
      </w:pPr>
      <w:r w:rsidRPr="00D650C3">
        <w:t>Collision Mitigation Braking System (CMBS) with sensor fusion technology</w:t>
      </w:r>
    </w:p>
    <w:p w14:paraId="51C4510C" w14:textId="497F2E51" w:rsidR="00FA1B35" w:rsidRPr="00D650C3" w:rsidRDefault="00FA1B35" w:rsidP="00B35C3A">
      <w:pPr>
        <w:pStyle w:val="PressKitNormalText"/>
        <w:numPr>
          <w:ilvl w:val="0"/>
          <w:numId w:val="4"/>
        </w:numPr>
      </w:pPr>
      <w:r w:rsidRPr="00D650C3">
        <w:t>Lane Departure Warning</w:t>
      </w:r>
      <w:r w:rsidR="00663AA7" w:rsidRPr="00D650C3">
        <w:t xml:space="preserve"> (LDW)</w:t>
      </w:r>
      <w:r w:rsidR="00E9416B" w:rsidRPr="00D650C3">
        <w:t xml:space="preserve"> </w:t>
      </w:r>
    </w:p>
    <w:p w14:paraId="736624A7" w14:textId="2F20AF25" w:rsidR="00FA1B35" w:rsidRPr="00D650C3" w:rsidRDefault="00FA1B35" w:rsidP="00B35C3A">
      <w:pPr>
        <w:pStyle w:val="PressKitNormalText"/>
        <w:numPr>
          <w:ilvl w:val="0"/>
          <w:numId w:val="4"/>
        </w:numPr>
      </w:pPr>
      <w:r w:rsidRPr="00D650C3">
        <w:t>Forward Collision Warning</w:t>
      </w:r>
      <w:r w:rsidR="00663AA7" w:rsidRPr="00D650C3">
        <w:t xml:space="preserve"> (FCW)</w:t>
      </w:r>
    </w:p>
    <w:p w14:paraId="30991F11" w14:textId="5C403582" w:rsidR="00FA1B35" w:rsidRPr="00D650C3" w:rsidRDefault="00FA1B35" w:rsidP="00B35C3A">
      <w:pPr>
        <w:pStyle w:val="PressKitNormalText"/>
        <w:numPr>
          <w:ilvl w:val="0"/>
          <w:numId w:val="4"/>
        </w:numPr>
      </w:pPr>
      <w:r w:rsidRPr="00D650C3">
        <w:t>Lane Keep</w:t>
      </w:r>
      <w:r w:rsidR="00F45FA2" w:rsidRPr="00D650C3">
        <w:t>ing</w:t>
      </w:r>
      <w:r w:rsidRPr="00D650C3">
        <w:t xml:space="preserve"> Assist</w:t>
      </w:r>
      <w:r w:rsidR="00F45FA2" w:rsidRPr="00D650C3">
        <w:t xml:space="preserve"> System</w:t>
      </w:r>
      <w:r w:rsidRPr="00D650C3">
        <w:t xml:space="preserve"> (LKAS)</w:t>
      </w:r>
    </w:p>
    <w:p w14:paraId="0FEE9CA3" w14:textId="13EBF07E" w:rsidR="00FA1B35" w:rsidRPr="00D650C3" w:rsidRDefault="00FA1B35" w:rsidP="00B35C3A">
      <w:pPr>
        <w:pStyle w:val="PressKitNormalText"/>
        <w:numPr>
          <w:ilvl w:val="0"/>
          <w:numId w:val="4"/>
        </w:numPr>
      </w:pPr>
      <w:r w:rsidRPr="00D650C3">
        <w:t>Road Departure Mitigation</w:t>
      </w:r>
      <w:r w:rsidR="00663AA7" w:rsidRPr="00D650C3">
        <w:t xml:space="preserve"> (RDM)</w:t>
      </w:r>
    </w:p>
    <w:p w14:paraId="62A737AF" w14:textId="1AD6EE01" w:rsidR="00FA1B35" w:rsidRPr="00D650C3" w:rsidRDefault="00F45FA2" w:rsidP="00B35C3A">
      <w:pPr>
        <w:pStyle w:val="PressKitNormalText"/>
        <w:numPr>
          <w:ilvl w:val="0"/>
          <w:numId w:val="4"/>
        </w:numPr>
      </w:pPr>
      <w:r w:rsidRPr="00D650C3">
        <w:t>Adaptive</w:t>
      </w:r>
      <w:r w:rsidR="00FA1B35" w:rsidRPr="00D650C3">
        <w:t xml:space="preserve"> Cruise Control</w:t>
      </w:r>
      <w:r w:rsidR="00663AA7" w:rsidRPr="00D650C3">
        <w:t xml:space="preserve"> (ACC)</w:t>
      </w:r>
    </w:p>
    <w:p w14:paraId="4B8C4568" w14:textId="77777777" w:rsidR="00FA1B35" w:rsidRPr="00D650C3" w:rsidRDefault="00FA1B35" w:rsidP="00D63EDF">
      <w:pPr>
        <w:pStyle w:val="PressKitNormalText"/>
      </w:pPr>
    </w:p>
    <w:p w14:paraId="010A128F" w14:textId="4515A084" w:rsidR="00B85BC2" w:rsidRPr="00D650C3" w:rsidRDefault="00341E0A" w:rsidP="00D63EDF">
      <w:pPr>
        <w:pStyle w:val="PressKitNormalText"/>
      </w:pPr>
      <w:r w:rsidRPr="00D650C3">
        <w:t>All</w:t>
      </w:r>
      <w:r w:rsidR="00B85BC2" w:rsidRPr="00D650C3">
        <w:t xml:space="preserve"> </w:t>
      </w:r>
      <w:r w:rsidRPr="00D650C3">
        <w:t>201</w:t>
      </w:r>
      <w:r w:rsidR="00D650C3" w:rsidRPr="00D650C3">
        <w:t>7</w:t>
      </w:r>
      <w:r w:rsidRPr="00D650C3">
        <w:t xml:space="preserve"> Accord</w:t>
      </w:r>
      <w:r w:rsidR="00D650C3" w:rsidRPr="00D650C3">
        <w:t xml:space="preserve"> Hybrids</w:t>
      </w:r>
      <w:r w:rsidRPr="00D650C3">
        <w:t xml:space="preserve"> also</w:t>
      </w:r>
      <w:r w:rsidR="00FA1B35" w:rsidRPr="00D650C3">
        <w:t xml:space="preserve"> feature a standard Multi-Angle Rearview Camera</w:t>
      </w:r>
      <w:r w:rsidR="00F45FA2" w:rsidRPr="00D650C3">
        <w:t xml:space="preserve">. The Touring trim adds </w:t>
      </w:r>
      <w:r w:rsidRPr="00D650C3">
        <w:t xml:space="preserve">new </w:t>
      </w:r>
      <w:r w:rsidR="00B85BC2" w:rsidRPr="00D650C3">
        <w:t xml:space="preserve">auto high-beam headlights that enhance nighttime visibility and driving </w:t>
      </w:r>
      <w:r w:rsidR="00AC24D1" w:rsidRPr="00D650C3">
        <w:t>convenience</w:t>
      </w:r>
      <w:r w:rsidR="00FA1B35" w:rsidRPr="00D650C3">
        <w:t xml:space="preserve"> (</w:t>
      </w:r>
      <w:r w:rsidR="00FA1B35" w:rsidRPr="00CC1E0F">
        <w:rPr>
          <w:color w:val="0000FF"/>
        </w:rPr>
        <w:t xml:space="preserve">see </w:t>
      </w:r>
      <w:hyperlink w:anchor="Safety" w:history="1">
        <w:r w:rsidR="00263B62" w:rsidRPr="00CC1E0F">
          <w:rPr>
            <w:rStyle w:val="Hyperlink"/>
          </w:rPr>
          <w:t xml:space="preserve">Safety and Driver Assistive </w:t>
        </w:r>
        <w:r w:rsidR="00FA1B35" w:rsidRPr="00CC1E0F">
          <w:rPr>
            <w:rStyle w:val="Hyperlink"/>
          </w:rPr>
          <w:t>section</w:t>
        </w:r>
      </w:hyperlink>
      <w:r w:rsidR="00FA1B35" w:rsidRPr="00D650C3">
        <w:t xml:space="preserve"> for more detail)</w:t>
      </w:r>
      <w:r w:rsidR="00B85BC2" w:rsidRPr="00D650C3">
        <w:t>.</w:t>
      </w:r>
    </w:p>
    <w:p w14:paraId="2827138F" w14:textId="77777777" w:rsidR="00B85BC2" w:rsidRPr="00D650C3" w:rsidRDefault="00B85BC2" w:rsidP="00E664B7">
      <w:pPr>
        <w:widowControl w:val="0"/>
        <w:autoSpaceDE w:val="0"/>
        <w:autoSpaceDN w:val="0"/>
        <w:adjustRightInd w:val="0"/>
        <w:rPr>
          <w:rFonts w:cs="Helvetica"/>
        </w:rPr>
      </w:pPr>
    </w:p>
    <w:p w14:paraId="2E9448AC" w14:textId="5BFCFD7B" w:rsidR="00B85BC2" w:rsidRPr="00D650C3" w:rsidRDefault="00B85BC2" w:rsidP="00E664B7">
      <w:pPr>
        <w:pStyle w:val="PressKitSectionHead3"/>
      </w:pPr>
      <w:bookmarkStart w:id="43" w:name="_Toc422406045"/>
      <w:bookmarkStart w:id="44" w:name="_Toc423529263"/>
      <w:bookmarkStart w:id="45" w:name="_Toc423530355"/>
      <w:bookmarkStart w:id="46" w:name="_Toc423531117"/>
      <w:bookmarkStart w:id="47" w:name="_Toc449687528"/>
      <w:bookmarkStart w:id="48" w:name="_Toc449688901"/>
      <w:bookmarkStart w:id="49" w:name="_Toc449690780"/>
      <w:r w:rsidRPr="00D650C3">
        <w:t>Display Audio with Apple CarPlay</w:t>
      </w:r>
      <w:r w:rsidR="00A1606E">
        <w:rPr>
          <w:noProof/>
        </w:rPr>
        <w:t>™</w:t>
      </w:r>
      <w:r w:rsidRPr="00D650C3">
        <w:t xml:space="preserve"> and Android Auto</w:t>
      </w:r>
      <w:r w:rsidR="00831DAC" w:rsidRPr="00831DAC">
        <w:t>™</w:t>
      </w:r>
      <w:r w:rsidR="006E57CA" w:rsidRPr="00D650C3">
        <w:t xml:space="preserve"> Overview</w:t>
      </w:r>
      <w:bookmarkEnd w:id="43"/>
      <w:bookmarkEnd w:id="44"/>
      <w:bookmarkEnd w:id="45"/>
      <w:bookmarkEnd w:id="46"/>
      <w:r w:rsidR="00C64D05" w:rsidRPr="00D650C3">
        <w:rPr>
          <w:noProof/>
          <w:lang w:bidi="ar-SA"/>
        </w:rPr>
        <w:drawing>
          <wp:anchor distT="0" distB="0" distL="114300" distR="114300" simplePos="0" relativeHeight="252424192" behindDoc="0" locked="1" layoutInCell="1" allowOverlap="1" wp14:anchorId="3B3BDB68" wp14:editId="18B88FE0">
            <wp:simplePos x="0" y="0"/>
            <wp:positionH relativeFrom="page">
              <wp:posOffset>6592570</wp:posOffset>
            </wp:positionH>
            <wp:positionV relativeFrom="page">
              <wp:posOffset>9290050</wp:posOffset>
            </wp:positionV>
            <wp:extent cx="265176" cy="265176"/>
            <wp:effectExtent l="0" t="0" r="1905" b="1905"/>
            <wp:wrapNone/>
            <wp:docPr id="89" name="Picture 89" descr="home[1]">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e[1]">
                      <a:hlinkClick r:id="rId12"/>
                    </pic:cNvPr>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265176" cy="265176"/>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47"/>
      <w:bookmarkEnd w:id="48"/>
      <w:bookmarkEnd w:id="49"/>
      <w:r w:rsidR="00497B0A" w:rsidRPr="00D650C3">
        <w:fldChar w:fldCharType="begin"/>
      </w:r>
      <w:r w:rsidR="00497B0A" w:rsidRPr="00D650C3">
        <w:instrText xml:space="preserve"> XE "Display Audio with Apple CarPlay® and Android Auto Overview" </w:instrText>
      </w:r>
      <w:r w:rsidR="00497B0A" w:rsidRPr="00D650C3">
        <w:fldChar w:fldCharType="end"/>
      </w:r>
    </w:p>
    <w:p w14:paraId="29BAD69A" w14:textId="59511267" w:rsidR="006D20D4" w:rsidRDefault="00EB549D" w:rsidP="00D63EDF">
      <w:pPr>
        <w:pStyle w:val="PressKitNormalText"/>
        <w:rPr>
          <w:noProof/>
        </w:rPr>
      </w:pPr>
      <w:r w:rsidRPr="00D650C3">
        <w:t xml:space="preserve">The </w:t>
      </w:r>
      <w:r w:rsidR="002B01CF">
        <w:t xml:space="preserve">2017 </w:t>
      </w:r>
      <w:r w:rsidRPr="00D650C3">
        <w:t xml:space="preserve">Accord </w:t>
      </w:r>
      <w:r w:rsidR="00D650C3" w:rsidRPr="00D650C3">
        <w:t xml:space="preserve">Hybrid </w:t>
      </w:r>
      <w:r w:rsidR="007F4709" w:rsidRPr="00D650C3">
        <w:t xml:space="preserve">audio and </w:t>
      </w:r>
      <w:r w:rsidRPr="00D650C3">
        <w:t xml:space="preserve">digital experience is also </w:t>
      </w:r>
      <w:r w:rsidR="00162493" w:rsidRPr="00D650C3">
        <w:t>significantly upgraded</w:t>
      </w:r>
      <w:r w:rsidRPr="00D650C3">
        <w:t xml:space="preserve"> with the application</w:t>
      </w:r>
      <w:r w:rsidR="00944CA8" w:rsidRPr="00D650C3">
        <w:t xml:space="preserve"> of a </w:t>
      </w:r>
      <w:r w:rsidR="00E45963" w:rsidRPr="00D650C3">
        <w:t>new</w:t>
      </w:r>
      <w:r w:rsidR="00944CA8" w:rsidRPr="00D650C3">
        <w:t xml:space="preserve"> </w:t>
      </w:r>
      <w:r w:rsidR="007F4709" w:rsidRPr="00D650C3">
        <w:t xml:space="preserve">7-inch </w:t>
      </w:r>
      <w:r w:rsidR="007D168D" w:rsidRPr="00D650C3">
        <w:t xml:space="preserve">touchscreen </w:t>
      </w:r>
      <w:r w:rsidR="00944CA8" w:rsidRPr="00D650C3">
        <w:t xml:space="preserve">Display Audio interface </w:t>
      </w:r>
      <w:r w:rsidR="00341E0A" w:rsidRPr="00D650C3">
        <w:t>(</w:t>
      </w:r>
      <w:r w:rsidR="007D168D" w:rsidRPr="00D650C3">
        <w:t>EX</w:t>
      </w:r>
      <w:r w:rsidR="00D650C3" w:rsidRPr="00D650C3">
        <w:t>-L</w:t>
      </w:r>
      <w:r w:rsidR="007D168D" w:rsidRPr="00D650C3">
        <w:t xml:space="preserve"> </w:t>
      </w:r>
      <w:r w:rsidR="00E45963" w:rsidRPr="00D650C3">
        <w:t xml:space="preserve">and </w:t>
      </w:r>
      <w:r w:rsidR="00DC0E46">
        <w:t>Touring</w:t>
      </w:r>
      <w:r w:rsidR="00E45963" w:rsidRPr="00D650C3">
        <w:t xml:space="preserve"> trims) </w:t>
      </w:r>
      <w:r w:rsidRPr="00D650C3">
        <w:t>featuring</w:t>
      </w:r>
      <w:r w:rsidR="00F45FA2" w:rsidRPr="00D650C3">
        <w:t xml:space="preserve"> Apple Car</w:t>
      </w:r>
      <w:r w:rsidR="00944CA8" w:rsidRPr="00D650C3">
        <w:t>Play</w:t>
      </w:r>
      <w:r w:rsidR="00A1606E">
        <w:rPr>
          <w:noProof/>
          <w:lang w:bidi="en-US"/>
        </w:rPr>
        <w:t>™</w:t>
      </w:r>
      <w:r w:rsidR="00944CA8" w:rsidRPr="00D650C3">
        <w:t xml:space="preserve"> </w:t>
      </w:r>
      <w:r w:rsidR="007F4709" w:rsidRPr="00D650C3">
        <w:t>and Android</w:t>
      </w:r>
      <w:r w:rsidR="00E45963" w:rsidRPr="00D650C3">
        <w:t xml:space="preserve"> Auto</w:t>
      </w:r>
      <w:r w:rsidR="00831DAC">
        <w:t>™</w:t>
      </w:r>
      <w:r w:rsidR="00E45963" w:rsidRPr="00D650C3">
        <w:t xml:space="preserve">, </w:t>
      </w:r>
      <w:r w:rsidR="007F4709" w:rsidRPr="00D650C3">
        <w:t xml:space="preserve">as well as </w:t>
      </w:r>
      <w:r w:rsidR="00B85BC2" w:rsidRPr="00D650C3">
        <w:t xml:space="preserve">newly </w:t>
      </w:r>
      <w:r w:rsidR="00CA4709" w:rsidRPr="00D650C3">
        <w:t xml:space="preserve">available </w:t>
      </w:r>
      <w:r w:rsidR="007F4709" w:rsidRPr="00D650C3">
        <w:t>HondaLi</w:t>
      </w:r>
      <w:r w:rsidR="003F55EB" w:rsidRPr="00D650C3">
        <w:t>nk Assist (e911)</w:t>
      </w:r>
      <w:r w:rsidR="00CD0CEC">
        <w:t>,</w:t>
      </w:r>
      <w:r w:rsidR="003F55EB" w:rsidRPr="00D650C3">
        <w:t xml:space="preserve"> </w:t>
      </w:r>
      <w:r w:rsidR="00CD0CEC">
        <w:t xml:space="preserve">Satellite and </w:t>
      </w:r>
      <w:r w:rsidR="003F55EB" w:rsidRPr="00D650C3">
        <w:t>HD Radio</w:t>
      </w:r>
      <w:r w:rsidR="00AC24D1" w:rsidRPr="00D650C3">
        <w:rPr>
          <w:vertAlign w:val="superscript"/>
        </w:rPr>
        <w:t>®</w:t>
      </w:r>
      <w:r w:rsidR="003F55EB" w:rsidRPr="00D650C3">
        <w:t xml:space="preserve">. </w:t>
      </w:r>
      <w:r w:rsidR="00030488" w:rsidRPr="00D650C3">
        <w:t xml:space="preserve">Smartphone pairing is now simplified with a single USB cable connection, no longer requiring an HDMI cable connection. </w:t>
      </w:r>
      <w:r w:rsidR="00640145" w:rsidRPr="00D650C3">
        <w:t xml:space="preserve">The new Display Audio system serves as the interface for new </w:t>
      </w:r>
      <w:r w:rsidR="00B85BC2" w:rsidRPr="00D650C3">
        <w:t>Apple CarPlay</w:t>
      </w:r>
      <w:r w:rsidR="00A1606E">
        <w:rPr>
          <w:noProof/>
          <w:lang w:bidi="en-US"/>
        </w:rPr>
        <w:t>™</w:t>
      </w:r>
      <w:r w:rsidR="00B85BC2" w:rsidRPr="00D650C3">
        <w:t xml:space="preserve"> and Android Auto</w:t>
      </w:r>
      <w:r w:rsidR="00831DAC">
        <w:t>™</w:t>
      </w:r>
      <w:r w:rsidR="00B85BC2" w:rsidRPr="00D650C3">
        <w:t>, offering a multitude of new functions and features, including smartphone-linked navigation (Apple Maps or Google Maps), audio streaming</w:t>
      </w:r>
      <w:r w:rsidR="008633D9" w:rsidRPr="00D650C3">
        <w:t>,</w:t>
      </w:r>
      <w:r w:rsidR="00B85BC2" w:rsidRPr="00D650C3">
        <w:t xml:space="preserve"> voice-controlled SMS text messaging and more.</w:t>
      </w:r>
      <w:r w:rsidR="00FD69DA" w:rsidRPr="00D650C3">
        <w:rPr>
          <w:noProof/>
        </w:rPr>
        <w:t xml:space="preserve"> </w:t>
      </w:r>
    </w:p>
    <w:p w14:paraId="34B2F3F1" w14:textId="7FC78FAF" w:rsidR="00B85BC2" w:rsidRPr="00D650C3" w:rsidRDefault="00FD69DA" w:rsidP="00D63EDF">
      <w:pPr>
        <w:pStyle w:val="PressKitNormalText"/>
      </w:pPr>
      <w:r w:rsidRPr="00D650C3">
        <w:rPr>
          <w:noProof/>
        </w:rPr>
        <w:drawing>
          <wp:anchor distT="0" distB="0" distL="114300" distR="114300" simplePos="0" relativeHeight="252358656" behindDoc="0" locked="1" layoutInCell="1" allowOverlap="1" wp14:anchorId="7AF63447" wp14:editId="7B74555F">
            <wp:simplePos x="0" y="0"/>
            <wp:positionH relativeFrom="page">
              <wp:posOffset>6592570</wp:posOffset>
            </wp:positionH>
            <wp:positionV relativeFrom="page">
              <wp:posOffset>9290050</wp:posOffset>
            </wp:positionV>
            <wp:extent cx="265176" cy="265176"/>
            <wp:effectExtent l="0" t="0" r="1905" b="1905"/>
            <wp:wrapNone/>
            <wp:docPr id="66" name="Picture 66" descr="home[1]">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e[1]">
                      <a:hlinkClick r:id="rId12"/>
                    </pic:cNvPr>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265176" cy="2651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0C61A2" w14:textId="316C9B61" w:rsidR="000E7138" w:rsidRPr="00BD16C8" w:rsidRDefault="00E45963" w:rsidP="00D63EDF">
      <w:pPr>
        <w:pStyle w:val="PressKitNormalText"/>
      </w:pPr>
      <w:r w:rsidRPr="00BD16C8">
        <w:t>The lower</w:t>
      </w:r>
      <w:r w:rsidR="000E7138" w:rsidRPr="00BD16C8">
        <w:t xml:space="preserve"> 7-inch</w:t>
      </w:r>
      <w:r w:rsidR="00570113" w:rsidRPr="00BD16C8">
        <w:t xml:space="preserve"> Display Audio</w:t>
      </w:r>
      <w:r w:rsidR="000E7138" w:rsidRPr="00BD16C8">
        <w:t xml:space="preserve"> touch</w:t>
      </w:r>
      <w:r w:rsidR="00F419E7" w:rsidRPr="00BD16C8">
        <w:t xml:space="preserve">screen is paired with an upper </w:t>
      </w:r>
      <w:r w:rsidR="007D168D" w:rsidRPr="00BD16C8">
        <w:t>7.7</w:t>
      </w:r>
      <w:r w:rsidRPr="00BD16C8">
        <w:t>-inch</w:t>
      </w:r>
      <w:r w:rsidR="000E7138" w:rsidRPr="00BD16C8">
        <w:t xml:space="preserve"> display screen </w:t>
      </w:r>
      <w:r w:rsidR="006D34DD" w:rsidRPr="00BD16C8">
        <w:t>and</w:t>
      </w:r>
      <w:r w:rsidR="000E7138" w:rsidRPr="00BD16C8">
        <w:t xml:space="preserve"> st</w:t>
      </w:r>
      <w:r w:rsidR="00F419E7" w:rsidRPr="00BD16C8">
        <w:t xml:space="preserve">eering-wheel controls. </w:t>
      </w:r>
      <w:r w:rsidR="000E7138" w:rsidRPr="00BD16C8">
        <w:t>The upper screen can display audio settings, turn-by-turn directions</w:t>
      </w:r>
      <w:r w:rsidR="00F419E7" w:rsidRPr="00BD16C8">
        <w:t xml:space="preserve"> (from embedded navigation when so equipped or from </w:t>
      </w:r>
      <w:r w:rsidR="00B85BC2" w:rsidRPr="00BD16C8">
        <w:t xml:space="preserve">Android </w:t>
      </w:r>
      <w:r w:rsidR="00F419E7" w:rsidRPr="00BD16C8">
        <w:t>Auto</w:t>
      </w:r>
      <w:r w:rsidR="00831DAC">
        <w:t>™</w:t>
      </w:r>
      <w:r w:rsidR="00F419E7" w:rsidRPr="00BD16C8">
        <w:t xml:space="preserve"> or Apple </w:t>
      </w:r>
      <w:r w:rsidR="0044209E" w:rsidRPr="00BD16C8">
        <w:t>CarPlay</w:t>
      </w:r>
      <w:r w:rsidR="00A1606E">
        <w:rPr>
          <w:noProof/>
          <w:lang w:bidi="en-US"/>
        </w:rPr>
        <w:t>™</w:t>
      </w:r>
      <w:r w:rsidR="00F419E7" w:rsidRPr="00BD16C8">
        <w:t xml:space="preserve"> navi apps)</w:t>
      </w:r>
      <w:r w:rsidR="000E7138" w:rsidRPr="00BD16C8">
        <w:t>, time and trip information (e.g. range, trip distance</w:t>
      </w:r>
      <w:r w:rsidR="00F419E7" w:rsidRPr="00BD16C8">
        <w:t>)</w:t>
      </w:r>
      <w:r w:rsidR="000E7138" w:rsidRPr="00BD16C8">
        <w:t xml:space="preserve">, LaneWatch and Rearview Camera displays, </w:t>
      </w:r>
      <w:r w:rsidR="00B85BC2" w:rsidRPr="00BD16C8">
        <w:t>incoming calls, SMS text messages, and parking sensor alerts.</w:t>
      </w:r>
    </w:p>
    <w:p w14:paraId="71AE157E" w14:textId="77777777" w:rsidR="00162493" w:rsidRPr="00BD16C8" w:rsidRDefault="00162493" w:rsidP="00D63EDF">
      <w:pPr>
        <w:pStyle w:val="PressKitNormalText"/>
      </w:pPr>
    </w:p>
    <w:p w14:paraId="1C0BD2E7" w14:textId="35310AEA" w:rsidR="00F102CE" w:rsidRPr="00BD16C8" w:rsidRDefault="00F102CE" w:rsidP="006D20D4">
      <w:pPr>
        <w:pStyle w:val="PressKitBodyHead"/>
        <w:spacing w:after="120"/>
        <w:jc w:val="left"/>
      </w:pPr>
      <w:r w:rsidRPr="00BD16C8">
        <w:t>Major Engineering Changes and Feature Upgrades</w:t>
      </w:r>
      <w:r w:rsidR="00497B0A" w:rsidRPr="00BD16C8">
        <w:fldChar w:fldCharType="begin"/>
      </w:r>
      <w:r w:rsidR="00497B0A" w:rsidRPr="00BD16C8">
        <w:instrText xml:space="preserve"> XE "2016 Accord Major Engineering Changes and Feature Upgrades" </w:instrText>
      </w:r>
      <w:r w:rsidR="00497B0A" w:rsidRPr="00BD16C8">
        <w:fldChar w:fldCharType="end"/>
      </w:r>
    </w:p>
    <w:p w14:paraId="0CA6BB9E" w14:textId="7CCACDAE" w:rsidR="00F102CE" w:rsidRPr="00BD16C8" w:rsidRDefault="00F102CE" w:rsidP="00E664B7">
      <w:pPr>
        <w:pStyle w:val="PressKitSectionHead3"/>
      </w:pPr>
      <w:bookmarkStart w:id="50" w:name="_Toc422406046"/>
      <w:bookmarkStart w:id="51" w:name="_Toc423529264"/>
      <w:bookmarkStart w:id="52" w:name="_Toc423530356"/>
      <w:bookmarkStart w:id="53" w:name="_Toc423531118"/>
      <w:bookmarkStart w:id="54" w:name="_Toc449687529"/>
      <w:bookmarkStart w:id="55" w:name="_Toc449688902"/>
      <w:bookmarkStart w:id="56" w:name="_Toc449690781"/>
      <w:r w:rsidRPr="00BD16C8">
        <w:t>Body and Chassis</w:t>
      </w:r>
      <w:bookmarkEnd w:id="50"/>
      <w:bookmarkEnd w:id="51"/>
      <w:bookmarkEnd w:id="52"/>
      <w:bookmarkEnd w:id="53"/>
      <w:bookmarkEnd w:id="54"/>
      <w:bookmarkEnd w:id="55"/>
      <w:bookmarkEnd w:id="56"/>
      <w:r w:rsidR="006E57CA" w:rsidRPr="00BD16C8">
        <w:fldChar w:fldCharType="begin"/>
      </w:r>
      <w:r w:rsidR="006E57CA" w:rsidRPr="00BD16C8">
        <w:instrText xml:space="preserve"> XE "Body and Chassis</w:instrText>
      </w:r>
      <w:r w:rsidR="006E57CA" w:rsidRPr="00BD16C8">
        <w:rPr>
          <w:b w:val="0"/>
        </w:rPr>
        <w:instrText xml:space="preserve"> Change and Upgrade List</w:instrText>
      </w:r>
      <w:r w:rsidR="006E57CA" w:rsidRPr="00BD16C8">
        <w:instrText xml:space="preserve">" </w:instrText>
      </w:r>
      <w:r w:rsidR="006E57CA" w:rsidRPr="00BD16C8">
        <w:fldChar w:fldCharType="end"/>
      </w:r>
    </w:p>
    <w:p w14:paraId="0A6F6F26" w14:textId="77777777" w:rsidR="007948B7" w:rsidRPr="00BD16C8" w:rsidRDefault="007948B7" w:rsidP="007948B7">
      <w:pPr>
        <w:pStyle w:val="PressKitNormalText"/>
        <w:numPr>
          <w:ilvl w:val="0"/>
          <w:numId w:val="5"/>
        </w:numPr>
      </w:pPr>
      <w:bookmarkStart w:id="57" w:name="_Toc422406047"/>
      <w:bookmarkStart w:id="58" w:name="_Toc423529265"/>
      <w:bookmarkStart w:id="59" w:name="_Toc423530357"/>
      <w:bookmarkStart w:id="60" w:name="_Toc423531119"/>
      <w:r>
        <w:rPr>
          <w:rFonts w:eastAsiaTheme="minorEastAsia" w:hint="eastAsia"/>
          <w:lang w:eastAsia="ja-JP"/>
        </w:rPr>
        <w:t xml:space="preserve">Front subframe-reinforcing brace bar (improved NVH) </w:t>
      </w:r>
    </w:p>
    <w:p w14:paraId="7007AA91" w14:textId="77777777" w:rsidR="007948B7" w:rsidRPr="00BD16C8" w:rsidRDefault="007948B7" w:rsidP="007948B7">
      <w:pPr>
        <w:pStyle w:val="PressKitNormalText"/>
        <w:numPr>
          <w:ilvl w:val="0"/>
          <w:numId w:val="5"/>
        </w:numPr>
      </w:pPr>
      <w:r>
        <w:rPr>
          <w:rFonts w:eastAsiaTheme="minorEastAsia" w:hint="eastAsia"/>
          <w:lang w:eastAsia="ja-JP"/>
        </w:rPr>
        <w:lastRenderedPageBreak/>
        <w:t>Improved engine hood/toe board insulation</w:t>
      </w:r>
    </w:p>
    <w:p w14:paraId="71276B7E" w14:textId="77777777" w:rsidR="007948B7" w:rsidRPr="00CD55D7" w:rsidRDefault="007948B7" w:rsidP="007948B7">
      <w:pPr>
        <w:pStyle w:val="PressKitNormalText"/>
        <w:numPr>
          <w:ilvl w:val="0"/>
          <w:numId w:val="5"/>
        </w:numPr>
      </w:pPr>
      <w:r>
        <w:rPr>
          <w:rFonts w:eastAsiaTheme="minorEastAsia" w:hint="eastAsia"/>
          <w:lang w:eastAsia="ja-JP"/>
        </w:rPr>
        <w:t>U</w:t>
      </w:r>
      <w:r w:rsidRPr="005D5078">
        <w:rPr>
          <w:rFonts w:eastAsiaTheme="minorEastAsia" w:hint="eastAsia"/>
          <w:lang w:eastAsia="ja-JP"/>
        </w:rPr>
        <w:t>pgraded front and rear engine mounts</w:t>
      </w:r>
    </w:p>
    <w:p w14:paraId="1053B37E" w14:textId="793F55DF" w:rsidR="007948B7" w:rsidRPr="005F1BA5" w:rsidRDefault="007948B7" w:rsidP="007948B7">
      <w:pPr>
        <w:pStyle w:val="PressKitNormalText"/>
        <w:numPr>
          <w:ilvl w:val="0"/>
          <w:numId w:val="5"/>
        </w:numPr>
      </w:pPr>
      <w:r>
        <w:rPr>
          <w:rFonts w:eastAsiaTheme="minorEastAsia" w:hint="eastAsia"/>
          <w:lang w:eastAsia="ja-JP"/>
        </w:rPr>
        <w:t>High</w:t>
      </w:r>
      <w:r>
        <w:rPr>
          <w:rFonts w:eastAsiaTheme="minorEastAsia"/>
          <w:lang w:eastAsia="ja-JP"/>
        </w:rPr>
        <w:t>er</w:t>
      </w:r>
      <w:r>
        <w:rPr>
          <w:rFonts w:eastAsiaTheme="minorEastAsia" w:hint="eastAsia"/>
          <w:lang w:eastAsia="ja-JP"/>
        </w:rPr>
        <w:t xml:space="preserve"> response Amplitude Reactive Dampers</w:t>
      </w:r>
    </w:p>
    <w:p w14:paraId="76199FD8" w14:textId="77777777" w:rsidR="007948B7" w:rsidRPr="00143E36" w:rsidRDefault="007948B7" w:rsidP="007948B7">
      <w:pPr>
        <w:pStyle w:val="PressKitNormalText"/>
        <w:numPr>
          <w:ilvl w:val="0"/>
          <w:numId w:val="5"/>
        </w:numPr>
      </w:pPr>
      <w:r w:rsidRPr="00BD16C8">
        <w:t xml:space="preserve">Retuned electric power steering </w:t>
      </w:r>
    </w:p>
    <w:p w14:paraId="50160EB7" w14:textId="77777777" w:rsidR="007948B7" w:rsidRPr="00143E36" w:rsidRDefault="007948B7" w:rsidP="007948B7">
      <w:pPr>
        <w:pStyle w:val="PressKitNormalText"/>
        <w:numPr>
          <w:ilvl w:val="0"/>
          <w:numId w:val="5"/>
        </w:numPr>
      </w:pPr>
      <w:r>
        <w:rPr>
          <w:rFonts w:eastAsiaTheme="minorEastAsia" w:hint="eastAsia"/>
          <w:lang w:eastAsia="ja-JP"/>
        </w:rPr>
        <w:t>Upgraded</w:t>
      </w:r>
      <w:r w:rsidRPr="005D5078">
        <w:rPr>
          <w:rFonts w:eastAsiaTheme="minorEastAsia" w:hint="eastAsia"/>
          <w:lang w:eastAsia="ja-JP"/>
        </w:rPr>
        <w:t xml:space="preserve"> electric servo brake</w:t>
      </w:r>
    </w:p>
    <w:p w14:paraId="11D74113" w14:textId="77777777" w:rsidR="00BD16C8" w:rsidRPr="00BD16C8" w:rsidRDefault="00BD16C8" w:rsidP="00E664B7">
      <w:pPr>
        <w:pStyle w:val="PressKitSectionHead3"/>
      </w:pPr>
    </w:p>
    <w:p w14:paraId="4CC113E7" w14:textId="50F402E0" w:rsidR="00F102CE" w:rsidRPr="00BD16C8" w:rsidRDefault="00F102CE" w:rsidP="00E664B7">
      <w:pPr>
        <w:pStyle w:val="PressKitSectionHead3"/>
      </w:pPr>
      <w:bookmarkStart w:id="61" w:name="_Toc449687530"/>
      <w:bookmarkStart w:id="62" w:name="_Toc449688903"/>
      <w:bookmarkStart w:id="63" w:name="_Toc449690782"/>
      <w:r w:rsidRPr="00BD16C8">
        <w:t>Exterior</w:t>
      </w:r>
      <w:bookmarkEnd w:id="57"/>
      <w:bookmarkEnd w:id="58"/>
      <w:bookmarkEnd w:id="59"/>
      <w:bookmarkEnd w:id="60"/>
      <w:bookmarkEnd w:id="61"/>
      <w:bookmarkEnd w:id="62"/>
      <w:bookmarkEnd w:id="63"/>
      <w:r w:rsidR="006E57CA" w:rsidRPr="00BD16C8">
        <w:fldChar w:fldCharType="begin"/>
      </w:r>
      <w:r w:rsidR="006E57CA" w:rsidRPr="00BD16C8">
        <w:instrText xml:space="preserve"> XE "Exterior</w:instrText>
      </w:r>
      <w:r w:rsidR="006E57CA" w:rsidRPr="00BD16C8">
        <w:rPr>
          <w:b w:val="0"/>
        </w:rPr>
        <w:instrText xml:space="preserve"> Change and Upgrade List</w:instrText>
      </w:r>
      <w:r w:rsidR="006E57CA" w:rsidRPr="00BD16C8">
        <w:instrText xml:space="preserve">" </w:instrText>
      </w:r>
      <w:r w:rsidR="006E57CA" w:rsidRPr="00BD16C8">
        <w:fldChar w:fldCharType="end"/>
      </w:r>
    </w:p>
    <w:p w14:paraId="04C7BC09" w14:textId="09E840E9" w:rsidR="00341E0A" w:rsidRPr="00BD16C8" w:rsidRDefault="00E45963" w:rsidP="00B35C3A">
      <w:pPr>
        <w:pStyle w:val="PressKitNormalText"/>
        <w:numPr>
          <w:ilvl w:val="0"/>
          <w:numId w:val="6"/>
        </w:numPr>
      </w:pPr>
      <w:r w:rsidRPr="00BD16C8">
        <w:t>Newly styled front a</w:t>
      </w:r>
      <w:r w:rsidR="00341E0A" w:rsidRPr="00BD16C8">
        <w:t>nd rear fasciae</w:t>
      </w:r>
    </w:p>
    <w:p w14:paraId="18634BA8" w14:textId="1A97322A" w:rsidR="00E6018A" w:rsidRPr="00BD16C8" w:rsidRDefault="00341E0A" w:rsidP="00B35C3A">
      <w:pPr>
        <w:pStyle w:val="PressKitNormalText"/>
        <w:numPr>
          <w:ilvl w:val="0"/>
          <w:numId w:val="6"/>
        </w:numPr>
      </w:pPr>
      <w:r w:rsidRPr="00BD16C8">
        <w:t>R</w:t>
      </w:r>
      <w:r w:rsidR="00E45963" w:rsidRPr="00BD16C8">
        <w:t>estyled aluminum</w:t>
      </w:r>
      <w:r w:rsidR="00BD16C8" w:rsidRPr="00BD16C8">
        <w:t xml:space="preserve"> </w:t>
      </w:r>
      <w:r w:rsidR="00E45963" w:rsidRPr="00BD16C8">
        <w:t xml:space="preserve">hood </w:t>
      </w:r>
    </w:p>
    <w:p w14:paraId="197A9B38" w14:textId="6957445B" w:rsidR="00BD16C8" w:rsidRPr="00BD16C8" w:rsidRDefault="00BD16C8" w:rsidP="00BD16C8">
      <w:pPr>
        <w:pStyle w:val="PressKitNormalText"/>
        <w:numPr>
          <w:ilvl w:val="0"/>
          <w:numId w:val="6"/>
        </w:numPr>
      </w:pPr>
      <w:r w:rsidRPr="00BD16C8">
        <w:t>Rear deck spoiler</w:t>
      </w:r>
    </w:p>
    <w:p w14:paraId="571A62BD" w14:textId="4F232E9B" w:rsidR="00F102CE" w:rsidRPr="00BD16C8" w:rsidRDefault="00F102CE" w:rsidP="00B35C3A">
      <w:pPr>
        <w:pStyle w:val="PressKitNormalText"/>
        <w:numPr>
          <w:ilvl w:val="0"/>
          <w:numId w:val="6"/>
        </w:numPr>
      </w:pPr>
      <w:r w:rsidRPr="00BD16C8">
        <w:t>Expanded application</w:t>
      </w:r>
      <w:r w:rsidR="00E77BA5" w:rsidRPr="00BD16C8">
        <w:t xml:space="preserve"> of LED lighting</w:t>
      </w:r>
    </w:p>
    <w:p w14:paraId="3A099754" w14:textId="20480FF5" w:rsidR="003D7605" w:rsidRPr="00BD16C8" w:rsidRDefault="00E6018A" w:rsidP="00B35C3A">
      <w:pPr>
        <w:pStyle w:val="PressKitNormalText"/>
        <w:numPr>
          <w:ilvl w:val="0"/>
          <w:numId w:val="6"/>
        </w:numPr>
      </w:pPr>
      <w:r w:rsidRPr="00BD16C8">
        <w:t xml:space="preserve">New </w:t>
      </w:r>
      <w:r w:rsidR="003D7605" w:rsidRPr="00BD16C8">
        <w:t xml:space="preserve">exterior </w:t>
      </w:r>
      <w:r w:rsidRPr="00BD16C8">
        <w:t>color options</w:t>
      </w:r>
      <w:r w:rsidR="00E45963" w:rsidRPr="00BD16C8">
        <w:t xml:space="preserve"> and interior decoration</w:t>
      </w:r>
    </w:p>
    <w:p w14:paraId="3547E294" w14:textId="3C1C03DB" w:rsidR="00CF6C40" w:rsidRPr="00BD16C8" w:rsidRDefault="00CF6C40" w:rsidP="00B35C3A">
      <w:pPr>
        <w:pStyle w:val="PressKitNormalText"/>
        <w:numPr>
          <w:ilvl w:val="0"/>
          <w:numId w:val="6"/>
        </w:numPr>
      </w:pPr>
      <w:r w:rsidRPr="00BD16C8">
        <w:t>Rain-sensing wipers (Touring)</w:t>
      </w:r>
    </w:p>
    <w:p w14:paraId="45B4B13A" w14:textId="4674F999" w:rsidR="00CF6C40" w:rsidRPr="00BD16C8" w:rsidRDefault="00E45963" w:rsidP="00B35C3A">
      <w:pPr>
        <w:pStyle w:val="PressKitNormalText"/>
        <w:numPr>
          <w:ilvl w:val="0"/>
          <w:numId w:val="6"/>
        </w:numPr>
      </w:pPr>
      <w:r w:rsidRPr="00BD16C8">
        <w:t>Side sill garnish (Touring)</w:t>
      </w:r>
    </w:p>
    <w:p w14:paraId="0115FCA5" w14:textId="77777777" w:rsidR="00F102CE" w:rsidRPr="00BD16C8" w:rsidRDefault="00F102CE" w:rsidP="00E664B7">
      <w:pPr>
        <w:widowControl w:val="0"/>
        <w:autoSpaceDE w:val="0"/>
        <w:autoSpaceDN w:val="0"/>
        <w:adjustRightInd w:val="0"/>
        <w:rPr>
          <w:rFonts w:cs="Helvetica"/>
        </w:rPr>
      </w:pPr>
    </w:p>
    <w:p w14:paraId="01192858" w14:textId="139E2CBD" w:rsidR="00F102CE" w:rsidRPr="00BD16C8" w:rsidRDefault="00F102CE" w:rsidP="00A73EE0">
      <w:pPr>
        <w:pStyle w:val="PressKitSectionHead3"/>
      </w:pPr>
      <w:bookmarkStart w:id="64" w:name="_Toc422406048"/>
      <w:bookmarkStart w:id="65" w:name="_Toc423529266"/>
      <w:bookmarkStart w:id="66" w:name="_Toc423530358"/>
      <w:bookmarkStart w:id="67" w:name="_Toc423531120"/>
      <w:bookmarkStart w:id="68" w:name="_Toc449687531"/>
      <w:bookmarkStart w:id="69" w:name="_Toc449688904"/>
      <w:bookmarkStart w:id="70" w:name="_Toc449690783"/>
      <w:r w:rsidRPr="00BD16C8">
        <w:t>Interior</w:t>
      </w:r>
      <w:bookmarkEnd w:id="64"/>
      <w:bookmarkEnd w:id="65"/>
      <w:bookmarkEnd w:id="66"/>
      <w:bookmarkEnd w:id="67"/>
      <w:bookmarkEnd w:id="68"/>
      <w:bookmarkEnd w:id="69"/>
      <w:bookmarkEnd w:id="70"/>
      <w:r w:rsidR="006E57CA" w:rsidRPr="00BD16C8">
        <w:fldChar w:fldCharType="begin"/>
      </w:r>
      <w:r w:rsidR="006E57CA" w:rsidRPr="00BD16C8">
        <w:instrText xml:space="preserve"> XE "Interior Change and Upgrade List" </w:instrText>
      </w:r>
      <w:r w:rsidR="006E57CA" w:rsidRPr="00BD16C8">
        <w:fldChar w:fldCharType="end"/>
      </w:r>
    </w:p>
    <w:p w14:paraId="682F1D52" w14:textId="395BBEE2" w:rsidR="00030488" w:rsidRPr="00BD16C8" w:rsidRDefault="00E867FA" w:rsidP="00B35C3A">
      <w:pPr>
        <w:pStyle w:val="PressKitNormalText"/>
        <w:numPr>
          <w:ilvl w:val="0"/>
          <w:numId w:val="7"/>
        </w:numPr>
      </w:pPr>
      <w:r w:rsidRPr="00BD16C8">
        <w:t xml:space="preserve">7-inch </w:t>
      </w:r>
      <w:r w:rsidR="00661D9F" w:rsidRPr="00BD16C8">
        <w:t xml:space="preserve">touch screen </w:t>
      </w:r>
      <w:r w:rsidR="00E45963" w:rsidRPr="00BD16C8">
        <w:t>Display Audio</w:t>
      </w:r>
      <w:r w:rsidR="00661D9F" w:rsidRPr="00BD16C8">
        <w:t xml:space="preserve"> system (</w:t>
      </w:r>
      <w:r w:rsidR="0044209E" w:rsidRPr="00BD16C8">
        <w:t>EX</w:t>
      </w:r>
      <w:r w:rsidR="00BD16C8" w:rsidRPr="00BD16C8">
        <w:t>-L</w:t>
      </w:r>
      <w:r w:rsidR="00030488" w:rsidRPr="00BD16C8">
        <w:t>)</w:t>
      </w:r>
    </w:p>
    <w:p w14:paraId="7011DEB0" w14:textId="7B55F423" w:rsidR="00BD16C8" w:rsidRPr="00BD16C8" w:rsidRDefault="00BD16C8" w:rsidP="00BD16C8">
      <w:pPr>
        <w:pStyle w:val="PressKitNormalText"/>
        <w:numPr>
          <w:ilvl w:val="0"/>
          <w:numId w:val="7"/>
        </w:numPr>
      </w:pPr>
      <w:r w:rsidRPr="00BD16C8">
        <w:t>7-inch touch screen Display Audio+ with Navi system (Touring)</w:t>
      </w:r>
    </w:p>
    <w:p w14:paraId="0AA42098" w14:textId="230841DE" w:rsidR="003D7605" w:rsidRPr="00BD16C8" w:rsidRDefault="00E82F72" w:rsidP="00B35C3A">
      <w:pPr>
        <w:pStyle w:val="PressKitNormalText"/>
        <w:numPr>
          <w:ilvl w:val="0"/>
          <w:numId w:val="7"/>
        </w:numPr>
      </w:pPr>
      <w:r w:rsidRPr="00BD16C8">
        <w:t>Android Auto</w:t>
      </w:r>
      <w:r w:rsidR="008171A5">
        <w:t>™</w:t>
      </w:r>
      <w:r w:rsidRPr="00BD16C8">
        <w:t xml:space="preserve"> and Apple Car</w:t>
      </w:r>
      <w:r w:rsidR="003D7605" w:rsidRPr="00BD16C8">
        <w:t>Play</w:t>
      </w:r>
      <w:r w:rsidR="00A1606E">
        <w:rPr>
          <w:noProof/>
          <w:lang w:bidi="en-US"/>
        </w:rPr>
        <w:t>™</w:t>
      </w:r>
      <w:r w:rsidRPr="00BD16C8">
        <w:t xml:space="preserve"> (EX</w:t>
      </w:r>
      <w:r w:rsidR="00BD16C8" w:rsidRPr="00BD16C8">
        <w:t>-L</w:t>
      </w:r>
      <w:r w:rsidR="00030488" w:rsidRPr="00BD16C8">
        <w:t xml:space="preserve"> and </w:t>
      </w:r>
      <w:r w:rsidR="00CC1E0F">
        <w:t>Touring</w:t>
      </w:r>
      <w:r w:rsidR="00030488" w:rsidRPr="00BD16C8">
        <w:t>)</w:t>
      </w:r>
    </w:p>
    <w:p w14:paraId="7A365597" w14:textId="46891968" w:rsidR="00F102CE" w:rsidRPr="00BD16C8" w:rsidRDefault="00F102CE" w:rsidP="00B35C3A">
      <w:pPr>
        <w:pStyle w:val="PressKitNormalText"/>
        <w:numPr>
          <w:ilvl w:val="0"/>
          <w:numId w:val="7"/>
        </w:numPr>
      </w:pPr>
      <w:r w:rsidRPr="00BD16C8">
        <w:t>HondaLink Assist</w:t>
      </w:r>
    </w:p>
    <w:p w14:paraId="226E4B0A" w14:textId="5C3CB7E7" w:rsidR="00F102CE" w:rsidRPr="00BD16C8" w:rsidRDefault="00F102CE" w:rsidP="00B35C3A">
      <w:pPr>
        <w:pStyle w:val="PressKitNormalText"/>
        <w:numPr>
          <w:ilvl w:val="0"/>
          <w:numId w:val="7"/>
        </w:numPr>
      </w:pPr>
      <w:r w:rsidRPr="00BD16C8">
        <w:t>Expanded application of SiriusXM Radio</w:t>
      </w:r>
      <w:r w:rsidR="00341E0A" w:rsidRPr="00BD16C8">
        <w:t xml:space="preserve"> (added to EX</w:t>
      </w:r>
      <w:r w:rsidR="00BD16C8" w:rsidRPr="00BD16C8">
        <w:t>-L</w:t>
      </w:r>
      <w:r w:rsidR="00341E0A" w:rsidRPr="00BD16C8">
        <w:t>)</w:t>
      </w:r>
    </w:p>
    <w:p w14:paraId="62ADB1F7" w14:textId="50098070" w:rsidR="00CF6C40" w:rsidRPr="00BD16C8" w:rsidRDefault="00CF6C40" w:rsidP="00B35C3A">
      <w:pPr>
        <w:pStyle w:val="PressKitNormalText"/>
        <w:numPr>
          <w:ilvl w:val="0"/>
          <w:numId w:val="7"/>
        </w:numPr>
      </w:pPr>
      <w:r w:rsidRPr="00BD16C8">
        <w:t xml:space="preserve">Remote </w:t>
      </w:r>
      <w:r w:rsidR="006F5461" w:rsidRPr="00BD16C8">
        <w:t>engine start</w:t>
      </w:r>
    </w:p>
    <w:p w14:paraId="3C221E35" w14:textId="76863532" w:rsidR="008E5EA2" w:rsidRPr="00BD16C8" w:rsidRDefault="008E5EA2" w:rsidP="00B35C3A">
      <w:pPr>
        <w:pStyle w:val="PressKitNormalText"/>
        <w:numPr>
          <w:ilvl w:val="0"/>
          <w:numId w:val="7"/>
        </w:numPr>
      </w:pPr>
      <w:r w:rsidRPr="00BD16C8">
        <w:t xml:space="preserve">Heated </w:t>
      </w:r>
      <w:r w:rsidR="00DC0E46">
        <w:t xml:space="preserve">outboard </w:t>
      </w:r>
      <w:r w:rsidRPr="00BD16C8">
        <w:t>rear seats (Touring)</w:t>
      </w:r>
      <w:r w:rsidR="00FD69DA" w:rsidRPr="00BD16C8">
        <w:rPr>
          <w:noProof/>
        </w:rPr>
        <w:t xml:space="preserve"> </w:t>
      </w:r>
      <w:r w:rsidR="00FD69DA" w:rsidRPr="00BD16C8">
        <w:rPr>
          <w:noProof/>
        </w:rPr>
        <w:drawing>
          <wp:anchor distT="0" distB="0" distL="114300" distR="114300" simplePos="0" relativeHeight="252356608" behindDoc="0" locked="1" layoutInCell="1" allowOverlap="1" wp14:anchorId="0F426C52" wp14:editId="1080C34D">
            <wp:simplePos x="0" y="0"/>
            <wp:positionH relativeFrom="page">
              <wp:posOffset>6583680</wp:posOffset>
            </wp:positionH>
            <wp:positionV relativeFrom="page">
              <wp:posOffset>9235440</wp:posOffset>
            </wp:positionV>
            <wp:extent cx="265176" cy="265176"/>
            <wp:effectExtent l="0" t="0" r="1905" b="1905"/>
            <wp:wrapNone/>
            <wp:docPr id="65" name="Picture 65" descr="home[1]">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e[1]">
                      <a:hlinkClick r:id="rId12"/>
                    </pic:cNvPr>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265176" cy="2651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FFBF5F" w14:textId="77777777" w:rsidR="00F102CE" w:rsidRPr="00BD16C8" w:rsidRDefault="00F102CE" w:rsidP="00E664B7">
      <w:pPr>
        <w:pStyle w:val="ListParagraph"/>
        <w:widowControl w:val="0"/>
        <w:autoSpaceDE w:val="0"/>
        <w:autoSpaceDN w:val="0"/>
        <w:adjustRightInd w:val="0"/>
        <w:ind w:left="180"/>
        <w:rPr>
          <w:rFonts w:cs="Helvetica"/>
        </w:rPr>
      </w:pPr>
    </w:p>
    <w:p w14:paraId="5C5D7E4B" w14:textId="56E67D33" w:rsidR="00F102CE" w:rsidRPr="00BD16C8" w:rsidRDefault="00F102CE" w:rsidP="00E664B7">
      <w:pPr>
        <w:pStyle w:val="PressKitSectionHead3"/>
      </w:pPr>
      <w:bookmarkStart w:id="71" w:name="_Toc422406049"/>
      <w:bookmarkStart w:id="72" w:name="_Toc423529267"/>
      <w:bookmarkStart w:id="73" w:name="_Toc423530359"/>
      <w:bookmarkStart w:id="74" w:name="_Toc423531121"/>
      <w:bookmarkStart w:id="75" w:name="_Toc449687532"/>
      <w:bookmarkStart w:id="76" w:name="_Toc449688905"/>
      <w:bookmarkStart w:id="77" w:name="_Toc449690784"/>
      <w:r w:rsidRPr="00BD16C8">
        <w:t>Safety</w:t>
      </w:r>
      <w:r w:rsidR="00E77BA5" w:rsidRPr="00BD16C8">
        <w:t xml:space="preserve"> and Driver Assistive</w:t>
      </w:r>
      <w:bookmarkEnd w:id="71"/>
      <w:bookmarkEnd w:id="72"/>
      <w:bookmarkEnd w:id="73"/>
      <w:bookmarkEnd w:id="74"/>
      <w:bookmarkEnd w:id="75"/>
      <w:bookmarkEnd w:id="76"/>
      <w:bookmarkEnd w:id="77"/>
      <w:r w:rsidR="006E57CA" w:rsidRPr="00BD16C8">
        <w:fldChar w:fldCharType="begin"/>
      </w:r>
      <w:r w:rsidR="006E57CA" w:rsidRPr="00BD16C8">
        <w:instrText xml:space="preserve"> XE "Safety and Driver Assistive</w:instrText>
      </w:r>
      <w:r w:rsidR="006E57CA" w:rsidRPr="00BD16C8">
        <w:rPr>
          <w:b w:val="0"/>
        </w:rPr>
        <w:instrText xml:space="preserve"> Change and Upgrade List</w:instrText>
      </w:r>
      <w:r w:rsidR="006E57CA" w:rsidRPr="00BD16C8">
        <w:instrText xml:space="preserve">" </w:instrText>
      </w:r>
      <w:r w:rsidR="006E57CA" w:rsidRPr="00BD16C8">
        <w:fldChar w:fldCharType="end"/>
      </w:r>
    </w:p>
    <w:p w14:paraId="7A13212C" w14:textId="2EB2D582" w:rsidR="00F102CE" w:rsidRPr="00BD16C8" w:rsidRDefault="00E77BA5" w:rsidP="00B35C3A">
      <w:pPr>
        <w:pStyle w:val="PressKitNormalText"/>
        <w:numPr>
          <w:ilvl w:val="0"/>
          <w:numId w:val="8"/>
        </w:numPr>
      </w:pPr>
      <w:r w:rsidRPr="00BD16C8">
        <w:t>Honda Sensing™</w:t>
      </w:r>
      <w:r w:rsidR="00030488" w:rsidRPr="00BD16C8">
        <w:t xml:space="preserve"> technologies</w:t>
      </w:r>
      <w:r w:rsidRPr="00BD16C8">
        <w:t xml:space="preserve"> </w:t>
      </w:r>
      <w:r w:rsidR="00F102CE" w:rsidRPr="00BD16C8">
        <w:t>including Lane Keep Assist (LKAS), Road Departure Mitigation (RDM)</w:t>
      </w:r>
      <w:r w:rsidR="00AC24D1" w:rsidRPr="00BD16C8">
        <w:t xml:space="preserve"> with Lane Departure Warning (LDW)</w:t>
      </w:r>
      <w:r w:rsidR="00F102CE" w:rsidRPr="00BD16C8">
        <w:t xml:space="preserve">, </w:t>
      </w:r>
      <w:r w:rsidR="00AC24D1" w:rsidRPr="00BD16C8">
        <w:t>Adaptive</w:t>
      </w:r>
      <w:r w:rsidRPr="00BD16C8">
        <w:t xml:space="preserve"> Cruise Control</w:t>
      </w:r>
      <w:r w:rsidR="00AC24D1" w:rsidRPr="00BD16C8">
        <w:t xml:space="preserve"> (ACC)</w:t>
      </w:r>
      <w:r w:rsidRPr="00BD16C8">
        <w:t xml:space="preserve">, </w:t>
      </w:r>
      <w:r w:rsidR="00F102CE" w:rsidRPr="00BD16C8">
        <w:t xml:space="preserve">and Collision Mitigation Braking System (CMBS) with </w:t>
      </w:r>
      <w:r w:rsidR="00F10951" w:rsidRPr="00BD16C8">
        <w:t>Forward Collision Warning</w:t>
      </w:r>
      <w:r w:rsidR="00AC24D1" w:rsidRPr="00BD16C8">
        <w:t xml:space="preserve"> (FC</w:t>
      </w:r>
      <w:r w:rsidR="002B01CF">
        <w:t>W</w:t>
      </w:r>
      <w:r w:rsidR="00AC24D1" w:rsidRPr="00BD16C8">
        <w:t>)</w:t>
      </w:r>
      <w:r w:rsidRPr="00BD16C8">
        <w:t>.</w:t>
      </w:r>
    </w:p>
    <w:p w14:paraId="6B662765" w14:textId="2B83CF36" w:rsidR="00E77BA5" w:rsidRPr="00BD16C8" w:rsidRDefault="00E77BA5" w:rsidP="00B35C3A">
      <w:pPr>
        <w:pStyle w:val="PressKitNormalText"/>
        <w:numPr>
          <w:ilvl w:val="0"/>
          <w:numId w:val="8"/>
        </w:numPr>
      </w:pPr>
      <w:r w:rsidRPr="00BD16C8">
        <w:t>Auto high-beam headlights</w:t>
      </w:r>
      <w:r w:rsidR="00341E0A" w:rsidRPr="00BD16C8">
        <w:t xml:space="preserve"> (</w:t>
      </w:r>
      <w:r w:rsidR="00564BC5" w:rsidRPr="00BD16C8">
        <w:t>Touring</w:t>
      </w:r>
      <w:r w:rsidR="00341E0A" w:rsidRPr="00BD16C8">
        <w:t>)</w:t>
      </w:r>
    </w:p>
    <w:p w14:paraId="290B0E04" w14:textId="7AB1250D" w:rsidR="00E77BA5" w:rsidRPr="008A3A9F" w:rsidRDefault="00E77BA5" w:rsidP="00B35C3A">
      <w:pPr>
        <w:pStyle w:val="PressKitNormalText"/>
        <w:numPr>
          <w:ilvl w:val="0"/>
          <w:numId w:val="8"/>
        </w:numPr>
      </w:pPr>
      <w:r w:rsidRPr="008A3A9F">
        <w:t>Front and rear parking sensors (Touring)</w:t>
      </w:r>
    </w:p>
    <w:p w14:paraId="126C73CA" w14:textId="77777777" w:rsidR="00C70730" w:rsidRDefault="00C70730" w:rsidP="00E664B7">
      <w:pPr>
        <w:pStyle w:val="PressKitSectionHead3"/>
      </w:pPr>
      <w:bookmarkStart w:id="78" w:name="_Toc422406050"/>
      <w:bookmarkStart w:id="79" w:name="_Toc423529268"/>
      <w:bookmarkStart w:id="80" w:name="_Toc423530360"/>
      <w:bookmarkStart w:id="81" w:name="_Toc423531122"/>
      <w:bookmarkStart w:id="82" w:name="_Toc449687533"/>
      <w:bookmarkStart w:id="83" w:name="_Toc449688906"/>
    </w:p>
    <w:p w14:paraId="0EF29B0D" w14:textId="78E76D23" w:rsidR="008E5EA2" w:rsidRPr="008A3A9F" w:rsidRDefault="00EC50B8" w:rsidP="00E664B7">
      <w:pPr>
        <w:pStyle w:val="PressKitSectionHead3"/>
      </w:pPr>
      <w:bookmarkStart w:id="84" w:name="_Toc449690785"/>
      <w:r w:rsidRPr="008A3A9F">
        <w:t>Powertrain</w:t>
      </w:r>
      <w:bookmarkEnd w:id="78"/>
      <w:bookmarkEnd w:id="79"/>
      <w:bookmarkEnd w:id="80"/>
      <w:bookmarkEnd w:id="81"/>
      <w:bookmarkEnd w:id="82"/>
      <w:bookmarkEnd w:id="83"/>
      <w:bookmarkEnd w:id="84"/>
      <w:r w:rsidR="006E57CA" w:rsidRPr="008A3A9F">
        <w:fldChar w:fldCharType="begin"/>
      </w:r>
      <w:r w:rsidR="006E57CA" w:rsidRPr="008A3A9F">
        <w:instrText xml:space="preserve"> XE "Powertrains</w:instrText>
      </w:r>
      <w:r w:rsidR="006E57CA" w:rsidRPr="008A3A9F">
        <w:rPr>
          <w:b w:val="0"/>
        </w:rPr>
        <w:instrText xml:space="preserve"> Overview</w:instrText>
      </w:r>
      <w:r w:rsidR="006E57CA" w:rsidRPr="008A3A9F">
        <w:instrText xml:space="preserve">" </w:instrText>
      </w:r>
      <w:r w:rsidR="006E57CA" w:rsidRPr="008A3A9F">
        <w:fldChar w:fldCharType="end"/>
      </w:r>
    </w:p>
    <w:p w14:paraId="5FCF7575" w14:textId="2F140974" w:rsidR="002566CB" w:rsidRPr="008A3A9F" w:rsidRDefault="006D280B" w:rsidP="002566CB">
      <w:pPr>
        <w:pStyle w:val="PressKitNormalText"/>
      </w:pPr>
      <w:r w:rsidRPr="008A3A9F">
        <w:t>The</w:t>
      </w:r>
      <w:r w:rsidR="00EC50B8" w:rsidRPr="008A3A9F">
        <w:t xml:space="preserve"> </w:t>
      </w:r>
      <w:r w:rsidR="00BD16C8" w:rsidRPr="008A3A9F">
        <w:t xml:space="preserve">2017 </w:t>
      </w:r>
      <w:r w:rsidR="00EC50B8" w:rsidRPr="008A3A9F">
        <w:t xml:space="preserve">Accord </w:t>
      </w:r>
      <w:r w:rsidR="00BD16C8" w:rsidRPr="008A3A9F">
        <w:t xml:space="preserve">Hybrid features </w:t>
      </w:r>
      <w:r w:rsidR="002B01CF">
        <w:t>a significantly reengineered</w:t>
      </w:r>
      <w:r w:rsidR="00DA47BE" w:rsidRPr="008A3A9F">
        <w:t xml:space="preserve"> </w:t>
      </w:r>
      <w:r w:rsidR="00BD16C8" w:rsidRPr="008A3A9F">
        <w:t xml:space="preserve">second-generation </w:t>
      </w:r>
      <w:r w:rsidR="002566CB" w:rsidRPr="008A3A9F">
        <w:t xml:space="preserve">two-motor hybrid, Intelligent Multi-Mode Drive (i-MMD) powertrain. The i-MMD system received </w:t>
      </w:r>
      <w:r w:rsidR="00DA47BE" w:rsidRPr="008A3A9F">
        <w:t xml:space="preserve">numerous changes that reduced the physical size and weight of components and increased efficiency to provide more power and improved fuel efficiency as well as increased cargo capacity. </w:t>
      </w:r>
      <w:r w:rsidR="00192456" w:rsidRPr="008A3A9F">
        <w:t>Total combined</w:t>
      </w:r>
      <w:r w:rsidR="00DA47BE" w:rsidRPr="008A3A9F">
        <w:t xml:space="preserve"> horsepower is </w:t>
      </w:r>
      <w:r w:rsidR="002B01CF">
        <w:t>up</w:t>
      </w:r>
      <w:r w:rsidR="00DA47BE" w:rsidRPr="008A3A9F">
        <w:t xml:space="preserve"> </w:t>
      </w:r>
      <w:r w:rsidR="00DA47BE" w:rsidRPr="00EA5F35">
        <w:t>1</w:t>
      </w:r>
      <w:r w:rsidR="00192456" w:rsidRPr="00EA5F35">
        <w:t>6</w:t>
      </w:r>
      <w:r w:rsidR="00DA47BE" w:rsidRPr="00EA5F35">
        <w:t xml:space="preserve"> hp to </w:t>
      </w:r>
      <w:r w:rsidR="00192456" w:rsidRPr="008A3A9F">
        <w:t>212</w:t>
      </w:r>
      <w:r w:rsidR="00DA47BE" w:rsidRPr="008A3A9F">
        <w:t xml:space="preserve"> horsepower </w:t>
      </w:r>
      <w:r w:rsidR="002B01CF">
        <w:t>and</w:t>
      </w:r>
      <w:r w:rsidR="00DA47BE" w:rsidRPr="008A3A9F">
        <w:t xml:space="preserve"> EPA fuel economy rating</w:t>
      </w:r>
      <w:r w:rsidR="002B01CF">
        <w:t>s</w:t>
      </w:r>
      <w:r w:rsidR="00DA47BE" w:rsidRPr="008A3A9F">
        <w:t xml:space="preserve"> w</w:t>
      </w:r>
      <w:r w:rsidR="002B01CF">
        <w:t>ere</w:t>
      </w:r>
      <w:r w:rsidR="00DA47BE" w:rsidRPr="008A3A9F">
        <w:t xml:space="preserve"> raised to </w:t>
      </w:r>
      <w:r w:rsidR="003A36E7" w:rsidRPr="00EA5F35">
        <w:t>49/47/48</w:t>
      </w:r>
      <w:r w:rsidR="003A36E7" w:rsidRPr="008A3A9F">
        <w:t xml:space="preserve"> </w:t>
      </w:r>
      <w:r w:rsidR="00192456" w:rsidRPr="008A3A9F">
        <w:t>(city/hi</w:t>
      </w:r>
      <w:r w:rsidR="008A3A9F" w:rsidRPr="008A3A9F">
        <w:t>ghway/combined)</w:t>
      </w:r>
      <w:r w:rsidR="00CC1E0F" w:rsidRPr="00CC1E0F">
        <w:t>.</w:t>
      </w:r>
      <w:r w:rsidR="008A3A9F" w:rsidRPr="008A3A9F">
        <w:t xml:space="preserve"> T</w:t>
      </w:r>
      <w:r w:rsidR="00192456" w:rsidRPr="008A3A9F">
        <w:t xml:space="preserve">hese EPA fuel economy ratings are based on </w:t>
      </w:r>
      <w:r w:rsidR="00AB5506">
        <w:t xml:space="preserve">the </w:t>
      </w:r>
      <w:r w:rsidR="00192456" w:rsidRPr="008A3A9F">
        <w:t>new more stringent ratings requirements enacted by the U.S. EPA for the 2017 model year</w:t>
      </w:r>
      <w:r w:rsidR="008A3A9F" w:rsidRPr="008A3A9F">
        <w:t xml:space="preserve"> </w:t>
      </w:r>
      <w:r w:rsidR="002B01CF">
        <w:t xml:space="preserve">and </w:t>
      </w:r>
      <w:r w:rsidR="008A3A9F" w:rsidRPr="008A3A9F">
        <w:t xml:space="preserve">cannot be directly compared to the figures </w:t>
      </w:r>
      <w:r w:rsidR="002B01CF">
        <w:t>for earlier model Accords or competing vehicles</w:t>
      </w:r>
      <w:r w:rsidR="00DA47BE" w:rsidRPr="008A3A9F">
        <w:t>.</w:t>
      </w:r>
      <w:r w:rsidR="008A3A9F" w:rsidRPr="008A3A9F">
        <w:t xml:space="preserve"> Nevertheless, when compared using the same criteria, the 2017 Accord Hybrid bests the 2014/2015 model in all ratings.</w:t>
      </w:r>
      <w:r w:rsidR="00DA47BE" w:rsidRPr="008A3A9F">
        <w:t xml:space="preserve"> </w:t>
      </w:r>
    </w:p>
    <w:p w14:paraId="34DA03CA" w14:textId="77777777" w:rsidR="002566CB" w:rsidRPr="002463E3" w:rsidRDefault="002566CB" w:rsidP="002566CB">
      <w:pPr>
        <w:pStyle w:val="PressKitNormalText"/>
      </w:pPr>
    </w:p>
    <w:p w14:paraId="1DF152DF" w14:textId="77777777" w:rsidR="008E5EA2" w:rsidRPr="002463E3" w:rsidRDefault="008E5EA2" w:rsidP="00E664B7">
      <w:pPr>
        <w:pStyle w:val="PressKitSectionHead3"/>
      </w:pPr>
      <w:bookmarkStart w:id="85" w:name="_Toc422406051"/>
      <w:bookmarkStart w:id="86" w:name="_Toc423529269"/>
      <w:bookmarkStart w:id="87" w:name="_Toc423530361"/>
      <w:bookmarkStart w:id="88" w:name="_Toc423531123"/>
      <w:bookmarkStart w:id="89" w:name="_Toc449687534"/>
      <w:bookmarkStart w:id="90" w:name="_Toc449688907"/>
      <w:bookmarkStart w:id="91" w:name="_Toc449690786"/>
      <w:r w:rsidRPr="002463E3">
        <w:lastRenderedPageBreak/>
        <w:t>Advanced Safety Performance</w:t>
      </w:r>
      <w:bookmarkEnd w:id="85"/>
      <w:bookmarkEnd w:id="86"/>
      <w:bookmarkEnd w:id="87"/>
      <w:bookmarkEnd w:id="88"/>
      <w:bookmarkEnd w:id="89"/>
      <w:bookmarkEnd w:id="90"/>
      <w:bookmarkEnd w:id="91"/>
      <w:r w:rsidRPr="002463E3">
        <w:fldChar w:fldCharType="begin"/>
      </w:r>
      <w:r w:rsidRPr="002463E3">
        <w:instrText xml:space="preserve"> XE "Advanced Safety Performance Overview" </w:instrText>
      </w:r>
      <w:r w:rsidRPr="002463E3">
        <w:fldChar w:fldCharType="end"/>
      </w:r>
    </w:p>
    <w:p w14:paraId="4E04F872" w14:textId="5596D440" w:rsidR="008E5EA2" w:rsidRPr="002463E3" w:rsidRDefault="008E5EA2" w:rsidP="00D63EDF">
      <w:pPr>
        <w:pStyle w:val="PressKitNormalText"/>
      </w:pPr>
      <w:r w:rsidRPr="002463E3">
        <w:t>In keeping with Honda’s commitment to safety, the 201</w:t>
      </w:r>
      <w:r w:rsidR="002463E3" w:rsidRPr="002463E3">
        <w:t>7</w:t>
      </w:r>
      <w:r w:rsidRPr="002463E3">
        <w:t xml:space="preserve"> Accord</w:t>
      </w:r>
      <w:r w:rsidR="002463E3" w:rsidRPr="002463E3">
        <w:t xml:space="preserve"> Hybrid is the first Honda vehicle to have as standard equipment </w:t>
      </w:r>
      <w:r w:rsidR="00910361" w:rsidRPr="002463E3">
        <w:t xml:space="preserve">the </w:t>
      </w:r>
      <w:r w:rsidRPr="002463E3">
        <w:t>Honda Sensing™ suite of advanced safety and driver-assistive technologies</w:t>
      </w:r>
      <w:r w:rsidR="002463E3" w:rsidRPr="002463E3">
        <w:t xml:space="preserve">. Honda Sensing™ is </w:t>
      </w:r>
      <w:r w:rsidRPr="002463E3">
        <w:t>designed to expand the driver’s situational awareness while sensing and responding to potential road hazards, including other vehicles, road obstacles and even pedestrians, even to the point of mitigating the possibility or severity of a collision</w:t>
      </w:r>
    </w:p>
    <w:p w14:paraId="2FBC1989" w14:textId="77777777" w:rsidR="008E5EA2" w:rsidRPr="002463E3" w:rsidRDefault="008E5EA2" w:rsidP="00D63EDF">
      <w:pPr>
        <w:pStyle w:val="PressKitNormalText"/>
      </w:pPr>
    </w:p>
    <w:p w14:paraId="5E2C7ABA" w14:textId="61542FEF" w:rsidR="008E5EA2" w:rsidRPr="002463E3" w:rsidRDefault="008E5EA2" w:rsidP="00D63EDF">
      <w:pPr>
        <w:pStyle w:val="PressKitNormalText"/>
      </w:pPr>
      <w:r w:rsidRPr="002463E3">
        <w:t>The 201</w:t>
      </w:r>
      <w:r w:rsidR="002463E3" w:rsidRPr="002463E3">
        <w:t>7</w:t>
      </w:r>
      <w:r w:rsidRPr="002463E3">
        <w:t xml:space="preserve"> Accord </w:t>
      </w:r>
      <w:r w:rsidR="002463E3" w:rsidRPr="002463E3">
        <w:t xml:space="preserve">Hybrid </w:t>
      </w:r>
      <w:r w:rsidRPr="002463E3">
        <w:t xml:space="preserve">is expected to </w:t>
      </w:r>
      <w:r w:rsidR="00AC24D1" w:rsidRPr="002463E3">
        <w:t>receive</w:t>
      </w:r>
      <w:r w:rsidRPr="002463E3">
        <w:t xml:space="preserve"> the high</w:t>
      </w:r>
      <w:r w:rsidR="008939A6" w:rsidRPr="002463E3">
        <w:t>est safety rating</w:t>
      </w:r>
      <w:r w:rsidR="00910361" w:rsidRPr="002463E3">
        <w:t>s</w:t>
      </w:r>
      <w:r w:rsidRPr="002463E3">
        <w:t xml:space="preserve"> – a 5-Star Overall Vehicle Score from the National Highway and Traffic Safety Administration </w:t>
      </w:r>
      <w:r w:rsidR="00831DAC" w:rsidRPr="00650FC6">
        <w:t xml:space="preserve">(NHTSA) New Car Assessment Program (NCAP) </w:t>
      </w:r>
      <w:r w:rsidR="00831DAC">
        <w:t>crash tests</w:t>
      </w:r>
      <w:r w:rsidR="00DC0E46">
        <w:t>.</w:t>
      </w:r>
      <w:r w:rsidR="00831DAC">
        <w:t xml:space="preserve"> </w:t>
      </w:r>
    </w:p>
    <w:p w14:paraId="656282D9" w14:textId="77777777" w:rsidR="00831DAC" w:rsidRPr="002463E3" w:rsidRDefault="00831DAC" w:rsidP="00D63EDF">
      <w:pPr>
        <w:pStyle w:val="PressKitNormalText"/>
      </w:pPr>
    </w:p>
    <w:p w14:paraId="2160F383" w14:textId="0E70DD25" w:rsidR="00A73EE0" w:rsidRPr="002463E3" w:rsidRDefault="008E5EA2" w:rsidP="000E17AE">
      <w:pPr>
        <w:pStyle w:val="PressKitNormalText"/>
      </w:pPr>
      <w:r w:rsidRPr="002463E3">
        <w:t>The Accord</w:t>
      </w:r>
      <w:r w:rsidR="002463E3" w:rsidRPr="002463E3">
        <w:t xml:space="preserve"> Hybrid</w:t>
      </w:r>
      <w:r w:rsidRPr="002463E3">
        <w:t xml:space="preserve"> incorporates Honda’s next-generation Advanced Compatibility Engineering™ (ACE™) body structure, designed to more efficiently absorb and disperse the energy from a frontal collision, along with </w:t>
      </w:r>
      <w:r w:rsidR="00E55570" w:rsidRPr="002463E3">
        <w:t xml:space="preserve">new </w:t>
      </w:r>
      <w:r w:rsidRPr="002463E3">
        <w:t>ultra-high-strength door rings designed to</w:t>
      </w:r>
      <w:r w:rsidR="00A73EE0" w:rsidRPr="002463E3">
        <w:t xml:space="preserve"> help better protect occupants.</w:t>
      </w:r>
    </w:p>
    <w:p w14:paraId="5AC94920" w14:textId="77777777" w:rsidR="00A73EE0" w:rsidRPr="002463E3" w:rsidRDefault="00A73EE0" w:rsidP="000E17AE">
      <w:pPr>
        <w:pStyle w:val="PressKitNormalText"/>
      </w:pPr>
    </w:p>
    <w:p w14:paraId="5CEE4F03" w14:textId="0EEC56D3" w:rsidR="009F5F59" w:rsidRPr="00BB1F23" w:rsidRDefault="008E5EA2" w:rsidP="000E17AE">
      <w:pPr>
        <w:pStyle w:val="PressKitNormalText"/>
        <w:rPr>
          <w:color w:val="FF0000"/>
        </w:rPr>
      </w:pPr>
      <w:r w:rsidRPr="002463E3">
        <w:t>Standard safety and driver-assistive features include four-channel anti-lock brakes (ABS) with Brake Assist and Hill Start Assist; Vehicle Stability Assist™ (VSA</w:t>
      </w:r>
      <w:r w:rsidRPr="002463E3">
        <w:rPr>
          <w:vertAlign w:val="superscript"/>
        </w:rPr>
        <w:t>®</w:t>
      </w:r>
      <w:r w:rsidRPr="002463E3">
        <w:t xml:space="preserve">) with Traction Control; an Expanded View Driver’s Mirror; dual-stage, multiple-threshold front airbags, driver and front passenger side airbags and side-curtain airbags for all outboard seating positions; and Tire Pressure Monitoring System (TPMS). See the </w:t>
      </w:r>
      <w:hyperlink w:anchor="Safety" w:history="1">
        <w:r w:rsidRPr="00CC1E0F">
          <w:rPr>
            <w:rStyle w:val="Hyperlink"/>
          </w:rPr>
          <w:t>Safety and Driver Assistance section</w:t>
        </w:r>
      </w:hyperlink>
      <w:r w:rsidRPr="002463E3">
        <w:t xml:space="preserve"> for more information.</w:t>
      </w:r>
      <w:r w:rsidR="00FD69DA" w:rsidRPr="002463E3">
        <w:rPr>
          <w:noProof/>
        </w:rPr>
        <w:t xml:space="preserve"> </w:t>
      </w:r>
      <w:r w:rsidR="00FD69DA" w:rsidRPr="00BB1F23">
        <w:rPr>
          <w:noProof/>
          <w:color w:val="FF0000"/>
        </w:rPr>
        <w:drawing>
          <wp:anchor distT="0" distB="0" distL="114300" distR="114300" simplePos="0" relativeHeight="252354560" behindDoc="0" locked="1" layoutInCell="1" allowOverlap="1" wp14:anchorId="38E7DF2D" wp14:editId="375551F6">
            <wp:simplePos x="0" y="0"/>
            <wp:positionH relativeFrom="page">
              <wp:posOffset>6592570</wp:posOffset>
            </wp:positionH>
            <wp:positionV relativeFrom="page">
              <wp:posOffset>9290050</wp:posOffset>
            </wp:positionV>
            <wp:extent cx="265176" cy="265176"/>
            <wp:effectExtent l="0" t="0" r="1905" b="1905"/>
            <wp:wrapNone/>
            <wp:docPr id="64" name="Picture 64" descr="home[1]">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e[1]">
                      <a:hlinkClick r:id="rId12"/>
                    </pic:cNvPr>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265176" cy="265176"/>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92" w:name="_Toc422406052"/>
    </w:p>
    <w:p w14:paraId="7894D9B5" w14:textId="77777777" w:rsidR="00DF29B6" w:rsidRDefault="00DF29B6" w:rsidP="00DF29B6">
      <w:bookmarkStart w:id="93" w:name="_Toc449687535"/>
      <w:bookmarkStart w:id="94" w:name="_Toc449688908"/>
      <w:bookmarkStart w:id="95" w:name="_Toc449690787"/>
      <w:bookmarkStart w:id="96" w:name="_Toc423529270"/>
      <w:bookmarkStart w:id="97" w:name="_Toc423530362"/>
      <w:bookmarkStart w:id="98" w:name="_Toc423531124"/>
    </w:p>
    <w:p w14:paraId="0912CB6B" w14:textId="42CD18A9" w:rsidR="00C64D05" w:rsidRPr="001E7772" w:rsidRDefault="00366661" w:rsidP="00DF29B6">
      <w:pPr>
        <w:pStyle w:val="PressKitSectionHead3"/>
        <w:tabs>
          <w:tab w:val="left" w:pos="8370"/>
        </w:tabs>
        <w:spacing w:after="120"/>
      </w:pPr>
      <w:r w:rsidRPr="001E7772">
        <w:t>201</w:t>
      </w:r>
      <w:r w:rsidR="001E7772" w:rsidRPr="001E7772">
        <w:t>7</w:t>
      </w:r>
      <w:r w:rsidRPr="001E7772">
        <w:t xml:space="preserve"> </w:t>
      </w:r>
      <w:r w:rsidR="00A4516D" w:rsidRPr="001E7772">
        <w:t xml:space="preserve">Accord </w:t>
      </w:r>
      <w:r w:rsidR="001048F6" w:rsidRPr="001E7772">
        <w:t xml:space="preserve">Hybrid </w:t>
      </w:r>
      <w:r w:rsidR="001407EF" w:rsidRPr="001E7772">
        <w:t xml:space="preserve">New </w:t>
      </w:r>
      <w:r w:rsidR="00C23043" w:rsidRPr="001E7772">
        <w:t>Features</w:t>
      </w:r>
      <w:bookmarkEnd w:id="93"/>
      <w:bookmarkEnd w:id="94"/>
      <w:bookmarkEnd w:id="95"/>
      <w:r w:rsidR="005C0726">
        <w:t xml:space="preserve"> Summary</w:t>
      </w:r>
      <w:r w:rsidR="00497B0A" w:rsidRPr="001E7772">
        <w:fldChar w:fldCharType="begin"/>
      </w:r>
      <w:r w:rsidR="00497B0A" w:rsidRPr="001E7772">
        <w:instrText xml:space="preserve"> XE "2016 Accord New Features Trim Application" </w:instrText>
      </w:r>
      <w:r w:rsidR="00497B0A" w:rsidRPr="001E7772">
        <w:fldChar w:fldCharType="end"/>
      </w:r>
    </w:p>
    <w:bookmarkEnd w:id="92"/>
    <w:bookmarkEnd w:id="96"/>
    <w:bookmarkEnd w:id="97"/>
    <w:bookmarkEnd w:id="98"/>
    <w:tbl>
      <w:tblPr>
        <w:tblW w:w="9270" w:type="dxa"/>
        <w:jc w:val="center"/>
        <w:tblInd w:w="108" w:type="dxa"/>
        <w:tblLayout w:type="fixed"/>
        <w:tblLook w:val="04A0" w:firstRow="1" w:lastRow="0" w:firstColumn="1" w:lastColumn="0" w:noHBand="0" w:noVBand="1"/>
      </w:tblPr>
      <w:tblGrid>
        <w:gridCol w:w="4860"/>
        <w:gridCol w:w="1470"/>
        <w:gridCol w:w="1470"/>
        <w:gridCol w:w="1470"/>
      </w:tblGrid>
      <w:tr w:rsidR="005C0726" w:rsidRPr="00941CE3" w14:paraId="5DB03F2A" w14:textId="77777777" w:rsidTr="0070393A">
        <w:trPr>
          <w:trHeight w:val="440"/>
          <w:jc w:val="center"/>
        </w:trPr>
        <w:tc>
          <w:tcPr>
            <w:tcW w:w="4860"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7F8FDCDA" w14:textId="77777777" w:rsidR="005C0726" w:rsidRPr="00941CE3" w:rsidRDefault="005C0726" w:rsidP="00933647">
            <w:pPr>
              <w:rPr>
                <w:b/>
                <w:sz w:val="20"/>
                <w:szCs w:val="20"/>
              </w:rPr>
            </w:pPr>
          </w:p>
        </w:tc>
        <w:tc>
          <w:tcPr>
            <w:tcW w:w="1470"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D189F0A" w14:textId="77777777" w:rsidR="005C0726" w:rsidRPr="00941CE3" w:rsidRDefault="005C0726" w:rsidP="00933647">
            <w:pPr>
              <w:jc w:val="center"/>
              <w:rPr>
                <w:rFonts w:cs="Arial"/>
                <w:b/>
                <w:bCs/>
                <w:sz w:val="18"/>
                <w:szCs w:val="18"/>
              </w:rPr>
            </w:pPr>
            <w:r w:rsidRPr="00941CE3">
              <w:rPr>
                <w:rFonts w:cs="Arial"/>
                <w:b/>
                <w:bCs/>
                <w:sz w:val="18"/>
                <w:szCs w:val="18"/>
              </w:rPr>
              <w:t>Hybrid</w:t>
            </w:r>
          </w:p>
        </w:tc>
        <w:tc>
          <w:tcPr>
            <w:tcW w:w="1470"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49A289C" w14:textId="77777777" w:rsidR="005C0726" w:rsidRPr="00941CE3" w:rsidRDefault="005C0726" w:rsidP="00933647">
            <w:pPr>
              <w:jc w:val="center"/>
              <w:rPr>
                <w:rFonts w:cs="Arial"/>
                <w:b/>
                <w:bCs/>
                <w:sz w:val="18"/>
                <w:szCs w:val="18"/>
              </w:rPr>
            </w:pPr>
            <w:r w:rsidRPr="00941CE3">
              <w:rPr>
                <w:rFonts w:cs="Arial"/>
                <w:b/>
                <w:bCs/>
                <w:sz w:val="18"/>
                <w:szCs w:val="18"/>
              </w:rPr>
              <w:t>EX-L</w:t>
            </w:r>
          </w:p>
        </w:tc>
        <w:tc>
          <w:tcPr>
            <w:tcW w:w="1470"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6914CAAD" w14:textId="77777777" w:rsidR="005C0726" w:rsidRPr="00941CE3" w:rsidRDefault="005C0726" w:rsidP="00933647">
            <w:pPr>
              <w:jc w:val="center"/>
              <w:rPr>
                <w:rFonts w:cs="Arial"/>
                <w:b/>
                <w:bCs/>
                <w:sz w:val="18"/>
                <w:szCs w:val="18"/>
              </w:rPr>
            </w:pPr>
            <w:r w:rsidRPr="00941CE3">
              <w:rPr>
                <w:rFonts w:cs="Arial"/>
                <w:b/>
                <w:bCs/>
                <w:sz w:val="18"/>
                <w:szCs w:val="18"/>
              </w:rPr>
              <w:t>Touring</w:t>
            </w:r>
          </w:p>
        </w:tc>
      </w:tr>
      <w:tr w:rsidR="005C0726" w:rsidRPr="00B139EE" w14:paraId="26C947F3" w14:textId="77777777" w:rsidTr="0070393A">
        <w:trPr>
          <w:trHeight w:val="350"/>
          <w:jc w:val="center"/>
        </w:trPr>
        <w:tc>
          <w:tcPr>
            <w:tcW w:w="4860" w:type="dxa"/>
            <w:tcBorders>
              <w:top w:val="single" w:sz="4" w:space="0" w:color="auto"/>
              <w:left w:val="single" w:sz="4" w:space="0" w:color="auto"/>
              <w:bottom w:val="single" w:sz="4" w:space="0" w:color="auto"/>
              <w:right w:val="single" w:sz="4" w:space="0" w:color="auto"/>
            </w:tcBorders>
            <w:vAlign w:val="center"/>
          </w:tcPr>
          <w:p w14:paraId="4D7412D0" w14:textId="38F42F20" w:rsidR="005C0726" w:rsidRPr="00941CE3" w:rsidRDefault="00933647" w:rsidP="00933647">
            <w:pPr>
              <w:rPr>
                <w:rFonts w:cs="Arial"/>
                <w:bCs/>
                <w:sz w:val="20"/>
                <w:szCs w:val="20"/>
              </w:rPr>
            </w:pPr>
            <w:r>
              <w:rPr>
                <w:sz w:val="20"/>
                <w:szCs w:val="20"/>
              </w:rPr>
              <w:t>Second-</w:t>
            </w:r>
            <w:r w:rsidR="005C0726" w:rsidRPr="00941CE3">
              <w:rPr>
                <w:sz w:val="20"/>
                <w:szCs w:val="20"/>
              </w:rPr>
              <w:t>Generation 2-Motor Hybrid Powertrain</w:t>
            </w:r>
          </w:p>
        </w:tc>
        <w:tc>
          <w:tcPr>
            <w:tcW w:w="1470" w:type="dxa"/>
            <w:tcBorders>
              <w:top w:val="single" w:sz="4" w:space="0" w:color="auto"/>
              <w:left w:val="single" w:sz="4" w:space="0" w:color="auto"/>
              <w:bottom w:val="single" w:sz="4" w:space="0" w:color="auto"/>
              <w:right w:val="single" w:sz="4" w:space="0" w:color="auto"/>
            </w:tcBorders>
            <w:vAlign w:val="center"/>
          </w:tcPr>
          <w:p w14:paraId="79028642" w14:textId="77777777" w:rsidR="005C0726" w:rsidRPr="00732470" w:rsidRDefault="005C0726" w:rsidP="00933647">
            <w:pPr>
              <w:jc w:val="center"/>
              <w:rPr>
                <w:rFonts w:cs="Arial"/>
                <w:bCs/>
                <w:sz w:val="16"/>
                <w:szCs w:val="16"/>
              </w:rPr>
            </w:pPr>
            <w:r w:rsidRPr="00732470">
              <w:rPr>
                <w:rFonts w:cs="Arial"/>
                <w:bCs/>
                <w:sz w:val="16"/>
                <w:szCs w:val="16"/>
              </w:rPr>
              <w:sym w:font="Wingdings" w:char="F06C"/>
            </w:r>
          </w:p>
        </w:tc>
        <w:tc>
          <w:tcPr>
            <w:tcW w:w="1470" w:type="dxa"/>
            <w:tcBorders>
              <w:top w:val="single" w:sz="4" w:space="0" w:color="auto"/>
              <w:left w:val="single" w:sz="4" w:space="0" w:color="auto"/>
              <w:bottom w:val="single" w:sz="4" w:space="0" w:color="auto"/>
              <w:right w:val="single" w:sz="4" w:space="0" w:color="auto"/>
            </w:tcBorders>
            <w:vAlign w:val="center"/>
          </w:tcPr>
          <w:p w14:paraId="70E583DD" w14:textId="77777777" w:rsidR="005C0726" w:rsidRPr="00732470" w:rsidRDefault="005C0726" w:rsidP="00933647">
            <w:pPr>
              <w:jc w:val="center"/>
              <w:rPr>
                <w:rFonts w:cs="Arial"/>
                <w:bCs/>
                <w:sz w:val="16"/>
                <w:szCs w:val="16"/>
              </w:rPr>
            </w:pPr>
            <w:r w:rsidRPr="00732470">
              <w:rPr>
                <w:rFonts w:cs="Arial"/>
                <w:bCs/>
                <w:sz w:val="16"/>
                <w:szCs w:val="16"/>
              </w:rPr>
              <w:sym w:font="Wingdings" w:char="F06C"/>
            </w:r>
          </w:p>
        </w:tc>
        <w:tc>
          <w:tcPr>
            <w:tcW w:w="1470" w:type="dxa"/>
            <w:tcBorders>
              <w:top w:val="single" w:sz="4" w:space="0" w:color="auto"/>
              <w:left w:val="single" w:sz="4" w:space="0" w:color="auto"/>
              <w:bottom w:val="single" w:sz="4" w:space="0" w:color="auto"/>
              <w:right w:val="single" w:sz="4" w:space="0" w:color="auto"/>
            </w:tcBorders>
            <w:vAlign w:val="center"/>
          </w:tcPr>
          <w:p w14:paraId="3000B916" w14:textId="77777777" w:rsidR="005C0726" w:rsidRPr="00732470" w:rsidRDefault="005C0726" w:rsidP="00933647">
            <w:pPr>
              <w:jc w:val="center"/>
              <w:rPr>
                <w:rFonts w:cs="Arial"/>
                <w:bCs/>
                <w:sz w:val="16"/>
                <w:szCs w:val="16"/>
              </w:rPr>
            </w:pPr>
            <w:r w:rsidRPr="00732470">
              <w:rPr>
                <w:rFonts w:cs="Arial"/>
                <w:bCs/>
                <w:sz w:val="16"/>
                <w:szCs w:val="16"/>
              </w:rPr>
              <w:sym w:font="Wingdings" w:char="F06C"/>
            </w:r>
          </w:p>
        </w:tc>
      </w:tr>
      <w:tr w:rsidR="005C0726" w:rsidRPr="00B139EE" w14:paraId="31959BC6" w14:textId="77777777" w:rsidTr="0070393A">
        <w:trPr>
          <w:trHeight w:val="1538"/>
          <w:jc w:val="center"/>
        </w:trPr>
        <w:tc>
          <w:tcPr>
            <w:tcW w:w="4860" w:type="dxa"/>
            <w:tcBorders>
              <w:top w:val="single" w:sz="4" w:space="0" w:color="auto"/>
              <w:left w:val="single" w:sz="4" w:space="0" w:color="auto"/>
              <w:bottom w:val="single" w:sz="4" w:space="0" w:color="auto"/>
              <w:right w:val="single" w:sz="4" w:space="0" w:color="auto"/>
            </w:tcBorders>
            <w:vAlign w:val="center"/>
          </w:tcPr>
          <w:p w14:paraId="12DA0FA5" w14:textId="77777777" w:rsidR="005C0726" w:rsidRPr="00941CE3" w:rsidRDefault="005C0726" w:rsidP="00933647">
            <w:pPr>
              <w:rPr>
                <w:rFonts w:cs="Arial"/>
                <w:bCs/>
                <w:sz w:val="20"/>
                <w:szCs w:val="20"/>
              </w:rPr>
            </w:pPr>
            <w:r w:rsidRPr="00941CE3">
              <w:rPr>
                <w:sz w:val="20"/>
                <w:szCs w:val="20"/>
              </w:rPr>
              <w:t>Honda Sensing™ technologies including Lane Keep Assist (LKAS), Road Departure Mitigation (RDM) with Lane Departure Warning (LDW), Adaptive Cruise Control (ACC), and Collision Mitigation Braking System (CMBS) with Forward Collision Warning (FCW)</w:t>
            </w:r>
          </w:p>
        </w:tc>
        <w:tc>
          <w:tcPr>
            <w:tcW w:w="1470" w:type="dxa"/>
            <w:tcBorders>
              <w:top w:val="single" w:sz="4" w:space="0" w:color="auto"/>
              <w:left w:val="single" w:sz="4" w:space="0" w:color="auto"/>
              <w:bottom w:val="single" w:sz="4" w:space="0" w:color="auto"/>
              <w:right w:val="single" w:sz="4" w:space="0" w:color="auto"/>
            </w:tcBorders>
            <w:vAlign w:val="center"/>
          </w:tcPr>
          <w:p w14:paraId="5296E2AA" w14:textId="77777777" w:rsidR="005C0726" w:rsidRPr="00732470" w:rsidRDefault="005C0726" w:rsidP="00933647">
            <w:pPr>
              <w:jc w:val="center"/>
              <w:rPr>
                <w:rFonts w:cs="Arial"/>
                <w:bCs/>
                <w:sz w:val="16"/>
                <w:szCs w:val="16"/>
              </w:rPr>
            </w:pPr>
            <w:r w:rsidRPr="00732470">
              <w:rPr>
                <w:rFonts w:cs="Arial"/>
                <w:bCs/>
                <w:sz w:val="16"/>
                <w:szCs w:val="16"/>
              </w:rPr>
              <w:sym w:font="Wingdings" w:char="F06C"/>
            </w:r>
          </w:p>
        </w:tc>
        <w:tc>
          <w:tcPr>
            <w:tcW w:w="1470" w:type="dxa"/>
            <w:tcBorders>
              <w:top w:val="single" w:sz="4" w:space="0" w:color="auto"/>
              <w:left w:val="single" w:sz="4" w:space="0" w:color="auto"/>
              <w:bottom w:val="single" w:sz="4" w:space="0" w:color="auto"/>
              <w:right w:val="single" w:sz="4" w:space="0" w:color="auto"/>
            </w:tcBorders>
            <w:vAlign w:val="center"/>
          </w:tcPr>
          <w:p w14:paraId="018276AB" w14:textId="77777777" w:rsidR="005C0726" w:rsidRPr="00732470" w:rsidRDefault="005C0726" w:rsidP="00933647">
            <w:pPr>
              <w:jc w:val="center"/>
              <w:rPr>
                <w:rFonts w:cs="Arial"/>
                <w:bCs/>
                <w:sz w:val="16"/>
                <w:szCs w:val="16"/>
              </w:rPr>
            </w:pPr>
            <w:r w:rsidRPr="00732470">
              <w:rPr>
                <w:rFonts w:cs="Arial"/>
                <w:bCs/>
                <w:sz w:val="16"/>
                <w:szCs w:val="16"/>
              </w:rPr>
              <w:sym w:font="Wingdings" w:char="F06C"/>
            </w:r>
          </w:p>
        </w:tc>
        <w:tc>
          <w:tcPr>
            <w:tcW w:w="1470" w:type="dxa"/>
            <w:tcBorders>
              <w:top w:val="single" w:sz="4" w:space="0" w:color="auto"/>
              <w:left w:val="single" w:sz="4" w:space="0" w:color="auto"/>
              <w:bottom w:val="single" w:sz="4" w:space="0" w:color="auto"/>
              <w:right w:val="single" w:sz="4" w:space="0" w:color="auto"/>
            </w:tcBorders>
            <w:vAlign w:val="center"/>
          </w:tcPr>
          <w:p w14:paraId="050F289C" w14:textId="77777777" w:rsidR="005C0726" w:rsidRPr="00732470" w:rsidRDefault="005C0726" w:rsidP="00933647">
            <w:pPr>
              <w:jc w:val="center"/>
              <w:rPr>
                <w:rFonts w:cs="Arial"/>
                <w:bCs/>
                <w:sz w:val="16"/>
                <w:szCs w:val="16"/>
              </w:rPr>
            </w:pPr>
            <w:r w:rsidRPr="00732470">
              <w:rPr>
                <w:rFonts w:cs="Arial"/>
                <w:bCs/>
                <w:sz w:val="16"/>
                <w:szCs w:val="16"/>
              </w:rPr>
              <w:sym w:font="Wingdings" w:char="F06C"/>
            </w:r>
          </w:p>
        </w:tc>
      </w:tr>
      <w:tr w:rsidR="005C0726" w:rsidRPr="00B139EE" w14:paraId="31F275BD" w14:textId="77777777" w:rsidTr="0070393A">
        <w:trPr>
          <w:trHeight w:val="602"/>
          <w:jc w:val="center"/>
        </w:trPr>
        <w:tc>
          <w:tcPr>
            <w:tcW w:w="4860" w:type="dxa"/>
            <w:tcBorders>
              <w:top w:val="single" w:sz="4" w:space="0" w:color="auto"/>
              <w:left w:val="single" w:sz="4" w:space="0" w:color="auto"/>
              <w:bottom w:val="single" w:sz="4" w:space="0" w:color="auto"/>
              <w:right w:val="single" w:sz="4" w:space="0" w:color="auto"/>
            </w:tcBorders>
            <w:vAlign w:val="center"/>
          </w:tcPr>
          <w:p w14:paraId="5385DBA0" w14:textId="499863C5" w:rsidR="005C0726" w:rsidRPr="00941CE3" w:rsidRDefault="005C0726" w:rsidP="00933647">
            <w:pPr>
              <w:rPr>
                <w:rFonts w:cs="Arial"/>
                <w:bCs/>
                <w:sz w:val="20"/>
                <w:szCs w:val="20"/>
              </w:rPr>
            </w:pPr>
            <w:r w:rsidRPr="00941CE3">
              <w:rPr>
                <w:rFonts w:cs="Arial"/>
                <w:bCs/>
                <w:sz w:val="20"/>
                <w:szCs w:val="20"/>
              </w:rPr>
              <w:t>New Front and Rear Exterior Styling</w:t>
            </w:r>
            <w:r>
              <w:rPr>
                <w:rFonts w:cs="Arial"/>
                <w:bCs/>
                <w:sz w:val="20"/>
                <w:szCs w:val="20"/>
              </w:rPr>
              <w:t xml:space="preserve"> (front and rear </w:t>
            </w:r>
            <w:r w:rsidR="00AF027F">
              <w:rPr>
                <w:rFonts w:cs="Arial"/>
                <w:bCs/>
                <w:sz w:val="20"/>
                <w:szCs w:val="20"/>
              </w:rPr>
              <w:t>fasciae</w:t>
            </w:r>
            <w:r>
              <w:rPr>
                <w:rFonts w:cs="Arial"/>
                <w:bCs/>
                <w:sz w:val="20"/>
                <w:szCs w:val="20"/>
              </w:rPr>
              <w:t>, head and tail lamps, hood)</w:t>
            </w:r>
          </w:p>
        </w:tc>
        <w:tc>
          <w:tcPr>
            <w:tcW w:w="1470" w:type="dxa"/>
            <w:tcBorders>
              <w:top w:val="single" w:sz="4" w:space="0" w:color="auto"/>
              <w:left w:val="single" w:sz="4" w:space="0" w:color="auto"/>
              <w:bottom w:val="single" w:sz="4" w:space="0" w:color="auto"/>
              <w:right w:val="single" w:sz="4" w:space="0" w:color="auto"/>
            </w:tcBorders>
            <w:vAlign w:val="center"/>
          </w:tcPr>
          <w:p w14:paraId="51475F67" w14:textId="77777777" w:rsidR="005C0726" w:rsidRPr="00732470" w:rsidRDefault="005C0726" w:rsidP="00933647">
            <w:pPr>
              <w:jc w:val="center"/>
              <w:rPr>
                <w:rFonts w:cs="Arial"/>
                <w:bCs/>
                <w:sz w:val="16"/>
                <w:szCs w:val="16"/>
              </w:rPr>
            </w:pPr>
            <w:r w:rsidRPr="00732470">
              <w:rPr>
                <w:rFonts w:cs="Arial"/>
                <w:bCs/>
                <w:sz w:val="16"/>
                <w:szCs w:val="16"/>
              </w:rPr>
              <w:sym w:font="Wingdings" w:char="F06C"/>
            </w:r>
          </w:p>
        </w:tc>
        <w:tc>
          <w:tcPr>
            <w:tcW w:w="1470" w:type="dxa"/>
            <w:tcBorders>
              <w:top w:val="single" w:sz="4" w:space="0" w:color="auto"/>
              <w:left w:val="single" w:sz="4" w:space="0" w:color="auto"/>
              <w:bottom w:val="single" w:sz="4" w:space="0" w:color="auto"/>
              <w:right w:val="single" w:sz="4" w:space="0" w:color="auto"/>
            </w:tcBorders>
            <w:vAlign w:val="center"/>
          </w:tcPr>
          <w:p w14:paraId="3A23E595" w14:textId="77777777" w:rsidR="005C0726" w:rsidRPr="00732470" w:rsidRDefault="005C0726" w:rsidP="00933647">
            <w:pPr>
              <w:jc w:val="center"/>
              <w:rPr>
                <w:rFonts w:cs="Arial"/>
                <w:bCs/>
                <w:sz w:val="16"/>
                <w:szCs w:val="16"/>
              </w:rPr>
            </w:pPr>
            <w:r w:rsidRPr="00732470">
              <w:rPr>
                <w:rFonts w:cs="Arial"/>
                <w:bCs/>
                <w:sz w:val="16"/>
                <w:szCs w:val="16"/>
              </w:rPr>
              <w:sym w:font="Wingdings" w:char="F06C"/>
            </w:r>
          </w:p>
        </w:tc>
        <w:tc>
          <w:tcPr>
            <w:tcW w:w="1470" w:type="dxa"/>
            <w:tcBorders>
              <w:top w:val="single" w:sz="4" w:space="0" w:color="auto"/>
              <w:left w:val="single" w:sz="4" w:space="0" w:color="auto"/>
              <w:bottom w:val="single" w:sz="4" w:space="0" w:color="auto"/>
              <w:right w:val="single" w:sz="4" w:space="0" w:color="auto"/>
            </w:tcBorders>
            <w:vAlign w:val="center"/>
          </w:tcPr>
          <w:p w14:paraId="0E2B65F1" w14:textId="77777777" w:rsidR="005C0726" w:rsidRPr="00732470" w:rsidRDefault="005C0726" w:rsidP="00933647">
            <w:pPr>
              <w:jc w:val="center"/>
              <w:rPr>
                <w:rFonts w:cs="Arial"/>
                <w:bCs/>
                <w:sz w:val="16"/>
                <w:szCs w:val="16"/>
              </w:rPr>
            </w:pPr>
            <w:r w:rsidRPr="00732470">
              <w:rPr>
                <w:rFonts w:cs="Arial"/>
                <w:bCs/>
                <w:sz w:val="16"/>
                <w:szCs w:val="16"/>
              </w:rPr>
              <w:sym w:font="Wingdings" w:char="F06C"/>
            </w:r>
          </w:p>
        </w:tc>
      </w:tr>
      <w:tr w:rsidR="005C0726" w:rsidRPr="00B139EE" w14:paraId="26168FE8" w14:textId="77777777" w:rsidTr="0070393A">
        <w:trPr>
          <w:trHeight w:val="350"/>
          <w:jc w:val="center"/>
        </w:trPr>
        <w:tc>
          <w:tcPr>
            <w:tcW w:w="4860" w:type="dxa"/>
            <w:tcBorders>
              <w:top w:val="single" w:sz="4" w:space="0" w:color="auto"/>
              <w:left w:val="single" w:sz="4" w:space="0" w:color="auto"/>
              <w:bottom w:val="single" w:sz="4" w:space="0" w:color="auto"/>
              <w:right w:val="single" w:sz="4" w:space="0" w:color="auto"/>
            </w:tcBorders>
            <w:vAlign w:val="center"/>
          </w:tcPr>
          <w:p w14:paraId="5E7F5199" w14:textId="77777777" w:rsidR="005C0726" w:rsidRPr="00941CE3" w:rsidRDefault="005C0726" w:rsidP="00933647">
            <w:pPr>
              <w:rPr>
                <w:rFonts w:cs="Arial"/>
                <w:bCs/>
                <w:sz w:val="20"/>
                <w:szCs w:val="20"/>
              </w:rPr>
            </w:pPr>
            <w:r w:rsidRPr="00941CE3">
              <w:rPr>
                <w:sz w:val="20"/>
                <w:szCs w:val="20"/>
              </w:rPr>
              <w:t>Rain-</w:t>
            </w:r>
            <w:r>
              <w:rPr>
                <w:sz w:val="20"/>
                <w:szCs w:val="20"/>
              </w:rPr>
              <w:t>S</w:t>
            </w:r>
            <w:r w:rsidRPr="00941CE3">
              <w:rPr>
                <w:sz w:val="20"/>
                <w:szCs w:val="20"/>
              </w:rPr>
              <w:t xml:space="preserve">ensing </w:t>
            </w:r>
            <w:r>
              <w:rPr>
                <w:sz w:val="20"/>
                <w:szCs w:val="20"/>
              </w:rPr>
              <w:t>W</w:t>
            </w:r>
            <w:r w:rsidRPr="00941CE3">
              <w:rPr>
                <w:sz w:val="20"/>
                <w:szCs w:val="20"/>
              </w:rPr>
              <w:t>ipers</w:t>
            </w:r>
          </w:p>
        </w:tc>
        <w:tc>
          <w:tcPr>
            <w:tcW w:w="1470" w:type="dxa"/>
            <w:tcBorders>
              <w:top w:val="single" w:sz="4" w:space="0" w:color="auto"/>
              <w:left w:val="single" w:sz="4" w:space="0" w:color="auto"/>
              <w:bottom w:val="single" w:sz="4" w:space="0" w:color="auto"/>
              <w:right w:val="single" w:sz="4" w:space="0" w:color="auto"/>
            </w:tcBorders>
            <w:vAlign w:val="center"/>
          </w:tcPr>
          <w:p w14:paraId="556A39AA" w14:textId="77777777" w:rsidR="005C0726" w:rsidRPr="00732470" w:rsidRDefault="005C0726" w:rsidP="00933647">
            <w:pPr>
              <w:jc w:val="center"/>
              <w:rPr>
                <w:rFonts w:cs="Arial"/>
                <w:bCs/>
                <w:sz w:val="16"/>
                <w:szCs w:val="16"/>
              </w:rPr>
            </w:pPr>
          </w:p>
        </w:tc>
        <w:tc>
          <w:tcPr>
            <w:tcW w:w="1470" w:type="dxa"/>
            <w:tcBorders>
              <w:top w:val="single" w:sz="4" w:space="0" w:color="auto"/>
              <w:left w:val="single" w:sz="4" w:space="0" w:color="auto"/>
              <w:bottom w:val="single" w:sz="4" w:space="0" w:color="auto"/>
              <w:right w:val="single" w:sz="4" w:space="0" w:color="auto"/>
            </w:tcBorders>
            <w:vAlign w:val="center"/>
          </w:tcPr>
          <w:p w14:paraId="67331BDA" w14:textId="77777777" w:rsidR="005C0726" w:rsidRPr="00732470" w:rsidRDefault="005C0726" w:rsidP="00933647">
            <w:pPr>
              <w:jc w:val="center"/>
              <w:rPr>
                <w:rFonts w:cs="Arial"/>
                <w:bCs/>
                <w:sz w:val="16"/>
                <w:szCs w:val="16"/>
              </w:rPr>
            </w:pPr>
          </w:p>
        </w:tc>
        <w:tc>
          <w:tcPr>
            <w:tcW w:w="1470" w:type="dxa"/>
            <w:tcBorders>
              <w:top w:val="single" w:sz="4" w:space="0" w:color="auto"/>
              <w:left w:val="single" w:sz="4" w:space="0" w:color="auto"/>
              <w:bottom w:val="single" w:sz="4" w:space="0" w:color="auto"/>
              <w:right w:val="single" w:sz="4" w:space="0" w:color="auto"/>
            </w:tcBorders>
            <w:vAlign w:val="center"/>
          </w:tcPr>
          <w:p w14:paraId="2EC06605" w14:textId="77777777" w:rsidR="005C0726" w:rsidRPr="00732470" w:rsidRDefault="005C0726" w:rsidP="00933647">
            <w:pPr>
              <w:jc w:val="center"/>
              <w:rPr>
                <w:rFonts w:cs="Arial"/>
                <w:bCs/>
                <w:sz w:val="16"/>
                <w:szCs w:val="16"/>
              </w:rPr>
            </w:pPr>
            <w:r w:rsidRPr="00732470">
              <w:rPr>
                <w:rFonts w:cs="Arial"/>
                <w:bCs/>
                <w:sz w:val="16"/>
                <w:szCs w:val="16"/>
              </w:rPr>
              <w:sym w:font="Wingdings" w:char="F06C"/>
            </w:r>
          </w:p>
        </w:tc>
      </w:tr>
      <w:tr w:rsidR="005C0726" w:rsidRPr="00B139EE" w14:paraId="3903B232" w14:textId="77777777" w:rsidTr="0070393A">
        <w:trPr>
          <w:trHeight w:val="350"/>
          <w:jc w:val="center"/>
        </w:trPr>
        <w:tc>
          <w:tcPr>
            <w:tcW w:w="4860" w:type="dxa"/>
            <w:tcBorders>
              <w:top w:val="single" w:sz="4" w:space="0" w:color="auto"/>
              <w:left w:val="single" w:sz="4" w:space="0" w:color="auto"/>
              <w:bottom w:val="single" w:sz="4" w:space="0" w:color="auto"/>
              <w:right w:val="single" w:sz="4" w:space="0" w:color="auto"/>
            </w:tcBorders>
            <w:vAlign w:val="center"/>
          </w:tcPr>
          <w:p w14:paraId="4A9B72B3" w14:textId="77777777" w:rsidR="005C0726" w:rsidRPr="00941CE3" w:rsidRDefault="005C0726" w:rsidP="00933647">
            <w:pPr>
              <w:rPr>
                <w:rFonts w:cs="Arial"/>
                <w:bCs/>
                <w:sz w:val="20"/>
                <w:szCs w:val="20"/>
              </w:rPr>
            </w:pPr>
            <w:r w:rsidRPr="00941CE3">
              <w:rPr>
                <w:rFonts w:cs="Arial"/>
                <w:bCs/>
                <w:sz w:val="20"/>
                <w:szCs w:val="20"/>
              </w:rPr>
              <w:t>Side Sill Garnish</w:t>
            </w:r>
          </w:p>
        </w:tc>
        <w:tc>
          <w:tcPr>
            <w:tcW w:w="1470" w:type="dxa"/>
            <w:tcBorders>
              <w:top w:val="single" w:sz="4" w:space="0" w:color="auto"/>
              <w:left w:val="single" w:sz="4" w:space="0" w:color="auto"/>
              <w:bottom w:val="single" w:sz="4" w:space="0" w:color="auto"/>
              <w:right w:val="single" w:sz="4" w:space="0" w:color="auto"/>
            </w:tcBorders>
            <w:vAlign w:val="center"/>
          </w:tcPr>
          <w:p w14:paraId="488C1871" w14:textId="77777777" w:rsidR="005C0726" w:rsidRPr="00732470" w:rsidRDefault="005C0726" w:rsidP="00933647">
            <w:pPr>
              <w:jc w:val="center"/>
              <w:rPr>
                <w:rFonts w:cs="Arial"/>
                <w:bCs/>
                <w:sz w:val="16"/>
                <w:szCs w:val="16"/>
              </w:rPr>
            </w:pPr>
          </w:p>
        </w:tc>
        <w:tc>
          <w:tcPr>
            <w:tcW w:w="1470" w:type="dxa"/>
            <w:tcBorders>
              <w:top w:val="single" w:sz="4" w:space="0" w:color="auto"/>
              <w:left w:val="single" w:sz="4" w:space="0" w:color="auto"/>
              <w:bottom w:val="single" w:sz="4" w:space="0" w:color="auto"/>
              <w:right w:val="single" w:sz="4" w:space="0" w:color="auto"/>
            </w:tcBorders>
            <w:vAlign w:val="center"/>
          </w:tcPr>
          <w:p w14:paraId="4192719B" w14:textId="77777777" w:rsidR="005C0726" w:rsidRPr="00732470" w:rsidRDefault="005C0726" w:rsidP="00933647">
            <w:pPr>
              <w:jc w:val="center"/>
              <w:rPr>
                <w:rFonts w:cs="Arial"/>
                <w:bCs/>
                <w:sz w:val="16"/>
                <w:szCs w:val="16"/>
              </w:rPr>
            </w:pPr>
          </w:p>
        </w:tc>
        <w:tc>
          <w:tcPr>
            <w:tcW w:w="1470" w:type="dxa"/>
            <w:tcBorders>
              <w:top w:val="single" w:sz="4" w:space="0" w:color="auto"/>
              <w:left w:val="single" w:sz="4" w:space="0" w:color="auto"/>
              <w:bottom w:val="single" w:sz="4" w:space="0" w:color="auto"/>
              <w:right w:val="single" w:sz="4" w:space="0" w:color="auto"/>
            </w:tcBorders>
            <w:vAlign w:val="center"/>
          </w:tcPr>
          <w:p w14:paraId="2A1D16E2" w14:textId="77777777" w:rsidR="005C0726" w:rsidRPr="00732470" w:rsidRDefault="005C0726" w:rsidP="00933647">
            <w:pPr>
              <w:jc w:val="center"/>
              <w:rPr>
                <w:rFonts w:cs="Arial"/>
                <w:bCs/>
                <w:sz w:val="16"/>
                <w:szCs w:val="16"/>
              </w:rPr>
            </w:pPr>
            <w:r w:rsidRPr="00732470">
              <w:rPr>
                <w:rFonts w:cs="Arial"/>
                <w:bCs/>
                <w:sz w:val="16"/>
                <w:szCs w:val="16"/>
              </w:rPr>
              <w:sym w:font="Wingdings" w:char="F06C"/>
            </w:r>
          </w:p>
        </w:tc>
      </w:tr>
      <w:tr w:rsidR="005C0726" w:rsidRPr="00B139EE" w14:paraId="163D4FE0" w14:textId="77777777" w:rsidTr="0070393A">
        <w:trPr>
          <w:trHeight w:val="350"/>
          <w:jc w:val="center"/>
        </w:trPr>
        <w:tc>
          <w:tcPr>
            <w:tcW w:w="4860" w:type="dxa"/>
            <w:tcBorders>
              <w:top w:val="single" w:sz="4" w:space="0" w:color="auto"/>
              <w:left w:val="single" w:sz="4" w:space="0" w:color="auto"/>
              <w:bottom w:val="single" w:sz="4" w:space="0" w:color="auto"/>
              <w:right w:val="single" w:sz="4" w:space="0" w:color="auto"/>
            </w:tcBorders>
            <w:vAlign w:val="center"/>
          </w:tcPr>
          <w:p w14:paraId="5DD7F6B0" w14:textId="77777777" w:rsidR="005C0726" w:rsidRPr="00FC5798" w:rsidRDefault="005C0726" w:rsidP="00933647">
            <w:pPr>
              <w:rPr>
                <w:rFonts w:cs="Arial"/>
                <w:bCs/>
                <w:sz w:val="20"/>
                <w:szCs w:val="20"/>
              </w:rPr>
            </w:pPr>
            <w:r>
              <w:rPr>
                <w:rFonts w:cs="Arial"/>
                <w:bCs/>
                <w:sz w:val="20"/>
                <w:szCs w:val="20"/>
              </w:rPr>
              <w:t>New exterior colors</w:t>
            </w:r>
          </w:p>
        </w:tc>
        <w:tc>
          <w:tcPr>
            <w:tcW w:w="1470" w:type="dxa"/>
            <w:tcBorders>
              <w:top w:val="single" w:sz="4" w:space="0" w:color="auto"/>
              <w:left w:val="single" w:sz="4" w:space="0" w:color="auto"/>
              <w:bottom w:val="single" w:sz="4" w:space="0" w:color="auto"/>
              <w:right w:val="single" w:sz="4" w:space="0" w:color="auto"/>
            </w:tcBorders>
            <w:vAlign w:val="center"/>
          </w:tcPr>
          <w:p w14:paraId="411FA590" w14:textId="77777777" w:rsidR="005C0726" w:rsidRPr="00732470" w:rsidRDefault="005C0726" w:rsidP="00933647">
            <w:pPr>
              <w:jc w:val="center"/>
              <w:rPr>
                <w:rFonts w:cs="Arial"/>
                <w:bCs/>
                <w:sz w:val="16"/>
                <w:szCs w:val="16"/>
              </w:rPr>
            </w:pPr>
            <w:r w:rsidRPr="00732470">
              <w:rPr>
                <w:rFonts w:cs="Arial"/>
                <w:bCs/>
                <w:sz w:val="16"/>
                <w:szCs w:val="16"/>
              </w:rPr>
              <w:sym w:font="Wingdings" w:char="F06C"/>
            </w:r>
          </w:p>
        </w:tc>
        <w:tc>
          <w:tcPr>
            <w:tcW w:w="1470" w:type="dxa"/>
            <w:tcBorders>
              <w:top w:val="single" w:sz="4" w:space="0" w:color="auto"/>
              <w:left w:val="single" w:sz="4" w:space="0" w:color="auto"/>
              <w:bottom w:val="single" w:sz="4" w:space="0" w:color="auto"/>
              <w:right w:val="single" w:sz="4" w:space="0" w:color="auto"/>
            </w:tcBorders>
            <w:vAlign w:val="center"/>
          </w:tcPr>
          <w:p w14:paraId="761F672A" w14:textId="77777777" w:rsidR="005C0726" w:rsidRPr="00732470" w:rsidRDefault="005C0726" w:rsidP="00933647">
            <w:pPr>
              <w:jc w:val="center"/>
              <w:rPr>
                <w:rFonts w:cs="Arial"/>
                <w:bCs/>
                <w:sz w:val="16"/>
                <w:szCs w:val="16"/>
              </w:rPr>
            </w:pPr>
            <w:r w:rsidRPr="00732470">
              <w:rPr>
                <w:rFonts w:cs="Arial"/>
                <w:bCs/>
                <w:sz w:val="16"/>
                <w:szCs w:val="16"/>
              </w:rPr>
              <w:sym w:font="Wingdings" w:char="F06C"/>
            </w:r>
          </w:p>
        </w:tc>
        <w:tc>
          <w:tcPr>
            <w:tcW w:w="1470" w:type="dxa"/>
            <w:tcBorders>
              <w:top w:val="single" w:sz="4" w:space="0" w:color="auto"/>
              <w:left w:val="single" w:sz="4" w:space="0" w:color="auto"/>
              <w:bottom w:val="single" w:sz="4" w:space="0" w:color="auto"/>
              <w:right w:val="single" w:sz="4" w:space="0" w:color="auto"/>
            </w:tcBorders>
            <w:vAlign w:val="center"/>
          </w:tcPr>
          <w:p w14:paraId="2DC5BF01" w14:textId="77777777" w:rsidR="005C0726" w:rsidRPr="00732470" w:rsidRDefault="005C0726" w:rsidP="00933647">
            <w:pPr>
              <w:jc w:val="center"/>
              <w:rPr>
                <w:rFonts w:cs="Arial"/>
                <w:bCs/>
                <w:sz w:val="16"/>
                <w:szCs w:val="16"/>
              </w:rPr>
            </w:pPr>
            <w:r w:rsidRPr="00732470">
              <w:rPr>
                <w:rFonts w:cs="Arial"/>
                <w:bCs/>
                <w:sz w:val="16"/>
                <w:szCs w:val="16"/>
              </w:rPr>
              <w:sym w:font="Wingdings" w:char="F06C"/>
            </w:r>
          </w:p>
        </w:tc>
      </w:tr>
      <w:tr w:rsidR="005C0726" w:rsidRPr="00B139EE" w14:paraId="3353A54A" w14:textId="77777777" w:rsidTr="0070393A">
        <w:trPr>
          <w:trHeight w:val="350"/>
          <w:jc w:val="center"/>
        </w:trPr>
        <w:tc>
          <w:tcPr>
            <w:tcW w:w="4860" w:type="dxa"/>
            <w:tcBorders>
              <w:top w:val="single" w:sz="4" w:space="0" w:color="auto"/>
              <w:left w:val="single" w:sz="4" w:space="0" w:color="auto"/>
              <w:bottom w:val="single" w:sz="4" w:space="0" w:color="auto"/>
              <w:right w:val="single" w:sz="4" w:space="0" w:color="auto"/>
            </w:tcBorders>
            <w:vAlign w:val="center"/>
          </w:tcPr>
          <w:p w14:paraId="492DF4EE" w14:textId="77777777" w:rsidR="005C0726" w:rsidRPr="00FC5798" w:rsidRDefault="005C0726" w:rsidP="00933647">
            <w:pPr>
              <w:rPr>
                <w:rFonts w:cs="Arial"/>
                <w:bCs/>
                <w:sz w:val="20"/>
                <w:szCs w:val="20"/>
              </w:rPr>
            </w:pPr>
            <w:r w:rsidRPr="00FC5798">
              <w:rPr>
                <w:rFonts w:cs="Arial"/>
                <w:bCs/>
                <w:sz w:val="20"/>
                <w:szCs w:val="20"/>
              </w:rPr>
              <w:t>Auto High-Beam Headlights</w:t>
            </w:r>
          </w:p>
        </w:tc>
        <w:tc>
          <w:tcPr>
            <w:tcW w:w="1470" w:type="dxa"/>
            <w:tcBorders>
              <w:top w:val="single" w:sz="4" w:space="0" w:color="auto"/>
              <w:left w:val="single" w:sz="4" w:space="0" w:color="auto"/>
              <w:bottom w:val="single" w:sz="4" w:space="0" w:color="auto"/>
              <w:right w:val="single" w:sz="4" w:space="0" w:color="auto"/>
            </w:tcBorders>
            <w:vAlign w:val="center"/>
          </w:tcPr>
          <w:p w14:paraId="031A1CEA" w14:textId="77777777" w:rsidR="005C0726" w:rsidRPr="00732470" w:rsidRDefault="005C0726" w:rsidP="00933647">
            <w:pPr>
              <w:jc w:val="center"/>
              <w:rPr>
                <w:rFonts w:cs="Arial"/>
                <w:bCs/>
                <w:sz w:val="16"/>
                <w:szCs w:val="16"/>
              </w:rPr>
            </w:pPr>
          </w:p>
        </w:tc>
        <w:tc>
          <w:tcPr>
            <w:tcW w:w="1470" w:type="dxa"/>
            <w:tcBorders>
              <w:top w:val="single" w:sz="4" w:space="0" w:color="auto"/>
              <w:left w:val="single" w:sz="4" w:space="0" w:color="auto"/>
              <w:bottom w:val="single" w:sz="4" w:space="0" w:color="auto"/>
              <w:right w:val="single" w:sz="4" w:space="0" w:color="auto"/>
            </w:tcBorders>
            <w:vAlign w:val="center"/>
          </w:tcPr>
          <w:p w14:paraId="1BD3F74E" w14:textId="77777777" w:rsidR="005C0726" w:rsidRPr="00732470" w:rsidRDefault="005C0726" w:rsidP="00933647">
            <w:pPr>
              <w:jc w:val="center"/>
              <w:rPr>
                <w:rFonts w:cs="Arial"/>
                <w:bCs/>
                <w:sz w:val="16"/>
                <w:szCs w:val="16"/>
              </w:rPr>
            </w:pPr>
          </w:p>
        </w:tc>
        <w:tc>
          <w:tcPr>
            <w:tcW w:w="1470" w:type="dxa"/>
            <w:tcBorders>
              <w:top w:val="single" w:sz="4" w:space="0" w:color="auto"/>
              <w:left w:val="single" w:sz="4" w:space="0" w:color="auto"/>
              <w:bottom w:val="single" w:sz="4" w:space="0" w:color="auto"/>
              <w:right w:val="single" w:sz="4" w:space="0" w:color="auto"/>
            </w:tcBorders>
            <w:vAlign w:val="center"/>
          </w:tcPr>
          <w:p w14:paraId="2DC32AF4" w14:textId="77777777" w:rsidR="005C0726" w:rsidRPr="00732470" w:rsidRDefault="005C0726" w:rsidP="00933647">
            <w:pPr>
              <w:jc w:val="center"/>
              <w:rPr>
                <w:rFonts w:cs="Arial"/>
                <w:bCs/>
                <w:sz w:val="16"/>
                <w:szCs w:val="16"/>
              </w:rPr>
            </w:pPr>
            <w:r w:rsidRPr="00732470">
              <w:rPr>
                <w:rFonts w:cs="Arial"/>
                <w:bCs/>
                <w:sz w:val="16"/>
                <w:szCs w:val="16"/>
              </w:rPr>
              <w:sym w:font="Wingdings" w:char="F06C"/>
            </w:r>
          </w:p>
        </w:tc>
      </w:tr>
      <w:tr w:rsidR="005C0726" w:rsidRPr="00B139EE" w14:paraId="24BDDFDC" w14:textId="77777777" w:rsidTr="0070393A">
        <w:trPr>
          <w:trHeight w:val="350"/>
          <w:jc w:val="center"/>
        </w:trPr>
        <w:tc>
          <w:tcPr>
            <w:tcW w:w="4860" w:type="dxa"/>
            <w:tcBorders>
              <w:top w:val="single" w:sz="4" w:space="0" w:color="auto"/>
              <w:left w:val="single" w:sz="4" w:space="0" w:color="auto"/>
              <w:bottom w:val="single" w:sz="4" w:space="0" w:color="auto"/>
              <w:right w:val="single" w:sz="4" w:space="0" w:color="auto"/>
            </w:tcBorders>
            <w:vAlign w:val="center"/>
          </w:tcPr>
          <w:p w14:paraId="2AF8C8C6" w14:textId="77777777" w:rsidR="005C0726" w:rsidRPr="00FC5798" w:rsidRDefault="005C0726" w:rsidP="00933647">
            <w:pPr>
              <w:rPr>
                <w:rFonts w:cs="Arial"/>
                <w:bCs/>
                <w:sz w:val="20"/>
                <w:szCs w:val="20"/>
              </w:rPr>
            </w:pPr>
            <w:r w:rsidRPr="00FC5798">
              <w:rPr>
                <w:rFonts w:cs="Arial"/>
                <w:bCs/>
                <w:sz w:val="20"/>
                <w:szCs w:val="20"/>
              </w:rPr>
              <w:t>LED headlights</w:t>
            </w:r>
          </w:p>
        </w:tc>
        <w:tc>
          <w:tcPr>
            <w:tcW w:w="1470" w:type="dxa"/>
            <w:tcBorders>
              <w:top w:val="single" w:sz="4" w:space="0" w:color="auto"/>
              <w:left w:val="single" w:sz="4" w:space="0" w:color="auto"/>
              <w:bottom w:val="single" w:sz="4" w:space="0" w:color="auto"/>
              <w:right w:val="single" w:sz="4" w:space="0" w:color="auto"/>
            </w:tcBorders>
            <w:vAlign w:val="center"/>
          </w:tcPr>
          <w:p w14:paraId="253B12F2" w14:textId="77777777" w:rsidR="005C0726" w:rsidRPr="00732470" w:rsidRDefault="005C0726" w:rsidP="00933647">
            <w:pPr>
              <w:jc w:val="center"/>
              <w:rPr>
                <w:rFonts w:cs="Arial"/>
                <w:bCs/>
                <w:sz w:val="16"/>
                <w:szCs w:val="16"/>
              </w:rPr>
            </w:pPr>
          </w:p>
        </w:tc>
        <w:tc>
          <w:tcPr>
            <w:tcW w:w="1470" w:type="dxa"/>
            <w:tcBorders>
              <w:top w:val="single" w:sz="4" w:space="0" w:color="auto"/>
              <w:left w:val="single" w:sz="4" w:space="0" w:color="auto"/>
              <w:bottom w:val="single" w:sz="4" w:space="0" w:color="auto"/>
              <w:right w:val="single" w:sz="4" w:space="0" w:color="auto"/>
            </w:tcBorders>
            <w:vAlign w:val="center"/>
          </w:tcPr>
          <w:p w14:paraId="66529E89" w14:textId="77777777" w:rsidR="005C0726" w:rsidRPr="00732470" w:rsidRDefault="005C0726" w:rsidP="00933647">
            <w:pPr>
              <w:jc w:val="center"/>
              <w:rPr>
                <w:rFonts w:cs="Arial"/>
                <w:bCs/>
                <w:sz w:val="16"/>
                <w:szCs w:val="16"/>
              </w:rPr>
            </w:pPr>
          </w:p>
        </w:tc>
        <w:tc>
          <w:tcPr>
            <w:tcW w:w="1470" w:type="dxa"/>
            <w:tcBorders>
              <w:top w:val="single" w:sz="4" w:space="0" w:color="auto"/>
              <w:left w:val="single" w:sz="4" w:space="0" w:color="auto"/>
              <w:bottom w:val="single" w:sz="4" w:space="0" w:color="auto"/>
              <w:right w:val="single" w:sz="4" w:space="0" w:color="auto"/>
            </w:tcBorders>
            <w:vAlign w:val="center"/>
          </w:tcPr>
          <w:p w14:paraId="0A98D8B2" w14:textId="77777777" w:rsidR="005C0726" w:rsidRPr="00732470" w:rsidRDefault="005C0726" w:rsidP="00933647">
            <w:pPr>
              <w:jc w:val="center"/>
              <w:rPr>
                <w:rFonts w:cs="Arial"/>
                <w:bCs/>
                <w:sz w:val="16"/>
                <w:szCs w:val="16"/>
              </w:rPr>
            </w:pPr>
            <w:r w:rsidRPr="00732470">
              <w:rPr>
                <w:rFonts w:cs="Arial"/>
                <w:bCs/>
                <w:sz w:val="16"/>
                <w:szCs w:val="16"/>
              </w:rPr>
              <w:sym w:font="Wingdings" w:char="F06C"/>
            </w:r>
          </w:p>
        </w:tc>
      </w:tr>
      <w:tr w:rsidR="005C0726" w:rsidRPr="00B139EE" w14:paraId="797469B1" w14:textId="77777777" w:rsidTr="0070393A">
        <w:trPr>
          <w:trHeight w:val="350"/>
          <w:jc w:val="center"/>
        </w:trPr>
        <w:tc>
          <w:tcPr>
            <w:tcW w:w="4860" w:type="dxa"/>
            <w:tcBorders>
              <w:top w:val="single" w:sz="4" w:space="0" w:color="auto"/>
              <w:left w:val="single" w:sz="4" w:space="0" w:color="auto"/>
              <w:bottom w:val="single" w:sz="4" w:space="0" w:color="auto"/>
              <w:right w:val="single" w:sz="4" w:space="0" w:color="auto"/>
            </w:tcBorders>
            <w:vAlign w:val="center"/>
          </w:tcPr>
          <w:p w14:paraId="2341C16E" w14:textId="77777777" w:rsidR="005C0726" w:rsidRPr="00FC5798" w:rsidRDefault="005C0726" w:rsidP="00933647">
            <w:pPr>
              <w:rPr>
                <w:rFonts w:cs="Arial"/>
                <w:bCs/>
                <w:sz w:val="20"/>
                <w:szCs w:val="20"/>
              </w:rPr>
            </w:pPr>
            <w:r w:rsidRPr="00FC5798">
              <w:rPr>
                <w:rFonts w:cs="Arial"/>
                <w:bCs/>
                <w:sz w:val="20"/>
                <w:szCs w:val="20"/>
              </w:rPr>
              <w:t>LED Daytime Running lights</w:t>
            </w:r>
          </w:p>
        </w:tc>
        <w:tc>
          <w:tcPr>
            <w:tcW w:w="1470" w:type="dxa"/>
            <w:tcBorders>
              <w:top w:val="single" w:sz="4" w:space="0" w:color="auto"/>
              <w:left w:val="single" w:sz="4" w:space="0" w:color="auto"/>
              <w:bottom w:val="single" w:sz="4" w:space="0" w:color="auto"/>
              <w:right w:val="single" w:sz="4" w:space="0" w:color="auto"/>
            </w:tcBorders>
            <w:vAlign w:val="center"/>
          </w:tcPr>
          <w:p w14:paraId="2CA66FE1" w14:textId="77777777" w:rsidR="005C0726" w:rsidRPr="00732470" w:rsidRDefault="005C0726" w:rsidP="00933647">
            <w:pPr>
              <w:jc w:val="center"/>
              <w:rPr>
                <w:rFonts w:cs="Arial"/>
                <w:bCs/>
                <w:sz w:val="16"/>
                <w:szCs w:val="16"/>
              </w:rPr>
            </w:pPr>
            <w:r w:rsidRPr="00732470">
              <w:rPr>
                <w:rFonts w:cs="Arial"/>
                <w:bCs/>
                <w:sz w:val="16"/>
                <w:szCs w:val="16"/>
              </w:rPr>
              <w:sym w:font="Wingdings" w:char="F06C"/>
            </w:r>
          </w:p>
        </w:tc>
        <w:tc>
          <w:tcPr>
            <w:tcW w:w="1470" w:type="dxa"/>
            <w:tcBorders>
              <w:top w:val="single" w:sz="4" w:space="0" w:color="auto"/>
              <w:left w:val="single" w:sz="4" w:space="0" w:color="auto"/>
              <w:bottom w:val="single" w:sz="4" w:space="0" w:color="auto"/>
              <w:right w:val="single" w:sz="4" w:space="0" w:color="auto"/>
            </w:tcBorders>
            <w:vAlign w:val="center"/>
          </w:tcPr>
          <w:p w14:paraId="081ED931" w14:textId="77777777" w:rsidR="005C0726" w:rsidRPr="00732470" w:rsidRDefault="005C0726" w:rsidP="00933647">
            <w:pPr>
              <w:jc w:val="center"/>
              <w:rPr>
                <w:rFonts w:cs="Arial"/>
                <w:bCs/>
                <w:sz w:val="16"/>
                <w:szCs w:val="16"/>
              </w:rPr>
            </w:pPr>
            <w:r w:rsidRPr="00732470">
              <w:rPr>
                <w:rFonts w:cs="Arial"/>
                <w:bCs/>
                <w:sz w:val="16"/>
                <w:szCs w:val="16"/>
              </w:rPr>
              <w:sym w:font="Wingdings" w:char="F06C"/>
            </w:r>
          </w:p>
        </w:tc>
        <w:tc>
          <w:tcPr>
            <w:tcW w:w="1470" w:type="dxa"/>
            <w:tcBorders>
              <w:top w:val="single" w:sz="4" w:space="0" w:color="auto"/>
              <w:left w:val="single" w:sz="4" w:space="0" w:color="auto"/>
              <w:bottom w:val="single" w:sz="4" w:space="0" w:color="auto"/>
              <w:right w:val="single" w:sz="4" w:space="0" w:color="auto"/>
            </w:tcBorders>
            <w:vAlign w:val="center"/>
          </w:tcPr>
          <w:p w14:paraId="227EE719" w14:textId="77777777" w:rsidR="005C0726" w:rsidRPr="00732470" w:rsidRDefault="005C0726" w:rsidP="00933647">
            <w:pPr>
              <w:jc w:val="center"/>
              <w:rPr>
                <w:rFonts w:cs="Arial"/>
                <w:bCs/>
                <w:sz w:val="16"/>
                <w:szCs w:val="16"/>
              </w:rPr>
            </w:pPr>
            <w:r w:rsidRPr="00732470">
              <w:rPr>
                <w:rFonts w:cs="Arial"/>
                <w:bCs/>
                <w:sz w:val="16"/>
                <w:szCs w:val="16"/>
              </w:rPr>
              <w:sym w:font="Wingdings" w:char="F06C"/>
            </w:r>
          </w:p>
        </w:tc>
      </w:tr>
      <w:tr w:rsidR="005C0726" w:rsidRPr="00B139EE" w14:paraId="7D2385A8" w14:textId="77777777" w:rsidTr="0070393A">
        <w:trPr>
          <w:trHeight w:val="350"/>
          <w:jc w:val="center"/>
        </w:trPr>
        <w:tc>
          <w:tcPr>
            <w:tcW w:w="4860" w:type="dxa"/>
            <w:tcBorders>
              <w:top w:val="single" w:sz="4" w:space="0" w:color="auto"/>
              <w:left w:val="single" w:sz="4" w:space="0" w:color="auto"/>
              <w:bottom w:val="single" w:sz="4" w:space="0" w:color="auto"/>
              <w:right w:val="single" w:sz="4" w:space="0" w:color="auto"/>
            </w:tcBorders>
            <w:vAlign w:val="center"/>
          </w:tcPr>
          <w:p w14:paraId="0207B3AD" w14:textId="77777777" w:rsidR="005C0726" w:rsidRPr="00FC5798" w:rsidRDefault="005C0726" w:rsidP="00933647">
            <w:pPr>
              <w:rPr>
                <w:rFonts w:cs="Arial"/>
                <w:bCs/>
                <w:sz w:val="20"/>
                <w:szCs w:val="20"/>
              </w:rPr>
            </w:pPr>
            <w:r w:rsidRPr="00FC5798">
              <w:rPr>
                <w:rFonts w:cs="Arial"/>
                <w:bCs/>
                <w:sz w:val="20"/>
                <w:szCs w:val="20"/>
              </w:rPr>
              <w:t>LED Tail Lights</w:t>
            </w:r>
          </w:p>
        </w:tc>
        <w:tc>
          <w:tcPr>
            <w:tcW w:w="1470" w:type="dxa"/>
            <w:tcBorders>
              <w:top w:val="single" w:sz="4" w:space="0" w:color="auto"/>
              <w:left w:val="single" w:sz="4" w:space="0" w:color="auto"/>
              <w:bottom w:val="single" w:sz="4" w:space="0" w:color="auto"/>
              <w:right w:val="single" w:sz="4" w:space="0" w:color="auto"/>
            </w:tcBorders>
            <w:vAlign w:val="center"/>
          </w:tcPr>
          <w:p w14:paraId="7C84976F" w14:textId="77777777" w:rsidR="005C0726" w:rsidRPr="00732470" w:rsidRDefault="005C0726" w:rsidP="00933647">
            <w:pPr>
              <w:jc w:val="center"/>
              <w:rPr>
                <w:rFonts w:cs="Arial"/>
                <w:bCs/>
                <w:sz w:val="16"/>
                <w:szCs w:val="16"/>
              </w:rPr>
            </w:pPr>
            <w:r w:rsidRPr="00732470">
              <w:rPr>
                <w:rFonts w:cs="Arial"/>
                <w:bCs/>
                <w:sz w:val="16"/>
                <w:szCs w:val="16"/>
              </w:rPr>
              <w:sym w:font="Wingdings" w:char="F06C"/>
            </w:r>
          </w:p>
        </w:tc>
        <w:tc>
          <w:tcPr>
            <w:tcW w:w="1470" w:type="dxa"/>
            <w:tcBorders>
              <w:top w:val="single" w:sz="4" w:space="0" w:color="auto"/>
              <w:left w:val="single" w:sz="4" w:space="0" w:color="auto"/>
              <w:bottom w:val="single" w:sz="4" w:space="0" w:color="auto"/>
              <w:right w:val="single" w:sz="4" w:space="0" w:color="auto"/>
            </w:tcBorders>
            <w:vAlign w:val="center"/>
          </w:tcPr>
          <w:p w14:paraId="05B2883F" w14:textId="77777777" w:rsidR="005C0726" w:rsidRPr="00732470" w:rsidRDefault="005C0726" w:rsidP="00933647">
            <w:pPr>
              <w:jc w:val="center"/>
              <w:rPr>
                <w:rFonts w:cs="Arial"/>
                <w:bCs/>
                <w:sz w:val="16"/>
                <w:szCs w:val="16"/>
              </w:rPr>
            </w:pPr>
            <w:r w:rsidRPr="00732470">
              <w:rPr>
                <w:rFonts w:cs="Arial"/>
                <w:bCs/>
                <w:sz w:val="16"/>
                <w:szCs w:val="16"/>
              </w:rPr>
              <w:sym w:font="Wingdings" w:char="F06C"/>
            </w:r>
          </w:p>
        </w:tc>
        <w:tc>
          <w:tcPr>
            <w:tcW w:w="1470" w:type="dxa"/>
            <w:tcBorders>
              <w:top w:val="single" w:sz="4" w:space="0" w:color="auto"/>
              <w:left w:val="single" w:sz="4" w:space="0" w:color="auto"/>
              <w:bottom w:val="single" w:sz="4" w:space="0" w:color="auto"/>
              <w:right w:val="single" w:sz="4" w:space="0" w:color="auto"/>
            </w:tcBorders>
            <w:vAlign w:val="center"/>
          </w:tcPr>
          <w:p w14:paraId="2D219A27" w14:textId="77777777" w:rsidR="005C0726" w:rsidRPr="00732470" w:rsidRDefault="005C0726" w:rsidP="00933647">
            <w:pPr>
              <w:jc w:val="center"/>
              <w:rPr>
                <w:rFonts w:cs="Arial"/>
                <w:bCs/>
                <w:sz w:val="16"/>
                <w:szCs w:val="16"/>
              </w:rPr>
            </w:pPr>
            <w:r w:rsidRPr="00732470">
              <w:rPr>
                <w:rFonts w:cs="Arial"/>
                <w:bCs/>
                <w:sz w:val="16"/>
                <w:szCs w:val="16"/>
              </w:rPr>
              <w:sym w:font="Wingdings" w:char="F06C"/>
            </w:r>
          </w:p>
        </w:tc>
      </w:tr>
      <w:tr w:rsidR="002A2304" w:rsidRPr="00941CE3" w14:paraId="46E1966F" w14:textId="77777777" w:rsidTr="00FA1E20">
        <w:trPr>
          <w:trHeight w:val="440"/>
          <w:jc w:val="center"/>
        </w:trPr>
        <w:tc>
          <w:tcPr>
            <w:tcW w:w="4860"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27088348" w14:textId="77777777" w:rsidR="002A2304" w:rsidRPr="00941CE3" w:rsidRDefault="002A2304" w:rsidP="00FA1E20">
            <w:pPr>
              <w:rPr>
                <w:b/>
                <w:sz w:val="20"/>
                <w:szCs w:val="20"/>
              </w:rPr>
            </w:pPr>
          </w:p>
        </w:tc>
        <w:tc>
          <w:tcPr>
            <w:tcW w:w="1470"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0CA11BE7" w14:textId="77777777" w:rsidR="002A2304" w:rsidRPr="00941CE3" w:rsidRDefault="002A2304" w:rsidP="00FA1E20">
            <w:pPr>
              <w:jc w:val="center"/>
              <w:rPr>
                <w:rFonts w:cs="Arial"/>
                <w:b/>
                <w:bCs/>
                <w:sz w:val="18"/>
                <w:szCs w:val="18"/>
              </w:rPr>
            </w:pPr>
            <w:r w:rsidRPr="00941CE3">
              <w:rPr>
                <w:rFonts w:cs="Arial"/>
                <w:b/>
                <w:bCs/>
                <w:sz w:val="18"/>
                <w:szCs w:val="18"/>
              </w:rPr>
              <w:t>Hybrid</w:t>
            </w:r>
          </w:p>
        </w:tc>
        <w:tc>
          <w:tcPr>
            <w:tcW w:w="1470"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1BB82FFB" w14:textId="77777777" w:rsidR="002A2304" w:rsidRPr="00941CE3" w:rsidRDefault="002A2304" w:rsidP="00FA1E20">
            <w:pPr>
              <w:jc w:val="center"/>
              <w:rPr>
                <w:rFonts w:cs="Arial"/>
                <w:b/>
                <w:bCs/>
                <w:sz w:val="18"/>
                <w:szCs w:val="18"/>
              </w:rPr>
            </w:pPr>
            <w:r w:rsidRPr="00941CE3">
              <w:rPr>
                <w:rFonts w:cs="Arial"/>
                <w:b/>
                <w:bCs/>
                <w:sz w:val="18"/>
                <w:szCs w:val="18"/>
              </w:rPr>
              <w:t>EX-L</w:t>
            </w:r>
          </w:p>
        </w:tc>
        <w:tc>
          <w:tcPr>
            <w:tcW w:w="1470"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04157978" w14:textId="77777777" w:rsidR="002A2304" w:rsidRPr="00941CE3" w:rsidRDefault="002A2304" w:rsidP="00FA1E20">
            <w:pPr>
              <w:jc w:val="center"/>
              <w:rPr>
                <w:rFonts w:cs="Arial"/>
                <w:b/>
                <w:bCs/>
                <w:sz w:val="18"/>
                <w:szCs w:val="18"/>
              </w:rPr>
            </w:pPr>
            <w:r w:rsidRPr="00941CE3">
              <w:rPr>
                <w:rFonts w:cs="Arial"/>
                <w:b/>
                <w:bCs/>
                <w:sz w:val="18"/>
                <w:szCs w:val="18"/>
              </w:rPr>
              <w:t>Touring</w:t>
            </w:r>
          </w:p>
        </w:tc>
      </w:tr>
      <w:tr w:rsidR="005C0726" w:rsidRPr="00B139EE" w14:paraId="58ACB9F3" w14:textId="77777777" w:rsidTr="0070393A">
        <w:trPr>
          <w:trHeight w:val="350"/>
          <w:jc w:val="center"/>
        </w:trPr>
        <w:tc>
          <w:tcPr>
            <w:tcW w:w="4860" w:type="dxa"/>
            <w:tcBorders>
              <w:top w:val="single" w:sz="4" w:space="0" w:color="auto"/>
              <w:left w:val="single" w:sz="4" w:space="0" w:color="auto"/>
              <w:bottom w:val="single" w:sz="4" w:space="0" w:color="auto"/>
              <w:right w:val="single" w:sz="4" w:space="0" w:color="auto"/>
            </w:tcBorders>
            <w:vAlign w:val="center"/>
          </w:tcPr>
          <w:p w14:paraId="56CB86C6" w14:textId="77777777" w:rsidR="005C0726" w:rsidRPr="00FC5798" w:rsidRDefault="005C0726" w:rsidP="00933647">
            <w:pPr>
              <w:rPr>
                <w:rFonts w:cs="Arial"/>
                <w:bCs/>
                <w:sz w:val="20"/>
                <w:szCs w:val="20"/>
              </w:rPr>
            </w:pPr>
            <w:r w:rsidRPr="00FC5798">
              <w:rPr>
                <w:rFonts w:cs="Arial"/>
                <w:bCs/>
                <w:sz w:val="20"/>
                <w:szCs w:val="20"/>
              </w:rPr>
              <w:t xml:space="preserve">LED </w:t>
            </w:r>
            <w:r>
              <w:rPr>
                <w:rFonts w:cs="Arial"/>
                <w:bCs/>
                <w:sz w:val="20"/>
                <w:szCs w:val="20"/>
              </w:rPr>
              <w:t>F</w:t>
            </w:r>
            <w:r w:rsidRPr="00FC5798">
              <w:rPr>
                <w:rFonts w:cs="Arial"/>
                <w:bCs/>
                <w:sz w:val="20"/>
                <w:szCs w:val="20"/>
              </w:rPr>
              <w:t xml:space="preserve">og </w:t>
            </w:r>
            <w:r>
              <w:rPr>
                <w:rFonts w:cs="Arial"/>
                <w:bCs/>
                <w:sz w:val="20"/>
                <w:szCs w:val="20"/>
              </w:rPr>
              <w:t>l</w:t>
            </w:r>
            <w:r w:rsidRPr="00FC5798">
              <w:rPr>
                <w:rFonts w:cs="Arial"/>
                <w:bCs/>
                <w:sz w:val="20"/>
                <w:szCs w:val="20"/>
              </w:rPr>
              <w:t>ight</w:t>
            </w:r>
            <w:r>
              <w:rPr>
                <w:rFonts w:cs="Arial"/>
                <w:bCs/>
                <w:sz w:val="20"/>
                <w:szCs w:val="20"/>
              </w:rPr>
              <w:t>s</w:t>
            </w:r>
          </w:p>
        </w:tc>
        <w:tc>
          <w:tcPr>
            <w:tcW w:w="1470" w:type="dxa"/>
            <w:tcBorders>
              <w:top w:val="single" w:sz="4" w:space="0" w:color="auto"/>
              <w:left w:val="single" w:sz="4" w:space="0" w:color="auto"/>
              <w:bottom w:val="single" w:sz="4" w:space="0" w:color="auto"/>
              <w:right w:val="single" w:sz="4" w:space="0" w:color="auto"/>
            </w:tcBorders>
            <w:vAlign w:val="center"/>
          </w:tcPr>
          <w:p w14:paraId="58FE46CD" w14:textId="77777777" w:rsidR="005C0726" w:rsidRPr="00732470" w:rsidRDefault="005C0726" w:rsidP="00933647">
            <w:pPr>
              <w:jc w:val="center"/>
              <w:rPr>
                <w:rFonts w:cs="Arial"/>
                <w:bCs/>
                <w:sz w:val="16"/>
                <w:szCs w:val="16"/>
              </w:rPr>
            </w:pPr>
            <w:r w:rsidRPr="00732470">
              <w:rPr>
                <w:rFonts w:cs="Arial"/>
                <w:bCs/>
                <w:sz w:val="16"/>
                <w:szCs w:val="16"/>
              </w:rPr>
              <w:sym w:font="Wingdings" w:char="F06C"/>
            </w:r>
          </w:p>
        </w:tc>
        <w:tc>
          <w:tcPr>
            <w:tcW w:w="1470" w:type="dxa"/>
            <w:tcBorders>
              <w:top w:val="single" w:sz="4" w:space="0" w:color="auto"/>
              <w:left w:val="single" w:sz="4" w:space="0" w:color="auto"/>
              <w:bottom w:val="single" w:sz="4" w:space="0" w:color="auto"/>
              <w:right w:val="single" w:sz="4" w:space="0" w:color="auto"/>
            </w:tcBorders>
            <w:vAlign w:val="center"/>
          </w:tcPr>
          <w:p w14:paraId="2DEEFD64" w14:textId="77777777" w:rsidR="005C0726" w:rsidRPr="00732470" w:rsidRDefault="005C0726" w:rsidP="00933647">
            <w:pPr>
              <w:jc w:val="center"/>
              <w:rPr>
                <w:rFonts w:cs="Arial"/>
                <w:bCs/>
                <w:sz w:val="16"/>
                <w:szCs w:val="16"/>
              </w:rPr>
            </w:pPr>
            <w:r w:rsidRPr="00732470">
              <w:rPr>
                <w:rFonts w:cs="Arial"/>
                <w:bCs/>
                <w:sz w:val="16"/>
                <w:szCs w:val="16"/>
              </w:rPr>
              <w:sym w:font="Wingdings" w:char="F06C"/>
            </w:r>
          </w:p>
        </w:tc>
        <w:tc>
          <w:tcPr>
            <w:tcW w:w="1470" w:type="dxa"/>
            <w:tcBorders>
              <w:top w:val="single" w:sz="4" w:space="0" w:color="auto"/>
              <w:left w:val="single" w:sz="4" w:space="0" w:color="auto"/>
              <w:bottom w:val="single" w:sz="4" w:space="0" w:color="auto"/>
              <w:right w:val="single" w:sz="4" w:space="0" w:color="auto"/>
            </w:tcBorders>
            <w:vAlign w:val="center"/>
          </w:tcPr>
          <w:p w14:paraId="447BB3C7" w14:textId="77777777" w:rsidR="005C0726" w:rsidRPr="00732470" w:rsidRDefault="005C0726" w:rsidP="00933647">
            <w:pPr>
              <w:jc w:val="center"/>
              <w:rPr>
                <w:rFonts w:cs="Arial"/>
                <w:bCs/>
                <w:sz w:val="16"/>
                <w:szCs w:val="16"/>
              </w:rPr>
            </w:pPr>
            <w:r w:rsidRPr="00732470">
              <w:rPr>
                <w:rFonts w:cs="Arial"/>
                <w:bCs/>
                <w:sz w:val="16"/>
                <w:szCs w:val="16"/>
              </w:rPr>
              <w:sym w:font="Wingdings" w:char="F06C"/>
            </w:r>
          </w:p>
        </w:tc>
      </w:tr>
      <w:tr w:rsidR="005C0726" w:rsidRPr="00B139EE" w14:paraId="68436BD6" w14:textId="77777777" w:rsidTr="0070393A">
        <w:trPr>
          <w:trHeight w:val="350"/>
          <w:jc w:val="center"/>
        </w:trPr>
        <w:tc>
          <w:tcPr>
            <w:tcW w:w="4860" w:type="dxa"/>
            <w:tcBorders>
              <w:top w:val="single" w:sz="4" w:space="0" w:color="auto"/>
              <w:left w:val="single" w:sz="4" w:space="0" w:color="auto"/>
              <w:bottom w:val="single" w:sz="4" w:space="0" w:color="auto"/>
              <w:right w:val="single" w:sz="4" w:space="0" w:color="auto"/>
            </w:tcBorders>
            <w:vAlign w:val="center"/>
          </w:tcPr>
          <w:p w14:paraId="75668540" w14:textId="77777777" w:rsidR="005C0726" w:rsidRPr="00FC5798" w:rsidRDefault="005C0726" w:rsidP="00933647">
            <w:pPr>
              <w:rPr>
                <w:rFonts w:cs="Arial"/>
                <w:bCs/>
                <w:sz w:val="20"/>
                <w:szCs w:val="20"/>
              </w:rPr>
            </w:pPr>
            <w:r>
              <w:rPr>
                <w:rFonts w:cs="Arial"/>
                <w:bCs/>
                <w:sz w:val="20"/>
                <w:szCs w:val="20"/>
              </w:rPr>
              <w:t xml:space="preserve">New Wood Grain-Style Dashboard Trim </w:t>
            </w:r>
          </w:p>
        </w:tc>
        <w:tc>
          <w:tcPr>
            <w:tcW w:w="1470" w:type="dxa"/>
            <w:tcBorders>
              <w:top w:val="single" w:sz="4" w:space="0" w:color="auto"/>
              <w:left w:val="single" w:sz="4" w:space="0" w:color="auto"/>
              <w:bottom w:val="single" w:sz="4" w:space="0" w:color="auto"/>
              <w:right w:val="single" w:sz="4" w:space="0" w:color="auto"/>
            </w:tcBorders>
            <w:vAlign w:val="center"/>
          </w:tcPr>
          <w:p w14:paraId="7912F09E" w14:textId="77777777" w:rsidR="005C0726" w:rsidRPr="00732470" w:rsidRDefault="005C0726" w:rsidP="00933647">
            <w:pPr>
              <w:jc w:val="center"/>
              <w:rPr>
                <w:rFonts w:cs="Arial"/>
                <w:bCs/>
                <w:sz w:val="16"/>
                <w:szCs w:val="16"/>
              </w:rPr>
            </w:pPr>
            <w:r w:rsidRPr="00732470">
              <w:rPr>
                <w:rFonts w:cs="Arial"/>
                <w:bCs/>
                <w:sz w:val="16"/>
                <w:szCs w:val="16"/>
              </w:rPr>
              <w:sym w:font="Wingdings" w:char="F06C"/>
            </w:r>
          </w:p>
        </w:tc>
        <w:tc>
          <w:tcPr>
            <w:tcW w:w="1470" w:type="dxa"/>
            <w:tcBorders>
              <w:top w:val="single" w:sz="4" w:space="0" w:color="auto"/>
              <w:left w:val="single" w:sz="4" w:space="0" w:color="auto"/>
              <w:bottom w:val="single" w:sz="4" w:space="0" w:color="auto"/>
              <w:right w:val="single" w:sz="4" w:space="0" w:color="auto"/>
            </w:tcBorders>
            <w:vAlign w:val="center"/>
          </w:tcPr>
          <w:p w14:paraId="66A5CDB7" w14:textId="77777777" w:rsidR="005C0726" w:rsidRPr="00732470" w:rsidRDefault="005C0726" w:rsidP="00933647">
            <w:pPr>
              <w:jc w:val="center"/>
              <w:rPr>
                <w:rFonts w:cs="Arial"/>
                <w:bCs/>
                <w:sz w:val="16"/>
                <w:szCs w:val="16"/>
              </w:rPr>
            </w:pPr>
            <w:r w:rsidRPr="00732470">
              <w:rPr>
                <w:rFonts w:cs="Arial"/>
                <w:bCs/>
                <w:sz w:val="16"/>
                <w:szCs w:val="16"/>
              </w:rPr>
              <w:sym w:font="Wingdings" w:char="F06C"/>
            </w:r>
          </w:p>
        </w:tc>
        <w:tc>
          <w:tcPr>
            <w:tcW w:w="1470" w:type="dxa"/>
            <w:tcBorders>
              <w:top w:val="single" w:sz="4" w:space="0" w:color="auto"/>
              <w:left w:val="single" w:sz="4" w:space="0" w:color="auto"/>
              <w:bottom w:val="single" w:sz="4" w:space="0" w:color="auto"/>
              <w:right w:val="single" w:sz="4" w:space="0" w:color="auto"/>
            </w:tcBorders>
            <w:vAlign w:val="center"/>
          </w:tcPr>
          <w:p w14:paraId="01D1CA1D" w14:textId="77777777" w:rsidR="005C0726" w:rsidRPr="00732470" w:rsidRDefault="005C0726" w:rsidP="00933647">
            <w:pPr>
              <w:jc w:val="center"/>
              <w:rPr>
                <w:rFonts w:cs="Arial"/>
                <w:bCs/>
                <w:sz w:val="16"/>
                <w:szCs w:val="16"/>
              </w:rPr>
            </w:pPr>
            <w:r w:rsidRPr="00732470">
              <w:rPr>
                <w:rFonts w:cs="Arial"/>
                <w:bCs/>
                <w:sz w:val="16"/>
                <w:szCs w:val="16"/>
              </w:rPr>
              <w:sym w:font="Wingdings" w:char="F06C"/>
            </w:r>
          </w:p>
        </w:tc>
      </w:tr>
      <w:tr w:rsidR="005C0726" w:rsidRPr="00B139EE" w14:paraId="20D205A4" w14:textId="77777777" w:rsidTr="0070393A">
        <w:trPr>
          <w:trHeight w:val="350"/>
          <w:jc w:val="center"/>
        </w:trPr>
        <w:tc>
          <w:tcPr>
            <w:tcW w:w="4860" w:type="dxa"/>
            <w:tcBorders>
              <w:top w:val="single" w:sz="4" w:space="0" w:color="auto"/>
              <w:left w:val="single" w:sz="4" w:space="0" w:color="auto"/>
              <w:bottom w:val="single" w:sz="4" w:space="0" w:color="auto"/>
              <w:right w:val="single" w:sz="4" w:space="0" w:color="auto"/>
            </w:tcBorders>
            <w:vAlign w:val="center"/>
          </w:tcPr>
          <w:p w14:paraId="7D8CDE83" w14:textId="77777777" w:rsidR="005C0726" w:rsidRPr="00FC5798" w:rsidRDefault="005C0726" w:rsidP="00933647">
            <w:pPr>
              <w:rPr>
                <w:rFonts w:cs="Arial"/>
                <w:bCs/>
                <w:sz w:val="20"/>
                <w:szCs w:val="20"/>
              </w:rPr>
            </w:pPr>
            <w:r>
              <w:rPr>
                <w:rFonts w:cs="Arial"/>
                <w:bCs/>
                <w:sz w:val="20"/>
                <w:szCs w:val="20"/>
              </w:rPr>
              <w:t>New tricot seat fabric</w:t>
            </w:r>
          </w:p>
        </w:tc>
        <w:tc>
          <w:tcPr>
            <w:tcW w:w="1470" w:type="dxa"/>
            <w:tcBorders>
              <w:top w:val="single" w:sz="4" w:space="0" w:color="auto"/>
              <w:left w:val="single" w:sz="4" w:space="0" w:color="auto"/>
              <w:bottom w:val="single" w:sz="4" w:space="0" w:color="auto"/>
              <w:right w:val="single" w:sz="4" w:space="0" w:color="auto"/>
            </w:tcBorders>
            <w:vAlign w:val="center"/>
          </w:tcPr>
          <w:p w14:paraId="20413C68" w14:textId="77777777" w:rsidR="005C0726" w:rsidRPr="00732470" w:rsidRDefault="005C0726" w:rsidP="00933647">
            <w:pPr>
              <w:jc w:val="center"/>
              <w:rPr>
                <w:rFonts w:cs="Arial"/>
                <w:bCs/>
                <w:sz w:val="16"/>
                <w:szCs w:val="16"/>
              </w:rPr>
            </w:pPr>
            <w:r w:rsidRPr="00732470">
              <w:rPr>
                <w:rFonts w:cs="Arial"/>
                <w:bCs/>
                <w:sz w:val="16"/>
                <w:szCs w:val="16"/>
              </w:rPr>
              <w:sym w:font="Wingdings" w:char="F06C"/>
            </w:r>
          </w:p>
        </w:tc>
        <w:tc>
          <w:tcPr>
            <w:tcW w:w="1470" w:type="dxa"/>
            <w:tcBorders>
              <w:top w:val="single" w:sz="4" w:space="0" w:color="auto"/>
              <w:left w:val="single" w:sz="4" w:space="0" w:color="auto"/>
              <w:bottom w:val="single" w:sz="4" w:space="0" w:color="auto"/>
              <w:right w:val="single" w:sz="4" w:space="0" w:color="auto"/>
            </w:tcBorders>
            <w:vAlign w:val="center"/>
          </w:tcPr>
          <w:p w14:paraId="01B71C28" w14:textId="77777777" w:rsidR="005C0726" w:rsidRPr="00732470" w:rsidRDefault="005C0726" w:rsidP="00933647">
            <w:pPr>
              <w:jc w:val="center"/>
              <w:rPr>
                <w:rFonts w:cs="Arial"/>
                <w:bCs/>
                <w:sz w:val="16"/>
                <w:szCs w:val="16"/>
              </w:rPr>
            </w:pPr>
          </w:p>
        </w:tc>
        <w:tc>
          <w:tcPr>
            <w:tcW w:w="1470" w:type="dxa"/>
            <w:tcBorders>
              <w:top w:val="single" w:sz="4" w:space="0" w:color="auto"/>
              <w:left w:val="single" w:sz="4" w:space="0" w:color="auto"/>
              <w:bottom w:val="single" w:sz="4" w:space="0" w:color="auto"/>
              <w:right w:val="single" w:sz="4" w:space="0" w:color="auto"/>
            </w:tcBorders>
            <w:vAlign w:val="center"/>
          </w:tcPr>
          <w:p w14:paraId="68BFCAC0" w14:textId="77777777" w:rsidR="005C0726" w:rsidRPr="00732470" w:rsidRDefault="005C0726" w:rsidP="00933647">
            <w:pPr>
              <w:jc w:val="center"/>
              <w:rPr>
                <w:rFonts w:cs="Arial"/>
                <w:bCs/>
                <w:sz w:val="16"/>
                <w:szCs w:val="16"/>
              </w:rPr>
            </w:pPr>
          </w:p>
        </w:tc>
      </w:tr>
      <w:tr w:rsidR="005C0726" w:rsidRPr="00B139EE" w14:paraId="1D08B508" w14:textId="77777777" w:rsidTr="0070393A">
        <w:trPr>
          <w:trHeight w:val="350"/>
          <w:jc w:val="center"/>
        </w:trPr>
        <w:tc>
          <w:tcPr>
            <w:tcW w:w="4860" w:type="dxa"/>
            <w:tcBorders>
              <w:top w:val="single" w:sz="4" w:space="0" w:color="auto"/>
              <w:left w:val="single" w:sz="4" w:space="0" w:color="auto"/>
              <w:bottom w:val="single" w:sz="4" w:space="0" w:color="auto"/>
              <w:right w:val="single" w:sz="4" w:space="0" w:color="auto"/>
            </w:tcBorders>
            <w:vAlign w:val="center"/>
          </w:tcPr>
          <w:p w14:paraId="342F1F8C" w14:textId="77777777" w:rsidR="005C0726" w:rsidRPr="00941CE3" w:rsidRDefault="005C0726" w:rsidP="00933647">
            <w:pPr>
              <w:rPr>
                <w:rFonts w:cs="Arial"/>
                <w:bCs/>
                <w:sz w:val="20"/>
                <w:szCs w:val="20"/>
              </w:rPr>
            </w:pPr>
            <w:r>
              <w:rPr>
                <w:rFonts w:cs="Arial"/>
                <w:bCs/>
                <w:sz w:val="20"/>
                <w:szCs w:val="20"/>
              </w:rPr>
              <w:t>Heated Outboard R</w:t>
            </w:r>
            <w:r w:rsidRPr="00941CE3">
              <w:rPr>
                <w:rFonts w:cs="Arial"/>
                <w:bCs/>
                <w:sz w:val="20"/>
                <w:szCs w:val="20"/>
              </w:rPr>
              <w:t>ea</w:t>
            </w:r>
            <w:r>
              <w:rPr>
                <w:rFonts w:cs="Arial"/>
                <w:bCs/>
                <w:sz w:val="20"/>
                <w:szCs w:val="20"/>
              </w:rPr>
              <w:t>r Seats</w:t>
            </w:r>
          </w:p>
        </w:tc>
        <w:tc>
          <w:tcPr>
            <w:tcW w:w="1470" w:type="dxa"/>
            <w:tcBorders>
              <w:top w:val="single" w:sz="4" w:space="0" w:color="auto"/>
              <w:left w:val="single" w:sz="4" w:space="0" w:color="auto"/>
              <w:bottom w:val="single" w:sz="4" w:space="0" w:color="auto"/>
              <w:right w:val="single" w:sz="4" w:space="0" w:color="auto"/>
            </w:tcBorders>
            <w:vAlign w:val="center"/>
          </w:tcPr>
          <w:p w14:paraId="0EDA15D4" w14:textId="77777777" w:rsidR="005C0726" w:rsidRPr="00732470" w:rsidRDefault="005C0726" w:rsidP="00933647">
            <w:pPr>
              <w:jc w:val="center"/>
              <w:rPr>
                <w:rFonts w:cs="Arial"/>
                <w:bCs/>
                <w:sz w:val="16"/>
                <w:szCs w:val="16"/>
              </w:rPr>
            </w:pPr>
          </w:p>
        </w:tc>
        <w:tc>
          <w:tcPr>
            <w:tcW w:w="1470" w:type="dxa"/>
            <w:tcBorders>
              <w:top w:val="single" w:sz="4" w:space="0" w:color="auto"/>
              <w:left w:val="single" w:sz="4" w:space="0" w:color="auto"/>
              <w:bottom w:val="single" w:sz="4" w:space="0" w:color="auto"/>
              <w:right w:val="single" w:sz="4" w:space="0" w:color="auto"/>
            </w:tcBorders>
            <w:vAlign w:val="center"/>
          </w:tcPr>
          <w:p w14:paraId="5F8422EE" w14:textId="77777777" w:rsidR="005C0726" w:rsidRPr="00732470" w:rsidRDefault="005C0726" w:rsidP="00933647">
            <w:pPr>
              <w:jc w:val="center"/>
              <w:rPr>
                <w:rFonts w:cs="Arial"/>
                <w:bCs/>
                <w:sz w:val="16"/>
                <w:szCs w:val="16"/>
              </w:rPr>
            </w:pPr>
          </w:p>
        </w:tc>
        <w:tc>
          <w:tcPr>
            <w:tcW w:w="1470" w:type="dxa"/>
            <w:tcBorders>
              <w:top w:val="single" w:sz="4" w:space="0" w:color="auto"/>
              <w:left w:val="single" w:sz="4" w:space="0" w:color="auto"/>
              <w:bottom w:val="single" w:sz="4" w:space="0" w:color="auto"/>
              <w:right w:val="single" w:sz="4" w:space="0" w:color="auto"/>
            </w:tcBorders>
            <w:vAlign w:val="center"/>
          </w:tcPr>
          <w:p w14:paraId="6B3CF826" w14:textId="77777777" w:rsidR="005C0726" w:rsidRPr="00732470" w:rsidRDefault="005C0726" w:rsidP="00933647">
            <w:pPr>
              <w:jc w:val="center"/>
              <w:rPr>
                <w:rFonts w:cs="Arial"/>
                <w:bCs/>
                <w:sz w:val="16"/>
                <w:szCs w:val="16"/>
              </w:rPr>
            </w:pPr>
            <w:r w:rsidRPr="00732470">
              <w:rPr>
                <w:rFonts w:cs="Arial"/>
                <w:bCs/>
                <w:sz w:val="16"/>
                <w:szCs w:val="16"/>
              </w:rPr>
              <w:sym w:font="Wingdings" w:char="F06C"/>
            </w:r>
          </w:p>
        </w:tc>
      </w:tr>
      <w:tr w:rsidR="005C0726" w:rsidRPr="00B139EE" w14:paraId="58FC1A6C" w14:textId="77777777" w:rsidTr="0070393A">
        <w:trPr>
          <w:trHeight w:val="350"/>
          <w:jc w:val="center"/>
        </w:trPr>
        <w:tc>
          <w:tcPr>
            <w:tcW w:w="4860" w:type="dxa"/>
            <w:tcBorders>
              <w:top w:val="single" w:sz="4" w:space="0" w:color="auto"/>
              <w:left w:val="single" w:sz="4" w:space="0" w:color="auto"/>
              <w:bottom w:val="single" w:sz="4" w:space="0" w:color="auto"/>
              <w:right w:val="single" w:sz="4" w:space="0" w:color="auto"/>
            </w:tcBorders>
            <w:vAlign w:val="center"/>
          </w:tcPr>
          <w:p w14:paraId="7215A4AF" w14:textId="77777777" w:rsidR="005C0726" w:rsidRPr="00941CE3" w:rsidRDefault="005C0726" w:rsidP="00933647">
            <w:pPr>
              <w:rPr>
                <w:rFonts w:cs="Arial"/>
                <w:bCs/>
                <w:sz w:val="20"/>
                <w:szCs w:val="20"/>
              </w:rPr>
            </w:pPr>
            <w:r w:rsidRPr="00941CE3">
              <w:rPr>
                <w:rFonts w:cs="Arial"/>
                <w:bCs/>
                <w:sz w:val="20"/>
                <w:szCs w:val="20"/>
              </w:rPr>
              <w:t>R</w:t>
            </w:r>
            <w:r>
              <w:rPr>
                <w:rFonts w:cs="Arial"/>
                <w:bCs/>
                <w:sz w:val="20"/>
                <w:szCs w:val="20"/>
              </w:rPr>
              <w:t>emote Engine Start</w:t>
            </w:r>
          </w:p>
        </w:tc>
        <w:tc>
          <w:tcPr>
            <w:tcW w:w="1470" w:type="dxa"/>
            <w:tcBorders>
              <w:top w:val="single" w:sz="4" w:space="0" w:color="auto"/>
              <w:left w:val="single" w:sz="4" w:space="0" w:color="auto"/>
              <w:bottom w:val="single" w:sz="4" w:space="0" w:color="auto"/>
              <w:right w:val="single" w:sz="4" w:space="0" w:color="auto"/>
            </w:tcBorders>
            <w:vAlign w:val="center"/>
          </w:tcPr>
          <w:p w14:paraId="435BB0EE" w14:textId="77777777" w:rsidR="005C0726" w:rsidRPr="00732470" w:rsidRDefault="005C0726" w:rsidP="00933647">
            <w:pPr>
              <w:jc w:val="center"/>
              <w:rPr>
                <w:rFonts w:cs="Arial"/>
                <w:bCs/>
                <w:sz w:val="16"/>
                <w:szCs w:val="16"/>
              </w:rPr>
            </w:pPr>
            <w:r w:rsidRPr="00732470">
              <w:rPr>
                <w:rFonts w:cs="Arial"/>
                <w:bCs/>
                <w:sz w:val="16"/>
                <w:szCs w:val="16"/>
              </w:rPr>
              <w:sym w:font="Wingdings" w:char="F06C"/>
            </w:r>
          </w:p>
        </w:tc>
        <w:tc>
          <w:tcPr>
            <w:tcW w:w="1470" w:type="dxa"/>
            <w:tcBorders>
              <w:top w:val="single" w:sz="4" w:space="0" w:color="auto"/>
              <w:left w:val="single" w:sz="4" w:space="0" w:color="auto"/>
              <w:bottom w:val="single" w:sz="4" w:space="0" w:color="auto"/>
              <w:right w:val="single" w:sz="4" w:space="0" w:color="auto"/>
            </w:tcBorders>
            <w:vAlign w:val="center"/>
          </w:tcPr>
          <w:p w14:paraId="2F9F6EC2" w14:textId="77777777" w:rsidR="005C0726" w:rsidRPr="00732470" w:rsidRDefault="005C0726" w:rsidP="00933647">
            <w:pPr>
              <w:jc w:val="center"/>
              <w:rPr>
                <w:rFonts w:cs="Arial"/>
                <w:bCs/>
                <w:sz w:val="16"/>
                <w:szCs w:val="16"/>
              </w:rPr>
            </w:pPr>
            <w:r w:rsidRPr="00732470">
              <w:rPr>
                <w:rFonts w:cs="Arial"/>
                <w:bCs/>
                <w:sz w:val="16"/>
                <w:szCs w:val="16"/>
              </w:rPr>
              <w:sym w:font="Wingdings" w:char="F06C"/>
            </w:r>
          </w:p>
        </w:tc>
        <w:tc>
          <w:tcPr>
            <w:tcW w:w="1470" w:type="dxa"/>
            <w:tcBorders>
              <w:top w:val="single" w:sz="4" w:space="0" w:color="auto"/>
              <w:left w:val="single" w:sz="4" w:space="0" w:color="auto"/>
              <w:bottom w:val="single" w:sz="4" w:space="0" w:color="auto"/>
              <w:right w:val="single" w:sz="4" w:space="0" w:color="auto"/>
            </w:tcBorders>
            <w:vAlign w:val="center"/>
          </w:tcPr>
          <w:p w14:paraId="1268C938" w14:textId="77777777" w:rsidR="005C0726" w:rsidRPr="00732470" w:rsidRDefault="005C0726" w:rsidP="00933647">
            <w:pPr>
              <w:jc w:val="center"/>
              <w:rPr>
                <w:rFonts w:cs="Arial"/>
                <w:bCs/>
                <w:sz w:val="16"/>
                <w:szCs w:val="16"/>
              </w:rPr>
            </w:pPr>
            <w:r w:rsidRPr="00732470">
              <w:rPr>
                <w:rFonts w:cs="Arial"/>
                <w:bCs/>
                <w:sz w:val="16"/>
                <w:szCs w:val="16"/>
              </w:rPr>
              <w:sym w:font="Wingdings" w:char="F06C"/>
            </w:r>
          </w:p>
        </w:tc>
      </w:tr>
      <w:tr w:rsidR="005C0726" w:rsidRPr="00B139EE" w14:paraId="3FE07E6A" w14:textId="77777777" w:rsidTr="0070393A">
        <w:trPr>
          <w:trHeight w:val="350"/>
          <w:jc w:val="center"/>
        </w:trPr>
        <w:tc>
          <w:tcPr>
            <w:tcW w:w="4860" w:type="dxa"/>
            <w:tcBorders>
              <w:top w:val="single" w:sz="4" w:space="0" w:color="auto"/>
              <w:left w:val="single" w:sz="4" w:space="0" w:color="auto"/>
              <w:bottom w:val="single" w:sz="4" w:space="0" w:color="auto"/>
              <w:right w:val="single" w:sz="4" w:space="0" w:color="auto"/>
            </w:tcBorders>
            <w:vAlign w:val="center"/>
          </w:tcPr>
          <w:p w14:paraId="5A8E7A19" w14:textId="77777777" w:rsidR="005C0726" w:rsidRPr="00941CE3" w:rsidRDefault="005C0726" w:rsidP="00933647">
            <w:pPr>
              <w:rPr>
                <w:rFonts w:cs="Arial"/>
                <w:bCs/>
                <w:sz w:val="20"/>
                <w:szCs w:val="20"/>
              </w:rPr>
            </w:pPr>
            <w:r>
              <w:rPr>
                <w:rFonts w:cs="Arial"/>
                <w:bCs/>
                <w:sz w:val="20"/>
                <w:szCs w:val="20"/>
              </w:rPr>
              <w:t xml:space="preserve">Front and Rear </w:t>
            </w:r>
            <w:r w:rsidRPr="00941CE3">
              <w:rPr>
                <w:rFonts w:cs="Arial"/>
                <w:bCs/>
                <w:sz w:val="20"/>
                <w:szCs w:val="20"/>
              </w:rPr>
              <w:t xml:space="preserve">Parking </w:t>
            </w:r>
            <w:r>
              <w:rPr>
                <w:rFonts w:cs="Arial"/>
                <w:bCs/>
                <w:sz w:val="20"/>
                <w:szCs w:val="20"/>
              </w:rPr>
              <w:t>S</w:t>
            </w:r>
            <w:r w:rsidRPr="00941CE3">
              <w:rPr>
                <w:rFonts w:cs="Arial"/>
                <w:bCs/>
                <w:sz w:val="20"/>
                <w:szCs w:val="20"/>
              </w:rPr>
              <w:t>ensors</w:t>
            </w:r>
          </w:p>
        </w:tc>
        <w:tc>
          <w:tcPr>
            <w:tcW w:w="1470" w:type="dxa"/>
            <w:tcBorders>
              <w:top w:val="single" w:sz="4" w:space="0" w:color="auto"/>
              <w:left w:val="single" w:sz="4" w:space="0" w:color="auto"/>
              <w:bottom w:val="single" w:sz="4" w:space="0" w:color="auto"/>
              <w:right w:val="single" w:sz="4" w:space="0" w:color="auto"/>
            </w:tcBorders>
            <w:vAlign w:val="center"/>
          </w:tcPr>
          <w:p w14:paraId="26EEFB42" w14:textId="77777777" w:rsidR="005C0726" w:rsidRPr="00732470" w:rsidRDefault="005C0726" w:rsidP="00933647">
            <w:pPr>
              <w:jc w:val="center"/>
              <w:rPr>
                <w:rFonts w:cs="Arial"/>
                <w:bCs/>
                <w:sz w:val="16"/>
                <w:szCs w:val="16"/>
              </w:rPr>
            </w:pPr>
          </w:p>
        </w:tc>
        <w:tc>
          <w:tcPr>
            <w:tcW w:w="1470" w:type="dxa"/>
            <w:tcBorders>
              <w:top w:val="single" w:sz="4" w:space="0" w:color="auto"/>
              <w:left w:val="single" w:sz="4" w:space="0" w:color="auto"/>
              <w:bottom w:val="single" w:sz="4" w:space="0" w:color="auto"/>
              <w:right w:val="single" w:sz="4" w:space="0" w:color="auto"/>
            </w:tcBorders>
            <w:vAlign w:val="center"/>
          </w:tcPr>
          <w:p w14:paraId="3929D537" w14:textId="77777777" w:rsidR="005C0726" w:rsidRPr="00732470" w:rsidRDefault="005C0726" w:rsidP="00933647">
            <w:pPr>
              <w:jc w:val="center"/>
              <w:rPr>
                <w:rFonts w:cs="Arial"/>
                <w:bCs/>
                <w:sz w:val="16"/>
                <w:szCs w:val="16"/>
              </w:rPr>
            </w:pPr>
          </w:p>
        </w:tc>
        <w:tc>
          <w:tcPr>
            <w:tcW w:w="1470" w:type="dxa"/>
            <w:tcBorders>
              <w:top w:val="single" w:sz="4" w:space="0" w:color="auto"/>
              <w:left w:val="single" w:sz="4" w:space="0" w:color="auto"/>
              <w:bottom w:val="single" w:sz="4" w:space="0" w:color="auto"/>
              <w:right w:val="single" w:sz="4" w:space="0" w:color="auto"/>
            </w:tcBorders>
            <w:vAlign w:val="center"/>
          </w:tcPr>
          <w:p w14:paraId="14E56857" w14:textId="77777777" w:rsidR="005C0726" w:rsidRPr="00732470" w:rsidRDefault="005C0726" w:rsidP="00933647">
            <w:pPr>
              <w:jc w:val="center"/>
              <w:rPr>
                <w:rFonts w:cs="Arial"/>
                <w:bCs/>
                <w:sz w:val="16"/>
                <w:szCs w:val="16"/>
              </w:rPr>
            </w:pPr>
            <w:r w:rsidRPr="00732470">
              <w:rPr>
                <w:rFonts w:cs="Arial"/>
                <w:bCs/>
                <w:sz w:val="16"/>
                <w:szCs w:val="16"/>
              </w:rPr>
              <w:sym w:font="Wingdings" w:char="F06C"/>
            </w:r>
          </w:p>
        </w:tc>
      </w:tr>
      <w:tr w:rsidR="005C0726" w:rsidRPr="00B139EE" w14:paraId="7FAB52C5" w14:textId="77777777" w:rsidTr="0070393A">
        <w:trPr>
          <w:trHeight w:val="350"/>
          <w:jc w:val="center"/>
        </w:trPr>
        <w:tc>
          <w:tcPr>
            <w:tcW w:w="4860" w:type="dxa"/>
            <w:tcBorders>
              <w:top w:val="single" w:sz="4" w:space="0" w:color="auto"/>
              <w:left w:val="single" w:sz="4" w:space="0" w:color="auto"/>
              <w:bottom w:val="single" w:sz="4" w:space="0" w:color="auto"/>
              <w:right w:val="single" w:sz="4" w:space="0" w:color="auto"/>
            </w:tcBorders>
            <w:vAlign w:val="center"/>
          </w:tcPr>
          <w:p w14:paraId="225E73D0" w14:textId="77777777" w:rsidR="005C0726" w:rsidRPr="00941CE3" w:rsidRDefault="005C0726" w:rsidP="00933647">
            <w:pPr>
              <w:rPr>
                <w:rFonts w:cs="Arial"/>
                <w:bCs/>
                <w:sz w:val="20"/>
                <w:szCs w:val="20"/>
              </w:rPr>
            </w:pPr>
            <w:r w:rsidRPr="00941CE3">
              <w:rPr>
                <w:rFonts w:cs="Arial"/>
                <w:bCs/>
                <w:sz w:val="20"/>
                <w:szCs w:val="20"/>
              </w:rPr>
              <w:t>Rain</w:t>
            </w:r>
            <w:r>
              <w:rPr>
                <w:rFonts w:cs="Arial"/>
                <w:bCs/>
                <w:sz w:val="20"/>
                <w:szCs w:val="20"/>
              </w:rPr>
              <w:t>-S</w:t>
            </w:r>
            <w:r w:rsidRPr="00941CE3">
              <w:rPr>
                <w:rFonts w:cs="Arial"/>
                <w:bCs/>
                <w:sz w:val="20"/>
                <w:szCs w:val="20"/>
              </w:rPr>
              <w:t xml:space="preserve">ensing </w:t>
            </w:r>
            <w:r>
              <w:rPr>
                <w:rFonts w:cs="Arial"/>
                <w:bCs/>
                <w:sz w:val="20"/>
                <w:szCs w:val="20"/>
              </w:rPr>
              <w:t>W</w:t>
            </w:r>
            <w:r w:rsidRPr="00941CE3">
              <w:rPr>
                <w:rFonts w:cs="Arial"/>
                <w:bCs/>
                <w:sz w:val="20"/>
                <w:szCs w:val="20"/>
              </w:rPr>
              <w:t>ipers</w:t>
            </w:r>
          </w:p>
        </w:tc>
        <w:tc>
          <w:tcPr>
            <w:tcW w:w="1470" w:type="dxa"/>
            <w:tcBorders>
              <w:top w:val="single" w:sz="4" w:space="0" w:color="auto"/>
              <w:left w:val="single" w:sz="4" w:space="0" w:color="auto"/>
              <w:bottom w:val="single" w:sz="4" w:space="0" w:color="auto"/>
              <w:right w:val="single" w:sz="4" w:space="0" w:color="auto"/>
            </w:tcBorders>
            <w:vAlign w:val="center"/>
          </w:tcPr>
          <w:p w14:paraId="1C8DBB18" w14:textId="77777777" w:rsidR="005C0726" w:rsidRPr="00732470" w:rsidRDefault="005C0726" w:rsidP="00933647">
            <w:pPr>
              <w:jc w:val="center"/>
              <w:rPr>
                <w:rFonts w:cs="Arial"/>
                <w:bCs/>
                <w:sz w:val="16"/>
                <w:szCs w:val="16"/>
              </w:rPr>
            </w:pPr>
          </w:p>
        </w:tc>
        <w:tc>
          <w:tcPr>
            <w:tcW w:w="1470" w:type="dxa"/>
            <w:tcBorders>
              <w:top w:val="single" w:sz="4" w:space="0" w:color="auto"/>
              <w:left w:val="single" w:sz="4" w:space="0" w:color="auto"/>
              <w:bottom w:val="single" w:sz="4" w:space="0" w:color="auto"/>
              <w:right w:val="single" w:sz="4" w:space="0" w:color="auto"/>
            </w:tcBorders>
            <w:vAlign w:val="center"/>
          </w:tcPr>
          <w:p w14:paraId="044F5AF8" w14:textId="77777777" w:rsidR="005C0726" w:rsidRPr="00732470" w:rsidRDefault="005C0726" w:rsidP="00933647">
            <w:pPr>
              <w:jc w:val="center"/>
              <w:rPr>
                <w:rFonts w:cs="Arial"/>
                <w:bCs/>
                <w:sz w:val="16"/>
                <w:szCs w:val="16"/>
              </w:rPr>
            </w:pPr>
          </w:p>
        </w:tc>
        <w:tc>
          <w:tcPr>
            <w:tcW w:w="1470" w:type="dxa"/>
            <w:tcBorders>
              <w:top w:val="single" w:sz="4" w:space="0" w:color="auto"/>
              <w:left w:val="single" w:sz="4" w:space="0" w:color="auto"/>
              <w:bottom w:val="single" w:sz="4" w:space="0" w:color="auto"/>
              <w:right w:val="single" w:sz="4" w:space="0" w:color="auto"/>
            </w:tcBorders>
            <w:vAlign w:val="center"/>
          </w:tcPr>
          <w:p w14:paraId="73618800" w14:textId="77777777" w:rsidR="005C0726" w:rsidRPr="00732470" w:rsidRDefault="005C0726" w:rsidP="00933647">
            <w:pPr>
              <w:jc w:val="center"/>
              <w:rPr>
                <w:rFonts w:cs="Arial"/>
                <w:bCs/>
                <w:sz w:val="16"/>
                <w:szCs w:val="16"/>
              </w:rPr>
            </w:pPr>
            <w:r w:rsidRPr="00732470">
              <w:rPr>
                <w:rFonts w:cs="Arial"/>
                <w:bCs/>
                <w:sz w:val="16"/>
                <w:szCs w:val="16"/>
              </w:rPr>
              <w:sym w:font="Wingdings" w:char="F06C"/>
            </w:r>
          </w:p>
        </w:tc>
      </w:tr>
      <w:tr w:rsidR="005C0726" w:rsidRPr="00B139EE" w14:paraId="1E98057A" w14:textId="77777777" w:rsidTr="0070393A">
        <w:trPr>
          <w:trHeight w:val="350"/>
          <w:jc w:val="center"/>
        </w:trPr>
        <w:tc>
          <w:tcPr>
            <w:tcW w:w="4860" w:type="dxa"/>
            <w:tcBorders>
              <w:top w:val="single" w:sz="4" w:space="0" w:color="auto"/>
              <w:left w:val="single" w:sz="4" w:space="0" w:color="auto"/>
              <w:bottom w:val="single" w:sz="4" w:space="0" w:color="auto"/>
              <w:right w:val="single" w:sz="4" w:space="0" w:color="auto"/>
            </w:tcBorders>
            <w:vAlign w:val="center"/>
          </w:tcPr>
          <w:p w14:paraId="6A93499F" w14:textId="77777777" w:rsidR="005C0726" w:rsidRPr="00941CE3" w:rsidRDefault="005C0726" w:rsidP="00933647">
            <w:pPr>
              <w:rPr>
                <w:rFonts w:cs="Arial"/>
                <w:bCs/>
                <w:sz w:val="20"/>
                <w:szCs w:val="20"/>
              </w:rPr>
            </w:pPr>
            <w:r w:rsidRPr="00941CE3">
              <w:rPr>
                <w:rFonts w:cs="Arial"/>
                <w:bCs/>
                <w:sz w:val="20"/>
                <w:szCs w:val="20"/>
              </w:rPr>
              <w:t>7-inch Display Audio touchscreen</w:t>
            </w:r>
          </w:p>
        </w:tc>
        <w:tc>
          <w:tcPr>
            <w:tcW w:w="1470" w:type="dxa"/>
            <w:tcBorders>
              <w:top w:val="single" w:sz="4" w:space="0" w:color="auto"/>
              <w:left w:val="single" w:sz="4" w:space="0" w:color="auto"/>
              <w:bottom w:val="single" w:sz="4" w:space="0" w:color="auto"/>
              <w:right w:val="single" w:sz="4" w:space="0" w:color="auto"/>
            </w:tcBorders>
            <w:vAlign w:val="center"/>
          </w:tcPr>
          <w:p w14:paraId="2F7C54EB" w14:textId="77777777" w:rsidR="005C0726" w:rsidRPr="00732470" w:rsidRDefault="005C0726" w:rsidP="00933647">
            <w:pPr>
              <w:jc w:val="center"/>
              <w:rPr>
                <w:rFonts w:cs="Arial"/>
                <w:bCs/>
                <w:sz w:val="16"/>
                <w:szCs w:val="16"/>
              </w:rPr>
            </w:pPr>
          </w:p>
        </w:tc>
        <w:tc>
          <w:tcPr>
            <w:tcW w:w="1470" w:type="dxa"/>
            <w:tcBorders>
              <w:top w:val="single" w:sz="4" w:space="0" w:color="auto"/>
              <w:left w:val="single" w:sz="4" w:space="0" w:color="auto"/>
              <w:bottom w:val="single" w:sz="4" w:space="0" w:color="auto"/>
              <w:right w:val="single" w:sz="4" w:space="0" w:color="auto"/>
            </w:tcBorders>
            <w:vAlign w:val="center"/>
          </w:tcPr>
          <w:p w14:paraId="4FD29463" w14:textId="77777777" w:rsidR="005C0726" w:rsidRPr="00732470" w:rsidRDefault="005C0726" w:rsidP="00933647">
            <w:pPr>
              <w:jc w:val="center"/>
              <w:rPr>
                <w:rFonts w:cs="Arial"/>
                <w:bCs/>
                <w:sz w:val="16"/>
                <w:szCs w:val="16"/>
              </w:rPr>
            </w:pPr>
            <w:r w:rsidRPr="00732470">
              <w:rPr>
                <w:rFonts w:cs="Arial"/>
                <w:bCs/>
                <w:sz w:val="16"/>
                <w:szCs w:val="16"/>
              </w:rPr>
              <w:sym w:font="Wingdings" w:char="F06C"/>
            </w:r>
          </w:p>
        </w:tc>
        <w:tc>
          <w:tcPr>
            <w:tcW w:w="1470" w:type="dxa"/>
            <w:tcBorders>
              <w:top w:val="single" w:sz="4" w:space="0" w:color="auto"/>
              <w:left w:val="single" w:sz="4" w:space="0" w:color="auto"/>
              <w:bottom w:val="single" w:sz="4" w:space="0" w:color="auto"/>
              <w:right w:val="single" w:sz="4" w:space="0" w:color="auto"/>
            </w:tcBorders>
            <w:vAlign w:val="center"/>
          </w:tcPr>
          <w:p w14:paraId="5C936BB6" w14:textId="77777777" w:rsidR="005C0726" w:rsidRPr="00732470" w:rsidRDefault="005C0726" w:rsidP="00933647">
            <w:pPr>
              <w:jc w:val="center"/>
              <w:rPr>
                <w:rFonts w:cs="Arial"/>
                <w:bCs/>
                <w:sz w:val="16"/>
                <w:szCs w:val="16"/>
              </w:rPr>
            </w:pPr>
          </w:p>
        </w:tc>
      </w:tr>
      <w:tr w:rsidR="005C0726" w:rsidRPr="00B139EE" w14:paraId="6995A6AE" w14:textId="77777777" w:rsidTr="0070393A">
        <w:trPr>
          <w:trHeight w:val="350"/>
          <w:jc w:val="center"/>
        </w:trPr>
        <w:tc>
          <w:tcPr>
            <w:tcW w:w="4860" w:type="dxa"/>
            <w:tcBorders>
              <w:top w:val="single" w:sz="4" w:space="0" w:color="auto"/>
              <w:left w:val="single" w:sz="4" w:space="0" w:color="auto"/>
              <w:bottom w:val="single" w:sz="4" w:space="0" w:color="auto"/>
              <w:right w:val="single" w:sz="4" w:space="0" w:color="auto"/>
            </w:tcBorders>
            <w:vAlign w:val="center"/>
          </w:tcPr>
          <w:p w14:paraId="4916E36D" w14:textId="77777777" w:rsidR="005C0726" w:rsidRPr="00941CE3" w:rsidRDefault="005C0726" w:rsidP="00933647">
            <w:pPr>
              <w:pStyle w:val="PressKitNormalText"/>
              <w:rPr>
                <w:sz w:val="20"/>
                <w:szCs w:val="20"/>
              </w:rPr>
            </w:pPr>
            <w:r w:rsidRPr="00941CE3">
              <w:rPr>
                <w:sz w:val="20"/>
                <w:szCs w:val="20"/>
              </w:rPr>
              <w:t>7-inch Touch Screen Display Audio with N</w:t>
            </w:r>
            <w:r>
              <w:rPr>
                <w:sz w:val="20"/>
                <w:szCs w:val="20"/>
              </w:rPr>
              <w:t>avigation</w:t>
            </w:r>
          </w:p>
        </w:tc>
        <w:tc>
          <w:tcPr>
            <w:tcW w:w="1470" w:type="dxa"/>
            <w:tcBorders>
              <w:top w:val="single" w:sz="4" w:space="0" w:color="auto"/>
              <w:left w:val="single" w:sz="4" w:space="0" w:color="auto"/>
              <w:bottom w:val="single" w:sz="4" w:space="0" w:color="auto"/>
              <w:right w:val="single" w:sz="4" w:space="0" w:color="auto"/>
            </w:tcBorders>
            <w:vAlign w:val="center"/>
          </w:tcPr>
          <w:p w14:paraId="0E1F98BA" w14:textId="77777777" w:rsidR="005C0726" w:rsidRPr="00732470" w:rsidRDefault="005C0726" w:rsidP="00933647">
            <w:pPr>
              <w:jc w:val="center"/>
              <w:rPr>
                <w:rFonts w:cs="Arial"/>
                <w:bCs/>
                <w:sz w:val="16"/>
                <w:szCs w:val="16"/>
              </w:rPr>
            </w:pPr>
          </w:p>
        </w:tc>
        <w:tc>
          <w:tcPr>
            <w:tcW w:w="1470" w:type="dxa"/>
            <w:tcBorders>
              <w:top w:val="single" w:sz="4" w:space="0" w:color="auto"/>
              <w:left w:val="single" w:sz="4" w:space="0" w:color="auto"/>
              <w:bottom w:val="single" w:sz="4" w:space="0" w:color="auto"/>
              <w:right w:val="single" w:sz="4" w:space="0" w:color="auto"/>
            </w:tcBorders>
            <w:vAlign w:val="center"/>
          </w:tcPr>
          <w:p w14:paraId="6D32E006" w14:textId="77777777" w:rsidR="005C0726" w:rsidRPr="00732470" w:rsidRDefault="005C0726" w:rsidP="00933647">
            <w:pPr>
              <w:jc w:val="center"/>
              <w:rPr>
                <w:rFonts w:cs="Arial"/>
                <w:bCs/>
                <w:sz w:val="16"/>
                <w:szCs w:val="16"/>
              </w:rPr>
            </w:pPr>
          </w:p>
        </w:tc>
        <w:tc>
          <w:tcPr>
            <w:tcW w:w="1470" w:type="dxa"/>
            <w:tcBorders>
              <w:top w:val="single" w:sz="4" w:space="0" w:color="auto"/>
              <w:left w:val="single" w:sz="4" w:space="0" w:color="auto"/>
              <w:bottom w:val="single" w:sz="4" w:space="0" w:color="auto"/>
              <w:right w:val="single" w:sz="4" w:space="0" w:color="auto"/>
            </w:tcBorders>
            <w:vAlign w:val="center"/>
          </w:tcPr>
          <w:p w14:paraId="53C938D2" w14:textId="77777777" w:rsidR="005C0726" w:rsidRPr="00732470" w:rsidRDefault="005C0726" w:rsidP="00933647">
            <w:pPr>
              <w:jc w:val="center"/>
              <w:rPr>
                <w:rFonts w:cs="Arial"/>
                <w:bCs/>
                <w:sz w:val="16"/>
                <w:szCs w:val="16"/>
              </w:rPr>
            </w:pPr>
            <w:r w:rsidRPr="00732470">
              <w:rPr>
                <w:rFonts w:cs="Arial"/>
                <w:bCs/>
                <w:sz w:val="16"/>
                <w:szCs w:val="16"/>
              </w:rPr>
              <w:sym w:font="Wingdings" w:char="F06C"/>
            </w:r>
          </w:p>
        </w:tc>
      </w:tr>
      <w:tr w:rsidR="005C0726" w:rsidRPr="00B139EE" w14:paraId="06E8ABDD" w14:textId="77777777" w:rsidTr="0070393A">
        <w:trPr>
          <w:trHeight w:val="350"/>
          <w:jc w:val="center"/>
        </w:trPr>
        <w:tc>
          <w:tcPr>
            <w:tcW w:w="4860" w:type="dxa"/>
            <w:tcBorders>
              <w:top w:val="single" w:sz="4" w:space="0" w:color="auto"/>
              <w:left w:val="single" w:sz="4" w:space="0" w:color="auto"/>
              <w:bottom w:val="single" w:sz="4" w:space="0" w:color="auto"/>
              <w:right w:val="single" w:sz="4" w:space="0" w:color="auto"/>
            </w:tcBorders>
            <w:vAlign w:val="center"/>
          </w:tcPr>
          <w:p w14:paraId="2D284B9C" w14:textId="77777777" w:rsidR="005C0726" w:rsidRPr="00C43FF8" w:rsidRDefault="005C0726" w:rsidP="00933647">
            <w:pPr>
              <w:rPr>
                <w:rFonts w:cs="Arial"/>
                <w:bCs/>
                <w:sz w:val="20"/>
                <w:szCs w:val="20"/>
              </w:rPr>
            </w:pPr>
            <w:r w:rsidRPr="00C43FF8">
              <w:rPr>
                <w:sz w:val="20"/>
                <w:szCs w:val="20"/>
              </w:rPr>
              <w:t>Expanded application of SiriusXM Radio</w:t>
            </w:r>
            <w:r>
              <w:rPr>
                <w:sz w:val="20"/>
                <w:szCs w:val="20"/>
              </w:rPr>
              <w:t xml:space="preserve"> (EX-L)</w:t>
            </w:r>
          </w:p>
        </w:tc>
        <w:tc>
          <w:tcPr>
            <w:tcW w:w="1470" w:type="dxa"/>
            <w:tcBorders>
              <w:top w:val="single" w:sz="4" w:space="0" w:color="auto"/>
              <w:left w:val="single" w:sz="4" w:space="0" w:color="auto"/>
              <w:bottom w:val="single" w:sz="4" w:space="0" w:color="auto"/>
              <w:right w:val="single" w:sz="4" w:space="0" w:color="auto"/>
            </w:tcBorders>
            <w:vAlign w:val="center"/>
          </w:tcPr>
          <w:p w14:paraId="7DE976CF" w14:textId="77777777" w:rsidR="005C0726" w:rsidRPr="00732470" w:rsidRDefault="005C0726" w:rsidP="00933647">
            <w:pPr>
              <w:jc w:val="center"/>
              <w:rPr>
                <w:rFonts w:cs="Arial"/>
                <w:bCs/>
                <w:sz w:val="16"/>
                <w:szCs w:val="16"/>
              </w:rPr>
            </w:pPr>
          </w:p>
        </w:tc>
        <w:tc>
          <w:tcPr>
            <w:tcW w:w="1470" w:type="dxa"/>
            <w:tcBorders>
              <w:top w:val="single" w:sz="4" w:space="0" w:color="auto"/>
              <w:left w:val="single" w:sz="4" w:space="0" w:color="auto"/>
              <w:bottom w:val="single" w:sz="4" w:space="0" w:color="auto"/>
              <w:right w:val="single" w:sz="4" w:space="0" w:color="auto"/>
            </w:tcBorders>
            <w:vAlign w:val="center"/>
          </w:tcPr>
          <w:p w14:paraId="007FECEC" w14:textId="77777777" w:rsidR="005C0726" w:rsidRPr="00732470" w:rsidRDefault="005C0726" w:rsidP="00933647">
            <w:pPr>
              <w:jc w:val="center"/>
              <w:rPr>
                <w:rFonts w:cs="Arial"/>
                <w:bCs/>
                <w:sz w:val="16"/>
                <w:szCs w:val="16"/>
              </w:rPr>
            </w:pPr>
            <w:r w:rsidRPr="00732470">
              <w:rPr>
                <w:rFonts w:cs="Arial"/>
                <w:bCs/>
                <w:sz w:val="16"/>
                <w:szCs w:val="16"/>
              </w:rPr>
              <w:sym w:font="Wingdings" w:char="F06C"/>
            </w:r>
          </w:p>
        </w:tc>
        <w:tc>
          <w:tcPr>
            <w:tcW w:w="1470" w:type="dxa"/>
            <w:tcBorders>
              <w:top w:val="single" w:sz="4" w:space="0" w:color="auto"/>
              <w:left w:val="single" w:sz="4" w:space="0" w:color="auto"/>
              <w:bottom w:val="single" w:sz="4" w:space="0" w:color="auto"/>
              <w:right w:val="single" w:sz="4" w:space="0" w:color="auto"/>
            </w:tcBorders>
            <w:vAlign w:val="center"/>
          </w:tcPr>
          <w:p w14:paraId="46B0C7AA" w14:textId="77777777" w:rsidR="005C0726" w:rsidRPr="00732470" w:rsidRDefault="005C0726" w:rsidP="00933647">
            <w:pPr>
              <w:jc w:val="center"/>
              <w:rPr>
                <w:rFonts w:cs="Arial"/>
                <w:bCs/>
                <w:sz w:val="16"/>
                <w:szCs w:val="16"/>
              </w:rPr>
            </w:pPr>
            <w:r w:rsidRPr="00732470">
              <w:rPr>
                <w:rFonts w:cs="Arial"/>
                <w:bCs/>
                <w:sz w:val="16"/>
                <w:szCs w:val="16"/>
              </w:rPr>
              <w:sym w:font="Wingdings" w:char="F06C"/>
            </w:r>
          </w:p>
        </w:tc>
      </w:tr>
      <w:tr w:rsidR="005C0726" w:rsidRPr="00B139EE" w14:paraId="41021E8C" w14:textId="77777777" w:rsidTr="0070393A">
        <w:trPr>
          <w:trHeight w:val="350"/>
          <w:jc w:val="center"/>
        </w:trPr>
        <w:tc>
          <w:tcPr>
            <w:tcW w:w="4860" w:type="dxa"/>
            <w:tcBorders>
              <w:top w:val="single" w:sz="4" w:space="0" w:color="auto"/>
              <w:left w:val="single" w:sz="4" w:space="0" w:color="auto"/>
              <w:bottom w:val="single" w:sz="4" w:space="0" w:color="auto"/>
              <w:right w:val="single" w:sz="4" w:space="0" w:color="auto"/>
            </w:tcBorders>
            <w:vAlign w:val="center"/>
          </w:tcPr>
          <w:p w14:paraId="2715F9D4" w14:textId="77777777" w:rsidR="005C0726" w:rsidRPr="00941CE3" w:rsidRDefault="005C0726" w:rsidP="00933647">
            <w:pPr>
              <w:rPr>
                <w:rFonts w:cs="Arial"/>
                <w:bCs/>
                <w:sz w:val="20"/>
                <w:szCs w:val="20"/>
              </w:rPr>
            </w:pPr>
            <w:r w:rsidRPr="00941CE3">
              <w:rPr>
                <w:rFonts w:cs="Arial"/>
                <w:bCs/>
                <w:sz w:val="20"/>
                <w:szCs w:val="20"/>
              </w:rPr>
              <w:t>Apple CarPlay and Android Auto Compatibility</w:t>
            </w:r>
          </w:p>
        </w:tc>
        <w:tc>
          <w:tcPr>
            <w:tcW w:w="1470" w:type="dxa"/>
            <w:tcBorders>
              <w:top w:val="single" w:sz="4" w:space="0" w:color="auto"/>
              <w:left w:val="single" w:sz="4" w:space="0" w:color="auto"/>
              <w:bottom w:val="single" w:sz="4" w:space="0" w:color="auto"/>
              <w:right w:val="single" w:sz="4" w:space="0" w:color="auto"/>
            </w:tcBorders>
            <w:vAlign w:val="center"/>
          </w:tcPr>
          <w:p w14:paraId="111E0ADE" w14:textId="77777777" w:rsidR="005C0726" w:rsidRPr="00732470" w:rsidRDefault="005C0726" w:rsidP="00933647">
            <w:pPr>
              <w:jc w:val="center"/>
              <w:rPr>
                <w:rFonts w:cs="Arial"/>
                <w:bCs/>
                <w:sz w:val="16"/>
                <w:szCs w:val="16"/>
              </w:rPr>
            </w:pPr>
          </w:p>
        </w:tc>
        <w:tc>
          <w:tcPr>
            <w:tcW w:w="1470" w:type="dxa"/>
            <w:tcBorders>
              <w:top w:val="single" w:sz="4" w:space="0" w:color="auto"/>
              <w:left w:val="single" w:sz="4" w:space="0" w:color="auto"/>
              <w:bottom w:val="single" w:sz="4" w:space="0" w:color="auto"/>
              <w:right w:val="single" w:sz="4" w:space="0" w:color="auto"/>
            </w:tcBorders>
            <w:vAlign w:val="center"/>
          </w:tcPr>
          <w:p w14:paraId="489399C0" w14:textId="77777777" w:rsidR="005C0726" w:rsidRPr="00732470" w:rsidRDefault="005C0726" w:rsidP="00933647">
            <w:pPr>
              <w:jc w:val="center"/>
              <w:rPr>
                <w:rFonts w:cs="Arial"/>
                <w:bCs/>
                <w:sz w:val="16"/>
                <w:szCs w:val="16"/>
              </w:rPr>
            </w:pPr>
            <w:r w:rsidRPr="00732470">
              <w:rPr>
                <w:rFonts w:cs="Arial"/>
                <w:bCs/>
                <w:sz w:val="16"/>
                <w:szCs w:val="16"/>
              </w:rPr>
              <w:sym w:font="Wingdings" w:char="F06C"/>
            </w:r>
          </w:p>
        </w:tc>
        <w:tc>
          <w:tcPr>
            <w:tcW w:w="1470" w:type="dxa"/>
            <w:tcBorders>
              <w:top w:val="single" w:sz="4" w:space="0" w:color="auto"/>
              <w:left w:val="single" w:sz="4" w:space="0" w:color="auto"/>
              <w:bottom w:val="single" w:sz="4" w:space="0" w:color="auto"/>
              <w:right w:val="single" w:sz="4" w:space="0" w:color="auto"/>
            </w:tcBorders>
            <w:vAlign w:val="center"/>
          </w:tcPr>
          <w:p w14:paraId="617E2FF1" w14:textId="77777777" w:rsidR="005C0726" w:rsidRPr="00732470" w:rsidRDefault="005C0726" w:rsidP="00933647">
            <w:pPr>
              <w:jc w:val="center"/>
              <w:rPr>
                <w:rFonts w:cs="Arial"/>
                <w:bCs/>
                <w:sz w:val="16"/>
                <w:szCs w:val="16"/>
              </w:rPr>
            </w:pPr>
            <w:r w:rsidRPr="00732470">
              <w:rPr>
                <w:rFonts w:cs="Arial"/>
                <w:bCs/>
                <w:sz w:val="16"/>
                <w:szCs w:val="16"/>
              </w:rPr>
              <w:sym w:font="Wingdings" w:char="F06C"/>
            </w:r>
          </w:p>
        </w:tc>
      </w:tr>
      <w:tr w:rsidR="005C0726" w:rsidRPr="00B139EE" w14:paraId="1350315D" w14:textId="77777777" w:rsidTr="0070393A">
        <w:trPr>
          <w:trHeight w:val="350"/>
          <w:jc w:val="center"/>
        </w:trPr>
        <w:tc>
          <w:tcPr>
            <w:tcW w:w="4860" w:type="dxa"/>
            <w:tcBorders>
              <w:top w:val="single" w:sz="4" w:space="0" w:color="auto"/>
              <w:left w:val="single" w:sz="4" w:space="0" w:color="auto"/>
              <w:bottom w:val="single" w:sz="4" w:space="0" w:color="auto"/>
              <w:right w:val="single" w:sz="4" w:space="0" w:color="auto"/>
            </w:tcBorders>
            <w:vAlign w:val="center"/>
          </w:tcPr>
          <w:p w14:paraId="095AAD37" w14:textId="77777777" w:rsidR="005C0726" w:rsidRPr="00941CE3" w:rsidRDefault="005C0726" w:rsidP="00933647">
            <w:pPr>
              <w:rPr>
                <w:rFonts w:cs="Arial"/>
                <w:bCs/>
                <w:sz w:val="20"/>
                <w:szCs w:val="20"/>
              </w:rPr>
            </w:pPr>
            <w:r w:rsidRPr="00941CE3">
              <w:rPr>
                <w:rFonts w:cs="Arial"/>
                <w:bCs/>
                <w:sz w:val="20"/>
                <w:szCs w:val="20"/>
              </w:rPr>
              <w:t>HD Radio</w:t>
            </w:r>
          </w:p>
        </w:tc>
        <w:tc>
          <w:tcPr>
            <w:tcW w:w="1470" w:type="dxa"/>
            <w:tcBorders>
              <w:top w:val="single" w:sz="4" w:space="0" w:color="auto"/>
              <w:left w:val="single" w:sz="4" w:space="0" w:color="auto"/>
              <w:bottom w:val="single" w:sz="4" w:space="0" w:color="auto"/>
              <w:right w:val="single" w:sz="4" w:space="0" w:color="auto"/>
            </w:tcBorders>
            <w:vAlign w:val="center"/>
          </w:tcPr>
          <w:p w14:paraId="76B3CDFA" w14:textId="77777777" w:rsidR="005C0726" w:rsidRPr="00732470" w:rsidRDefault="005C0726" w:rsidP="00933647">
            <w:pPr>
              <w:jc w:val="center"/>
              <w:rPr>
                <w:rFonts w:cs="Arial"/>
                <w:bCs/>
                <w:sz w:val="16"/>
                <w:szCs w:val="16"/>
              </w:rPr>
            </w:pPr>
            <w:r w:rsidRPr="00732470">
              <w:rPr>
                <w:rFonts w:cs="Arial"/>
                <w:bCs/>
                <w:sz w:val="16"/>
                <w:szCs w:val="16"/>
              </w:rPr>
              <w:sym w:font="Wingdings" w:char="F06C"/>
            </w:r>
          </w:p>
        </w:tc>
        <w:tc>
          <w:tcPr>
            <w:tcW w:w="1470" w:type="dxa"/>
            <w:tcBorders>
              <w:top w:val="single" w:sz="4" w:space="0" w:color="auto"/>
              <w:left w:val="single" w:sz="4" w:space="0" w:color="auto"/>
              <w:bottom w:val="single" w:sz="4" w:space="0" w:color="auto"/>
              <w:right w:val="single" w:sz="4" w:space="0" w:color="auto"/>
            </w:tcBorders>
            <w:vAlign w:val="center"/>
          </w:tcPr>
          <w:p w14:paraId="6AF1D618" w14:textId="77777777" w:rsidR="005C0726" w:rsidRPr="00732470" w:rsidRDefault="005C0726" w:rsidP="00933647">
            <w:pPr>
              <w:jc w:val="center"/>
              <w:rPr>
                <w:rFonts w:cs="Arial"/>
                <w:bCs/>
                <w:sz w:val="16"/>
                <w:szCs w:val="16"/>
              </w:rPr>
            </w:pPr>
            <w:r w:rsidRPr="00732470">
              <w:rPr>
                <w:rFonts w:cs="Arial"/>
                <w:bCs/>
                <w:sz w:val="16"/>
                <w:szCs w:val="16"/>
              </w:rPr>
              <w:sym w:font="Wingdings" w:char="F06C"/>
            </w:r>
          </w:p>
        </w:tc>
        <w:tc>
          <w:tcPr>
            <w:tcW w:w="1470" w:type="dxa"/>
            <w:tcBorders>
              <w:top w:val="single" w:sz="4" w:space="0" w:color="auto"/>
              <w:left w:val="single" w:sz="4" w:space="0" w:color="auto"/>
              <w:bottom w:val="single" w:sz="4" w:space="0" w:color="auto"/>
              <w:right w:val="single" w:sz="4" w:space="0" w:color="auto"/>
            </w:tcBorders>
            <w:vAlign w:val="center"/>
          </w:tcPr>
          <w:p w14:paraId="5AAF54AC" w14:textId="77777777" w:rsidR="005C0726" w:rsidRPr="00732470" w:rsidRDefault="005C0726" w:rsidP="00933647">
            <w:pPr>
              <w:jc w:val="center"/>
              <w:rPr>
                <w:rFonts w:cs="Arial"/>
                <w:bCs/>
                <w:sz w:val="16"/>
                <w:szCs w:val="16"/>
              </w:rPr>
            </w:pPr>
            <w:r w:rsidRPr="00732470">
              <w:rPr>
                <w:rFonts w:cs="Arial"/>
                <w:bCs/>
                <w:sz w:val="16"/>
                <w:szCs w:val="16"/>
              </w:rPr>
              <w:sym w:font="Wingdings" w:char="F06C"/>
            </w:r>
          </w:p>
        </w:tc>
      </w:tr>
      <w:tr w:rsidR="005C0726" w:rsidRPr="00B139EE" w14:paraId="12260391" w14:textId="77777777" w:rsidTr="0070393A">
        <w:trPr>
          <w:trHeight w:val="350"/>
          <w:jc w:val="center"/>
        </w:trPr>
        <w:tc>
          <w:tcPr>
            <w:tcW w:w="4860" w:type="dxa"/>
            <w:tcBorders>
              <w:top w:val="single" w:sz="4" w:space="0" w:color="auto"/>
              <w:left w:val="single" w:sz="4" w:space="0" w:color="auto"/>
              <w:bottom w:val="single" w:sz="4" w:space="0" w:color="auto"/>
              <w:right w:val="single" w:sz="4" w:space="0" w:color="auto"/>
            </w:tcBorders>
            <w:vAlign w:val="center"/>
          </w:tcPr>
          <w:p w14:paraId="06827F53" w14:textId="77777777" w:rsidR="005C0726" w:rsidRPr="00941CE3" w:rsidRDefault="005C0726" w:rsidP="00933647">
            <w:pPr>
              <w:rPr>
                <w:rFonts w:cs="Arial"/>
                <w:bCs/>
                <w:sz w:val="20"/>
                <w:szCs w:val="20"/>
              </w:rPr>
            </w:pPr>
            <w:r>
              <w:rPr>
                <w:rFonts w:cs="Arial"/>
                <w:bCs/>
                <w:sz w:val="20"/>
                <w:szCs w:val="20"/>
              </w:rPr>
              <w:t>HondaLink Assist (e911)</w:t>
            </w:r>
          </w:p>
        </w:tc>
        <w:tc>
          <w:tcPr>
            <w:tcW w:w="1470" w:type="dxa"/>
            <w:tcBorders>
              <w:top w:val="single" w:sz="4" w:space="0" w:color="auto"/>
              <w:left w:val="single" w:sz="4" w:space="0" w:color="auto"/>
              <w:bottom w:val="single" w:sz="4" w:space="0" w:color="auto"/>
              <w:right w:val="single" w:sz="4" w:space="0" w:color="auto"/>
            </w:tcBorders>
            <w:vAlign w:val="center"/>
          </w:tcPr>
          <w:p w14:paraId="575B5204" w14:textId="77777777" w:rsidR="005C0726" w:rsidRPr="00732470" w:rsidRDefault="005C0726" w:rsidP="00933647">
            <w:pPr>
              <w:jc w:val="center"/>
              <w:rPr>
                <w:rFonts w:cs="Arial"/>
                <w:bCs/>
                <w:sz w:val="16"/>
                <w:szCs w:val="16"/>
              </w:rPr>
            </w:pPr>
            <w:r w:rsidRPr="00732470">
              <w:rPr>
                <w:rFonts w:cs="Arial"/>
                <w:bCs/>
                <w:sz w:val="16"/>
                <w:szCs w:val="16"/>
              </w:rPr>
              <w:sym w:font="Wingdings" w:char="F06C"/>
            </w:r>
          </w:p>
        </w:tc>
        <w:tc>
          <w:tcPr>
            <w:tcW w:w="1470" w:type="dxa"/>
            <w:tcBorders>
              <w:top w:val="single" w:sz="4" w:space="0" w:color="auto"/>
              <w:left w:val="single" w:sz="4" w:space="0" w:color="auto"/>
              <w:bottom w:val="single" w:sz="4" w:space="0" w:color="auto"/>
              <w:right w:val="single" w:sz="4" w:space="0" w:color="auto"/>
            </w:tcBorders>
            <w:vAlign w:val="center"/>
          </w:tcPr>
          <w:p w14:paraId="65664C80" w14:textId="77777777" w:rsidR="005C0726" w:rsidRPr="00732470" w:rsidRDefault="005C0726" w:rsidP="00933647">
            <w:pPr>
              <w:jc w:val="center"/>
              <w:rPr>
                <w:rFonts w:cs="Arial"/>
                <w:bCs/>
                <w:sz w:val="16"/>
                <w:szCs w:val="16"/>
              </w:rPr>
            </w:pPr>
            <w:r w:rsidRPr="00732470">
              <w:rPr>
                <w:rFonts w:cs="Arial"/>
                <w:bCs/>
                <w:sz w:val="16"/>
                <w:szCs w:val="16"/>
              </w:rPr>
              <w:sym w:font="Wingdings" w:char="F06C"/>
            </w:r>
          </w:p>
        </w:tc>
        <w:tc>
          <w:tcPr>
            <w:tcW w:w="1470" w:type="dxa"/>
            <w:tcBorders>
              <w:top w:val="single" w:sz="4" w:space="0" w:color="auto"/>
              <w:left w:val="single" w:sz="4" w:space="0" w:color="auto"/>
              <w:bottom w:val="single" w:sz="4" w:space="0" w:color="auto"/>
              <w:right w:val="single" w:sz="4" w:space="0" w:color="auto"/>
            </w:tcBorders>
            <w:vAlign w:val="center"/>
          </w:tcPr>
          <w:p w14:paraId="2091BDAB" w14:textId="77777777" w:rsidR="005C0726" w:rsidRPr="00732470" w:rsidRDefault="005C0726" w:rsidP="00933647">
            <w:pPr>
              <w:jc w:val="center"/>
              <w:rPr>
                <w:rFonts w:cs="Arial"/>
                <w:bCs/>
                <w:sz w:val="16"/>
                <w:szCs w:val="16"/>
              </w:rPr>
            </w:pPr>
            <w:r w:rsidRPr="00732470">
              <w:rPr>
                <w:rFonts w:cs="Arial"/>
                <w:bCs/>
                <w:sz w:val="16"/>
                <w:szCs w:val="16"/>
              </w:rPr>
              <w:sym w:font="Wingdings" w:char="F06C"/>
            </w:r>
          </w:p>
        </w:tc>
      </w:tr>
      <w:tr w:rsidR="005C0726" w:rsidRPr="00B139EE" w14:paraId="662B78F2" w14:textId="77777777" w:rsidTr="0070393A">
        <w:trPr>
          <w:trHeight w:val="350"/>
          <w:jc w:val="center"/>
        </w:trPr>
        <w:tc>
          <w:tcPr>
            <w:tcW w:w="4860" w:type="dxa"/>
            <w:tcBorders>
              <w:top w:val="single" w:sz="4" w:space="0" w:color="auto"/>
              <w:left w:val="single" w:sz="4" w:space="0" w:color="auto"/>
              <w:bottom w:val="single" w:sz="4" w:space="0" w:color="auto"/>
              <w:right w:val="single" w:sz="4" w:space="0" w:color="auto"/>
            </w:tcBorders>
            <w:vAlign w:val="center"/>
          </w:tcPr>
          <w:p w14:paraId="57639F3A" w14:textId="77777777" w:rsidR="005C0726" w:rsidRPr="00941CE3" w:rsidRDefault="005C0726" w:rsidP="00933647">
            <w:pPr>
              <w:rPr>
                <w:rFonts w:cs="Arial"/>
                <w:bCs/>
                <w:sz w:val="20"/>
                <w:szCs w:val="20"/>
              </w:rPr>
            </w:pPr>
            <w:r w:rsidRPr="00941CE3">
              <w:rPr>
                <w:rFonts w:cs="Arial"/>
                <w:bCs/>
                <w:sz w:val="20"/>
                <w:szCs w:val="20"/>
              </w:rPr>
              <w:t>Tire Pressure Monitoring System (TPMS)</w:t>
            </w:r>
          </w:p>
        </w:tc>
        <w:tc>
          <w:tcPr>
            <w:tcW w:w="1470" w:type="dxa"/>
            <w:tcBorders>
              <w:top w:val="single" w:sz="4" w:space="0" w:color="auto"/>
              <w:left w:val="single" w:sz="4" w:space="0" w:color="auto"/>
              <w:bottom w:val="single" w:sz="4" w:space="0" w:color="auto"/>
              <w:right w:val="single" w:sz="4" w:space="0" w:color="auto"/>
            </w:tcBorders>
            <w:vAlign w:val="center"/>
          </w:tcPr>
          <w:p w14:paraId="23E04DD6" w14:textId="77777777" w:rsidR="005C0726" w:rsidRPr="00732470" w:rsidRDefault="005C0726" w:rsidP="00933647">
            <w:pPr>
              <w:jc w:val="center"/>
              <w:rPr>
                <w:rFonts w:cs="Arial"/>
                <w:bCs/>
                <w:sz w:val="16"/>
                <w:szCs w:val="16"/>
              </w:rPr>
            </w:pPr>
            <w:r w:rsidRPr="00732470">
              <w:rPr>
                <w:rFonts w:cs="Arial"/>
                <w:bCs/>
                <w:sz w:val="16"/>
                <w:szCs w:val="16"/>
              </w:rPr>
              <w:sym w:font="Wingdings" w:char="F06C"/>
            </w:r>
          </w:p>
        </w:tc>
        <w:tc>
          <w:tcPr>
            <w:tcW w:w="1470" w:type="dxa"/>
            <w:tcBorders>
              <w:top w:val="single" w:sz="4" w:space="0" w:color="auto"/>
              <w:left w:val="single" w:sz="4" w:space="0" w:color="auto"/>
              <w:bottom w:val="single" w:sz="4" w:space="0" w:color="auto"/>
              <w:right w:val="single" w:sz="4" w:space="0" w:color="auto"/>
            </w:tcBorders>
            <w:vAlign w:val="center"/>
          </w:tcPr>
          <w:p w14:paraId="6F16D571" w14:textId="77777777" w:rsidR="005C0726" w:rsidRPr="00732470" w:rsidRDefault="005C0726" w:rsidP="00933647">
            <w:pPr>
              <w:jc w:val="center"/>
              <w:rPr>
                <w:rFonts w:cs="Arial"/>
                <w:bCs/>
                <w:sz w:val="16"/>
                <w:szCs w:val="16"/>
              </w:rPr>
            </w:pPr>
            <w:r w:rsidRPr="00732470">
              <w:rPr>
                <w:rFonts w:cs="Arial"/>
                <w:bCs/>
                <w:sz w:val="16"/>
                <w:szCs w:val="16"/>
              </w:rPr>
              <w:sym w:font="Wingdings" w:char="F06C"/>
            </w:r>
          </w:p>
        </w:tc>
        <w:tc>
          <w:tcPr>
            <w:tcW w:w="1470" w:type="dxa"/>
            <w:tcBorders>
              <w:top w:val="single" w:sz="4" w:space="0" w:color="auto"/>
              <w:left w:val="single" w:sz="4" w:space="0" w:color="auto"/>
              <w:bottom w:val="single" w:sz="4" w:space="0" w:color="auto"/>
              <w:right w:val="single" w:sz="4" w:space="0" w:color="auto"/>
            </w:tcBorders>
            <w:vAlign w:val="center"/>
          </w:tcPr>
          <w:p w14:paraId="5A0753EC" w14:textId="77777777" w:rsidR="005C0726" w:rsidRPr="00732470" w:rsidRDefault="005C0726" w:rsidP="00933647">
            <w:pPr>
              <w:jc w:val="center"/>
              <w:rPr>
                <w:rFonts w:cs="Arial"/>
                <w:bCs/>
                <w:sz w:val="16"/>
                <w:szCs w:val="16"/>
              </w:rPr>
            </w:pPr>
            <w:r w:rsidRPr="00732470">
              <w:rPr>
                <w:rFonts w:cs="Arial"/>
                <w:bCs/>
                <w:sz w:val="16"/>
                <w:szCs w:val="16"/>
              </w:rPr>
              <w:sym w:font="Wingdings" w:char="F06C"/>
            </w:r>
          </w:p>
        </w:tc>
      </w:tr>
    </w:tbl>
    <w:p w14:paraId="2CCBD18E" w14:textId="77777777" w:rsidR="005C0726" w:rsidRDefault="005C0726" w:rsidP="005C0726"/>
    <w:p w14:paraId="4502D8D0" w14:textId="77777777" w:rsidR="0070393A" w:rsidRDefault="0070393A" w:rsidP="0070393A">
      <w:pPr>
        <w:pStyle w:val="PressKitNormalText"/>
        <w:spacing w:before="240" w:line="360" w:lineRule="auto"/>
        <w:rPr>
          <w:b/>
        </w:rPr>
      </w:pPr>
      <w:r w:rsidRPr="00027F16">
        <w:rPr>
          <w:b/>
        </w:rPr>
        <w:t>General Specifications</w:t>
      </w:r>
    </w:p>
    <w:tbl>
      <w:tblPr>
        <w:tblW w:w="9262" w:type="dxa"/>
        <w:jc w:val="center"/>
        <w:tblInd w:w="-329" w:type="dxa"/>
        <w:tblLook w:val="04A0" w:firstRow="1" w:lastRow="0" w:firstColumn="1" w:lastColumn="0" w:noHBand="0" w:noVBand="1"/>
      </w:tblPr>
      <w:tblGrid>
        <w:gridCol w:w="5562"/>
        <w:gridCol w:w="3700"/>
      </w:tblGrid>
      <w:tr w:rsidR="0070393A" w:rsidRPr="00027F16" w14:paraId="343171C8" w14:textId="77777777" w:rsidTr="0070393A">
        <w:trPr>
          <w:trHeight w:val="402"/>
          <w:jc w:val="center"/>
        </w:trPr>
        <w:tc>
          <w:tcPr>
            <w:tcW w:w="5562" w:type="dxa"/>
            <w:tcBorders>
              <w:top w:val="single" w:sz="4" w:space="0" w:color="auto"/>
              <w:left w:val="single" w:sz="4" w:space="0" w:color="auto"/>
              <w:bottom w:val="single" w:sz="4" w:space="0" w:color="auto"/>
              <w:right w:val="single" w:sz="4" w:space="0" w:color="auto"/>
            </w:tcBorders>
            <w:shd w:val="clear" w:color="000000" w:fill="8DB3E2" w:themeFill="text2" w:themeFillTint="66"/>
            <w:vAlign w:val="center"/>
            <w:hideMark/>
          </w:tcPr>
          <w:p w14:paraId="19448858" w14:textId="77777777" w:rsidR="0070393A" w:rsidRPr="00027F16" w:rsidRDefault="0070393A" w:rsidP="00FA1E20">
            <w:pPr>
              <w:rPr>
                <w:rFonts w:cs="Arial"/>
                <w:b/>
                <w:bCs/>
                <w:i/>
                <w:iCs/>
                <w:color w:val="000000"/>
                <w:sz w:val="20"/>
                <w:szCs w:val="20"/>
              </w:rPr>
            </w:pPr>
            <w:r w:rsidRPr="00027F16">
              <w:rPr>
                <w:rFonts w:cs="Arial"/>
                <w:b/>
                <w:bCs/>
                <w:i/>
                <w:iCs/>
                <w:color w:val="000000"/>
                <w:sz w:val="20"/>
                <w:szCs w:val="20"/>
              </w:rPr>
              <w:t> </w:t>
            </w:r>
          </w:p>
        </w:tc>
        <w:tc>
          <w:tcPr>
            <w:tcW w:w="3700" w:type="dxa"/>
            <w:tcBorders>
              <w:top w:val="single" w:sz="4" w:space="0" w:color="auto"/>
              <w:left w:val="nil"/>
              <w:bottom w:val="single" w:sz="4" w:space="0" w:color="auto"/>
              <w:right w:val="single" w:sz="4" w:space="0" w:color="auto"/>
            </w:tcBorders>
            <w:shd w:val="clear" w:color="000000" w:fill="8DB3E2" w:themeFill="text2" w:themeFillTint="66"/>
            <w:noWrap/>
            <w:vAlign w:val="center"/>
            <w:hideMark/>
          </w:tcPr>
          <w:p w14:paraId="752F5735" w14:textId="77777777" w:rsidR="0070393A" w:rsidRPr="00027F16" w:rsidRDefault="0070393A" w:rsidP="00FA1E20">
            <w:pPr>
              <w:jc w:val="center"/>
              <w:rPr>
                <w:rFonts w:cs="Arial"/>
                <w:b/>
                <w:bCs/>
                <w:color w:val="000000"/>
                <w:sz w:val="20"/>
                <w:szCs w:val="20"/>
              </w:rPr>
            </w:pPr>
            <w:r w:rsidRPr="00027F16">
              <w:rPr>
                <w:rFonts w:cs="Arial"/>
                <w:b/>
                <w:bCs/>
                <w:color w:val="000000"/>
                <w:sz w:val="20"/>
                <w:szCs w:val="20"/>
              </w:rPr>
              <w:t>Specification</w:t>
            </w:r>
          </w:p>
        </w:tc>
      </w:tr>
      <w:tr w:rsidR="0070393A" w:rsidRPr="00027F16" w14:paraId="29764398" w14:textId="77777777" w:rsidTr="0070393A">
        <w:trPr>
          <w:trHeight w:val="395"/>
          <w:jc w:val="center"/>
        </w:trPr>
        <w:tc>
          <w:tcPr>
            <w:tcW w:w="5562" w:type="dxa"/>
            <w:tcBorders>
              <w:top w:val="nil"/>
              <w:left w:val="single" w:sz="4" w:space="0" w:color="auto"/>
              <w:bottom w:val="single" w:sz="4" w:space="0" w:color="auto"/>
              <w:right w:val="single" w:sz="4" w:space="0" w:color="auto"/>
            </w:tcBorders>
            <w:shd w:val="clear" w:color="000000" w:fill="auto"/>
            <w:vAlign w:val="center"/>
            <w:hideMark/>
          </w:tcPr>
          <w:p w14:paraId="67E6E44A" w14:textId="77777777" w:rsidR="0070393A" w:rsidRPr="00027F16" w:rsidRDefault="0070393A" w:rsidP="00FA1E20">
            <w:pPr>
              <w:rPr>
                <w:rFonts w:cs="Arial"/>
                <w:color w:val="000000"/>
                <w:sz w:val="20"/>
                <w:szCs w:val="20"/>
              </w:rPr>
            </w:pPr>
            <w:r w:rsidRPr="00027F16">
              <w:rPr>
                <w:rFonts w:cs="Arial"/>
                <w:color w:val="000000"/>
                <w:sz w:val="20"/>
                <w:szCs w:val="20"/>
              </w:rPr>
              <w:t>Engine Type</w:t>
            </w:r>
          </w:p>
        </w:tc>
        <w:tc>
          <w:tcPr>
            <w:tcW w:w="3700" w:type="dxa"/>
            <w:tcBorders>
              <w:top w:val="nil"/>
              <w:left w:val="nil"/>
              <w:bottom w:val="single" w:sz="4" w:space="0" w:color="auto"/>
              <w:right w:val="single" w:sz="4" w:space="0" w:color="auto"/>
            </w:tcBorders>
            <w:shd w:val="clear" w:color="000000" w:fill="auto"/>
            <w:noWrap/>
            <w:vAlign w:val="center"/>
            <w:hideMark/>
          </w:tcPr>
          <w:p w14:paraId="1FD0D489" w14:textId="77777777" w:rsidR="0070393A" w:rsidRPr="00027F16" w:rsidRDefault="0070393A" w:rsidP="00FA1E20">
            <w:pPr>
              <w:jc w:val="center"/>
              <w:rPr>
                <w:rFonts w:cs="Arial"/>
                <w:color w:val="000000"/>
                <w:sz w:val="20"/>
                <w:szCs w:val="20"/>
              </w:rPr>
            </w:pPr>
            <w:r w:rsidRPr="00027F16">
              <w:rPr>
                <w:rFonts w:cs="Arial"/>
                <w:i/>
                <w:iCs/>
                <w:color w:val="000000"/>
                <w:sz w:val="20"/>
                <w:szCs w:val="20"/>
              </w:rPr>
              <w:t>i</w:t>
            </w:r>
            <w:r w:rsidRPr="00027F16">
              <w:rPr>
                <w:rFonts w:cs="Arial"/>
                <w:color w:val="000000"/>
                <w:sz w:val="20"/>
                <w:szCs w:val="20"/>
              </w:rPr>
              <w:t>-VTEC, in-Line 4-Cyl</w:t>
            </w:r>
            <w:r>
              <w:rPr>
                <w:rFonts w:cs="Arial"/>
                <w:color w:val="000000"/>
                <w:sz w:val="20"/>
                <w:szCs w:val="20"/>
              </w:rPr>
              <w:t>.</w:t>
            </w:r>
            <w:r w:rsidRPr="00027F16">
              <w:rPr>
                <w:rFonts w:cs="Arial"/>
                <w:color w:val="000000"/>
                <w:sz w:val="20"/>
                <w:szCs w:val="20"/>
              </w:rPr>
              <w:t>, Atkinson Cycle</w:t>
            </w:r>
          </w:p>
        </w:tc>
      </w:tr>
      <w:tr w:rsidR="0070393A" w:rsidRPr="00027F16" w14:paraId="5B1CDB97" w14:textId="77777777" w:rsidTr="0070393A">
        <w:trPr>
          <w:trHeight w:val="368"/>
          <w:jc w:val="center"/>
        </w:trPr>
        <w:tc>
          <w:tcPr>
            <w:tcW w:w="5562" w:type="dxa"/>
            <w:tcBorders>
              <w:top w:val="nil"/>
              <w:left w:val="single" w:sz="4" w:space="0" w:color="auto"/>
              <w:bottom w:val="single" w:sz="4" w:space="0" w:color="auto"/>
              <w:right w:val="single" w:sz="4" w:space="0" w:color="auto"/>
            </w:tcBorders>
            <w:shd w:val="clear" w:color="000000" w:fill="auto"/>
            <w:vAlign w:val="center"/>
            <w:hideMark/>
          </w:tcPr>
          <w:p w14:paraId="390BDE0F" w14:textId="77777777" w:rsidR="0070393A" w:rsidRPr="00027F16" w:rsidRDefault="0070393A" w:rsidP="00FA1E20">
            <w:pPr>
              <w:rPr>
                <w:rFonts w:cs="Arial"/>
                <w:color w:val="000000"/>
                <w:sz w:val="20"/>
                <w:szCs w:val="20"/>
              </w:rPr>
            </w:pPr>
            <w:r>
              <w:rPr>
                <w:rFonts w:cs="Arial"/>
                <w:color w:val="000000"/>
                <w:sz w:val="20"/>
                <w:szCs w:val="20"/>
              </w:rPr>
              <w:t xml:space="preserve">     </w:t>
            </w:r>
            <w:r w:rsidRPr="00027F16">
              <w:rPr>
                <w:rFonts w:cs="Arial"/>
                <w:color w:val="000000"/>
                <w:sz w:val="20"/>
                <w:szCs w:val="20"/>
              </w:rPr>
              <w:t>Displacement</w:t>
            </w:r>
          </w:p>
        </w:tc>
        <w:tc>
          <w:tcPr>
            <w:tcW w:w="3700" w:type="dxa"/>
            <w:tcBorders>
              <w:top w:val="nil"/>
              <w:left w:val="nil"/>
              <w:bottom w:val="single" w:sz="4" w:space="0" w:color="auto"/>
              <w:right w:val="single" w:sz="4" w:space="0" w:color="auto"/>
            </w:tcBorders>
            <w:shd w:val="clear" w:color="000000" w:fill="auto"/>
            <w:noWrap/>
            <w:vAlign w:val="center"/>
            <w:hideMark/>
          </w:tcPr>
          <w:p w14:paraId="1752B600" w14:textId="77777777" w:rsidR="0070393A" w:rsidRPr="00027F16" w:rsidRDefault="0070393A" w:rsidP="00FA1E20">
            <w:pPr>
              <w:jc w:val="center"/>
              <w:rPr>
                <w:rFonts w:cs="Arial"/>
                <w:color w:val="000000"/>
                <w:sz w:val="20"/>
                <w:szCs w:val="20"/>
              </w:rPr>
            </w:pPr>
            <w:r w:rsidRPr="00027F16">
              <w:rPr>
                <w:rFonts w:cs="Arial"/>
                <w:color w:val="000000"/>
                <w:sz w:val="20"/>
                <w:szCs w:val="20"/>
              </w:rPr>
              <w:t>1</w:t>
            </w:r>
            <w:r>
              <w:rPr>
                <w:rFonts w:cs="Arial"/>
                <w:color w:val="000000"/>
                <w:sz w:val="20"/>
                <w:szCs w:val="20"/>
              </w:rPr>
              <w:t>,</w:t>
            </w:r>
            <w:r w:rsidRPr="00027F16">
              <w:rPr>
                <w:rFonts w:cs="Arial"/>
                <w:color w:val="000000"/>
                <w:sz w:val="20"/>
                <w:szCs w:val="20"/>
              </w:rPr>
              <w:t>993 cc</w:t>
            </w:r>
          </w:p>
        </w:tc>
      </w:tr>
      <w:tr w:rsidR="0070393A" w:rsidRPr="00027F16" w14:paraId="3E30EE5B" w14:textId="77777777" w:rsidTr="0070393A">
        <w:trPr>
          <w:trHeight w:val="402"/>
          <w:jc w:val="center"/>
        </w:trPr>
        <w:tc>
          <w:tcPr>
            <w:tcW w:w="5562" w:type="dxa"/>
            <w:tcBorders>
              <w:top w:val="nil"/>
              <w:left w:val="single" w:sz="4" w:space="0" w:color="auto"/>
              <w:bottom w:val="single" w:sz="4" w:space="0" w:color="auto"/>
              <w:right w:val="single" w:sz="4" w:space="0" w:color="auto"/>
            </w:tcBorders>
            <w:shd w:val="clear" w:color="000000" w:fill="auto"/>
            <w:vAlign w:val="center"/>
            <w:hideMark/>
          </w:tcPr>
          <w:p w14:paraId="7D211588" w14:textId="77777777" w:rsidR="0070393A" w:rsidRPr="00027F16" w:rsidRDefault="0070393A" w:rsidP="00FA1E20">
            <w:pPr>
              <w:rPr>
                <w:rFonts w:cs="Arial"/>
                <w:color w:val="000000"/>
                <w:sz w:val="20"/>
                <w:szCs w:val="20"/>
              </w:rPr>
            </w:pPr>
            <w:r>
              <w:rPr>
                <w:rFonts w:cs="Arial"/>
                <w:color w:val="000000"/>
                <w:sz w:val="20"/>
                <w:szCs w:val="20"/>
              </w:rPr>
              <w:t xml:space="preserve">     </w:t>
            </w:r>
            <w:r w:rsidRPr="00027F16">
              <w:rPr>
                <w:rFonts w:cs="Arial"/>
                <w:color w:val="000000"/>
                <w:sz w:val="20"/>
                <w:szCs w:val="20"/>
              </w:rPr>
              <w:t>Horsepower (SAE net)</w:t>
            </w:r>
          </w:p>
        </w:tc>
        <w:tc>
          <w:tcPr>
            <w:tcW w:w="3700" w:type="dxa"/>
            <w:tcBorders>
              <w:top w:val="nil"/>
              <w:left w:val="nil"/>
              <w:bottom w:val="single" w:sz="4" w:space="0" w:color="auto"/>
              <w:right w:val="single" w:sz="4" w:space="0" w:color="auto"/>
            </w:tcBorders>
            <w:shd w:val="clear" w:color="000000" w:fill="auto"/>
            <w:noWrap/>
            <w:vAlign w:val="center"/>
            <w:hideMark/>
          </w:tcPr>
          <w:p w14:paraId="7943EEE6" w14:textId="77777777" w:rsidR="0070393A" w:rsidRPr="00027F16" w:rsidRDefault="0070393A" w:rsidP="00FA1E20">
            <w:pPr>
              <w:jc w:val="center"/>
              <w:rPr>
                <w:rFonts w:cs="Arial"/>
                <w:color w:val="000000"/>
                <w:sz w:val="20"/>
                <w:szCs w:val="20"/>
              </w:rPr>
            </w:pPr>
            <w:r w:rsidRPr="00027F16">
              <w:rPr>
                <w:rFonts w:cs="Arial"/>
                <w:color w:val="000000"/>
                <w:sz w:val="20"/>
                <w:szCs w:val="20"/>
              </w:rPr>
              <w:t>143 @ 6</w:t>
            </w:r>
            <w:r>
              <w:rPr>
                <w:rFonts w:cs="Arial"/>
                <w:color w:val="000000"/>
                <w:sz w:val="20"/>
                <w:szCs w:val="20"/>
              </w:rPr>
              <w:t>,</w:t>
            </w:r>
            <w:r w:rsidRPr="00027F16">
              <w:rPr>
                <w:rFonts w:cs="Arial"/>
                <w:color w:val="000000"/>
                <w:sz w:val="20"/>
                <w:szCs w:val="20"/>
              </w:rPr>
              <w:t>200 rpm</w:t>
            </w:r>
          </w:p>
        </w:tc>
      </w:tr>
      <w:tr w:rsidR="0070393A" w:rsidRPr="00027F16" w14:paraId="5E705BE7" w14:textId="77777777" w:rsidTr="0070393A">
        <w:trPr>
          <w:trHeight w:val="402"/>
          <w:jc w:val="center"/>
        </w:trPr>
        <w:tc>
          <w:tcPr>
            <w:tcW w:w="5562" w:type="dxa"/>
            <w:tcBorders>
              <w:top w:val="single" w:sz="4" w:space="0" w:color="auto"/>
              <w:left w:val="single" w:sz="4" w:space="0" w:color="auto"/>
              <w:bottom w:val="single" w:sz="4" w:space="0" w:color="auto"/>
              <w:right w:val="single" w:sz="4" w:space="0" w:color="auto"/>
            </w:tcBorders>
            <w:shd w:val="clear" w:color="000000" w:fill="auto"/>
            <w:vAlign w:val="center"/>
            <w:hideMark/>
          </w:tcPr>
          <w:p w14:paraId="7634FC30" w14:textId="77777777" w:rsidR="0070393A" w:rsidRPr="00027F16" w:rsidRDefault="0070393A" w:rsidP="00FA1E20">
            <w:pPr>
              <w:rPr>
                <w:rFonts w:cs="Arial"/>
                <w:color w:val="000000"/>
                <w:sz w:val="20"/>
                <w:szCs w:val="20"/>
              </w:rPr>
            </w:pPr>
            <w:r>
              <w:rPr>
                <w:rFonts w:cs="Arial"/>
                <w:color w:val="000000"/>
                <w:sz w:val="20"/>
                <w:szCs w:val="20"/>
              </w:rPr>
              <w:t xml:space="preserve">     </w:t>
            </w:r>
            <w:r w:rsidRPr="00027F16">
              <w:rPr>
                <w:rFonts w:cs="Arial"/>
                <w:color w:val="000000"/>
                <w:sz w:val="20"/>
                <w:szCs w:val="20"/>
              </w:rPr>
              <w:t>Torque (SAE net)</w:t>
            </w:r>
          </w:p>
        </w:tc>
        <w:tc>
          <w:tcPr>
            <w:tcW w:w="3700" w:type="dxa"/>
            <w:tcBorders>
              <w:top w:val="single" w:sz="4" w:space="0" w:color="auto"/>
              <w:left w:val="nil"/>
              <w:bottom w:val="single" w:sz="4" w:space="0" w:color="auto"/>
              <w:right w:val="single" w:sz="4" w:space="0" w:color="auto"/>
            </w:tcBorders>
            <w:shd w:val="clear" w:color="auto" w:fill="auto"/>
            <w:noWrap/>
            <w:vAlign w:val="center"/>
            <w:hideMark/>
          </w:tcPr>
          <w:p w14:paraId="69BBA330" w14:textId="6A5D6531" w:rsidR="0070393A" w:rsidRPr="00027F16" w:rsidRDefault="0070393A" w:rsidP="00FA1E20">
            <w:pPr>
              <w:jc w:val="center"/>
              <w:rPr>
                <w:rFonts w:cs="Arial"/>
                <w:color w:val="000000"/>
                <w:sz w:val="20"/>
                <w:szCs w:val="20"/>
              </w:rPr>
            </w:pPr>
            <w:r w:rsidRPr="00027F16">
              <w:rPr>
                <w:rFonts w:cs="Arial"/>
                <w:color w:val="000000"/>
                <w:sz w:val="20"/>
                <w:szCs w:val="20"/>
              </w:rPr>
              <w:t xml:space="preserve">129 </w:t>
            </w:r>
            <w:r w:rsidR="00AF027F" w:rsidRPr="00027F16">
              <w:rPr>
                <w:rFonts w:cs="Arial"/>
                <w:color w:val="000000"/>
                <w:sz w:val="20"/>
                <w:szCs w:val="20"/>
              </w:rPr>
              <w:t>lb</w:t>
            </w:r>
            <w:r w:rsidR="00AF027F">
              <w:rPr>
                <w:rFonts w:cs="Arial"/>
                <w:color w:val="000000"/>
                <w:sz w:val="20"/>
                <w:szCs w:val="20"/>
              </w:rPr>
              <w:t>.</w:t>
            </w:r>
            <w:r w:rsidR="00AF027F" w:rsidRPr="00027F16">
              <w:rPr>
                <w:rFonts w:cs="Arial"/>
                <w:color w:val="000000"/>
                <w:sz w:val="20"/>
                <w:szCs w:val="20"/>
              </w:rPr>
              <w:t>-ft</w:t>
            </w:r>
            <w:r w:rsidR="00AF027F">
              <w:rPr>
                <w:rFonts w:cs="Arial"/>
                <w:color w:val="000000"/>
                <w:sz w:val="20"/>
                <w:szCs w:val="20"/>
              </w:rPr>
              <w:t>.</w:t>
            </w:r>
            <w:r w:rsidRPr="00027F16">
              <w:rPr>
                <w:rFonts w:cs="Arial"/>
                <w:color w:val="000000"/>
                <w:sz w:val="20"/>
                <w:szCs w:val="20"/>
              </w:rPr>
              <w:t xml:space="preserve"> @ 4</w:t>
            </w:r>
            <w:r>
              <w:rPr>
                <w:rFonts w:cs="Arial"/>
                <w:color w:val="000000"/>
                <w:sz w:val="20"/>
                <w:szCs w:val="20"/>
              </w:rPr>
              <w:t>,</w:t>
            </w:r>
            <w:r w:rsidRPr="00027F16">
              <w:rPr>
                <w:rFonts w:cs="Arial"/>
                <w:color w:val="000000"/>
                <w:sz w:val="20"/>
                <w:szCs w:val="20"/>
              </w:rPr>
              <w:t>000 rpm</w:t>
            </w:r>
          </w:p>
        </w:tc>
      </w:tr>
      <w:tr w:rsidR="0070393A" w:rsidRPr="00027F16" w14:paraId="3E9E2455" w14:textId="77777777" w:rsidTr="0070393A">
        <w:trPr>
          <w:trHeight w:val="566"/>
          <w:jc w:val="center"/>
        </w:trPr>
        <w:tc>
          <w:tcPr>
            <w:tcW w:w="5562" w:type="dxa"/>
            <w:tcBorders>
              <w:top w:val="nil"/>
              <w:left w:val="single" w:sz="4" w:space="0" w:color="auto"/>
              <w:bottom w:val="single" w:sz="4" w:space="0" w:color="auto"/>
              <w:right w:val="single" w:sz="4" w:space="0" w:color="auto"/>
            </w:tcBorders>
            <w:shd w:val="clear" w:color="auto" w:fill="auto"/>
            <w:vAlign w:val="center"/>
            <w:hideMark/>
          </w:tcPr>
          <w:p w14:paraId="1782833D" w14:textId="77777777" w:rsidR="0070393A" w:rsidRPr="00027F16" w:rsidRDefault="0070393A" w:rsidP="00FA1E20">
            <w:pPr>
              <w:rPr>
                <w:rFonts w:cs="Arial"/>
                <w:color w:val="000000"/>
                <w:sz w:val="20"/>
                <w:szCs w:val="20"/>
              </w:rPr>
            </w:pPr>
            <w:r>
              <w:rPr>
                <w:rFonts w:cs="Arial"/>
                <w:color w:val="000000"/>
                <w:sz w:val="20"/>
                <w:szCs w:val="20"/>
              </w:rPr>
              <w:t>Hybrid Electric Motor</w:t>
            </w:r>
            <w:r w:rsidRPr="00027F16">
              <w:rPr>
                <w:rFonts w:cs="Arial"/>
                <w:color w:val="000000"/>
                <w:sz w:val="20"/>
                <w:szCs w:val="20"/>
              </w:rPr>
              <w:t xml:space="preserve"> </w:t>
            </w:r>
          </w:p>
        </w:tc>
        <w:tc>
          <w:tcPr>
            <w:tcW w:w="3700" w:type="dxa"/>
            <w:tcBorders>
              <w:top w:val="nil"/>
              <w:left w:val="nil"/>
              <w:bottom w:val="single" w:sz="4" w:space="0" w:color="auto"/>
              <w:right w:val="single" w:sz="4" w:space="0" w:color="auto"/>
            </w:tcBorders>
            <w:shd w:val="clear" w:color="auto" w:fill="auto"/>
            <w:vAlign w:val="center"/>
            <w:hideMark/>
          </w:tcPr>
          <w:p w14:paraId="04F1783B" w14:textId="77777777" w:rsidR="0070393A" w:rsidRPr="00027F16" w:rsidRDefault="0070393A" w:rsidP="00FA1E20">
            <w:pPr>
              <w:jc w:val="center"/>
              <w:rPr>
                <w:rFonts w:cs="Arial"/>
                <w:color w:val="000000"/>
                <w:sz w:val="20"/>
                <w:szCs w:val="20"/>
              </w:rPr>
            </w:pPr>
            <w:r w:rsidRPr="00027F16">
              <w:rPr>
                <w:rFonts w:cs="Arial"/>
                <w:color w:val="000000"/>
                <w:sz w:val="20"/>
                <w:szCs w:val="20"/>
              </w:rPr>
              <w:t>AC Synchronous Permanent-Magnet Type</w:t>
            </w:r>
          </w:p>
        </w:tc>
      </w:tr>
      <w:tr w:rsidR="0070393A" w:rsidRPr="00027F16" w14:paraId="0B3EE602" w14:textId="77777777" w:rsidTr="0070393A">
        <w:trPr>
          <w:trHeight w:val="402"/>
          <w:jc w:val="center"/>
        </w:trPr>
        <w:tc>
          <w:tcPr>
            <w:tcW w:w="5562" w:type="dxa"/>
            <w:tcBorders>
              <w:top w:val="nil"/>
              <w:left w:val="single" w:sz="4" w:space="0" w:color="auto"/>
              <w:bottom w:val="single" w:sz="4" w:space="0" w:color="auto"/>
              <w:right w:val="single" w:sz="4" w:space="0" w:color="auto"/>
            </w:tcBorders>
            <w:shd w:val="clear" w:color="000000" w:fill="auto"/>
            <w:vAlign w:val="center"/>
            <w:hideMark/>
          </w:tcPr>
          <w:p w14:paraId="53E4B3DC" w14:textId="77777777" w:rsidR="0070393A" w:rsidRPr="00027F16" w:rsidRDefault="0070393A" w:rsidP="00FA1E20">
            <w:pPr>
              <w:rPr>
                <w:rFonts w:cs="Arial"/>
                <w:color w:val="000000"/>
                <w:sz w:val="20"/>
                <w:szCs w:val="20"/>
              </w:rPr>
            </w:pPr>
            <w:r w:rsidRPr="00027F16">
              <w:rPr>
                <w:rFonts w:cs="Arial"/>
                <w:color w:val="000000"/>
                <w:sz w:val="20"/>
                <w:szCs w:val="20"/>
              </w:rPr>
              <w:t xml:space="preserve">     Horsepower (SAE net)</w:t>
            </w:r>
          </w:p>
        </w:tc>
        <w:tc>
          <w:tcPr>
            <w:tcW w:w="3700" w:type="dxa"/>
            <w:tcBorders>
              <w:top w:val="nil"/>
              <w:left w:val="nil"/>
              <w:bottom w:val="single" w:sz="4" w:space="0" w:color="auto"/>
              <w:right w:val="single" w:sz="4" w:space="0" w:color="auto"/>
            </w:tcBorders>
            <w:shd w:val="clear" w:color="000000" w:fill="auto"/>
            <w:noWrap/>
            <w:vAlign w:val="center"/>
            <w:hideMark/>
          </w:tcPr>
          <w:p w14:paraId="07D4D6BE" w14:textId="77777777" w:rsidR="0070393A" w:rsidRPr="00027F16" w:rsidRDefault="0070393A" w:rsidP="00FA1E20">
            <w:pPr>
              <w:jc w:val="center"/>
              <w:rPr>
                <w:rFonts w:cs="Arial"/>
                <w:color w:val="000000"/>
                <w:sz w:val="20"/>
                <w:szCs w:val="20"/>
              </w:rPr>
            </w:pPr>
            <w:r w:rsidRPr="00027F16">
              <w:rPr>
                <w:rFonts w:cs="Arial"/>
                <w:color w:val="000000"/>
                <w:sz w:val="20"/>
                <w:szCs w:val="20"/>
              </w:rPr>
              <w:t>181 @ 5</w:t>
            </w:r>
            <w:r>
              <w:rPr>
                <w:rFonts w:cs="Arial"/>
                <w:color w:val="000000"/>
                <w:sz w:val="20"/>
                <w:szCs w:val="20"/>
              </w:rPr>
              <w:t>,</w:t>
            </w:r>
            <w:r w:rsidRPr="00027F16">
              <w:rPr>
                <w:rFonts w:cs="Arial"/>
                <w:color w:val="000000"/>
                <w:sz w:val="20"/>
                <w:szCs w:val="20"/>
              </w:rPr>
              <w:t>000-6</w:t>
            </w:r>
            <w:r>
              <w:rPr>
                <w:rFonts w:cs="Arial"/>
                <w:color w:val="000000"/>
                <w:sz w:val="20"/>
                <w:szCs w:val="20"/>
              </w:rPr>
              <w:t>,</w:t>
            </w:r>
            <w:r w:rsidRPr="00027F16">
              <w:rPr>
                <w:rFonts w:cs="Arial"/>
                <w:color w:val="000000"/>
                <w:sz w:val="20"/>
                <w:szCs w:val="20"/>
              </w:rPr>
              <w:t>000 rpm</w:t>
            </w:r>
          </w:p>
        </w:tc>
      </w:tr>
      <w:tr w:rsidR="0070393A" w:rsidRPr="00027F16" w14:paraId="373903EF" w14:textId="77777777" w:rsidTr="0070393A">
        <w:trPr>
          <w:trHeight w:val="402"/>
          <w:jc w:val="center"/>
        </w:trPr>
        <w:tc>
          <w:tcPr>
            <w:tcW w:w="5562" w:type="dxa"/>
            <w:tcBorders>
              <w:top w:val="nil"/>
              <w:left w:val="single" w:sz="4" w:space="0" w:color="auto"/>
              <w:bottom w:val="single" w:sz="4" w:space="0" w:color="auto"/>
              <w:right w:val="single" w:sz="4" w:space="0" w:color="auto"/>
            </w:tcBorders>
            <w:shd w:val="clear" w:color="000000" w:fill="auto"/>
            <w:vAlign w:val="center"/>
            <w:hideMark/>
          </w:tcPr>
          <w:p w14:paraId="070A89EF" w14:textId="77777777" w:rsidR="0070393A" w:rsidRPr="00027F16" w:rsidRDefault="0070393A" w:rsidP="00FA1E20">
            <w:pPr>
              <w:rPr>
                <w:rFonts w:cs="Arial"/>
                <w:color w:val="000000"/>
                <w:sz w:val="20"/>
                <w:szCs w:val="20"/>
              </w:rPr>
            </w:pPr>
            <w:r w:rsidRPr="00027F16">
              <w:rPr>
                <w:rFonts w:cs="Arial"/>
                <w:color w:val="000000"/>
                <w:sz w:val="20"/>
                <w:szCs w:val="20"/>
              </w:rPr>
              <w:t xml:space="preserve">     Torque (SAE net)</w:t>
            </w:r>
          </w:p>
        </w:tc>
        <w:tc>
          <w:tcPr>
            <w:tcW w:w="3700" w:type="dxa"/>
            <w:tcBorders>
              <w:top w:val="nil"/>
              <w:left w:val="nil"/>
              <w:bottom w:val="single" w:sz="4" w:space="0" w:color="auto"/>
              <w:right w:val="single" w:sz="4" w:space="0" w:color="auto"/>
            </w:tcBorders>
            <w:shd w:val="clear" w:color="auto" w:fill="auto"/>
            <w:noWrap/>
            <w:vAlign w:val="center"/>
            <w:hideMark/>
          </w:tcPr>
          <w:p w14:paraId="3A5A59EF" w14:textId="1D586058" w:rsidR="0070393A" w:rsidRPr="00027F16" w:rsidRDefault="0070393A" w:rsidP="00FA1E20">
            <w:pPr>
              <w:jc w:val="center"/>
              <w:rPr>
                <w:rFonts w:cs="Arial"/>
                <w:color w:val="000000"/>
                <w:sz w:val="20"/>
                <w:szCs w:val="20"/>
              </w:rPr>
            </w:pPr>
            <w:r w:rsidRPr="00027F16">
              <w:rPr>
                <w:rFonts w:cs="Arial"/>
                <w:color w:val="000000"/>
                <w:sz w:val="20"/>
                <w:szCs w:val="20"/>
              </w:rPr>
              <w:t xml:space="preserve">232 </w:t>
            </w:r>
            <w:r w:rsidR="00AF027F" w:rsidRPr="00027F16">
              <w:rPr>
                <w:rFonts w:cs="Arial"/>
                <w:color w:val="000000"/>
                <w:sz w:val="20"/>
                <w:szCs w:val="20"/>
              </w:rPr>
              <w:t>lb.-ft.</w:t>
            </w:r>
            <w:r w:rsidRPr="00027F16">
              <w:rPr>
                <w:rFonts w:cs="Arial"/>
                <w:color w:val="000000"/>
                <w:sz w:val="20"/>
                <w:szCs w:val="20"/>
              </w:rPr>
              <w:t xml:space="preserve"> @ 0-2</w:t>
            </w:r>
            <w:r>
              <w:rPr>
                <w:rFonts w:cs="Arial"/>
                <w:color w:val="000000"/>
                <w:sz w:val="20"/>
                <w:szCs w:val="20"/>
              </w:rPr>
              <w:t>,</w:t>
            </w:r>
            <w:r w:rsidRPr="00027F16">
              <w:rPr>
                <w:rFonts w:cs="Arial"/>
                <w:color w:val="000000"/>
                <w:sz w:val="20"/>
                <w:szCs w:val="20"/>
              </w:rPr>
              <w:t>000 rpm</w:t>
            </w:r>
          </w:p>
        </w:tc>
      </w:tr>
      <w:tr w:rsidR="0070393A" w:rsidRPr="00027F16" w14:paraId="5F22E57A" w14:textId="77777777" w:rsidTr="0070393A">
        <w:trPr>
          <w:trHeight w:val="402"/>
          <w:jc w:val="center"/>
        </w:trPr>
        <w:tc>
          <w:tcPr>
            <w:tcW w:w="5562" w:type="dxa"/>
            <w:tcBorders>
              <w:top w:val="nil"/>
              <w:left w:val="single" w:sz="4" w:space="0" w:color="auto"/>
              <w:bottom w:val="single" w:sz="4" w:space="0" w:color="auto"/>
              <w:right w:val="single" w:sz="4" w:space="0" w:color="auto"/>
            </w:tcBorders>
            <w:shd w:val="clear" w:color="auto" w:fill="auto"/>
            <w:vAlign w:val="center"/>
            <w:hideMark/>
          </w:tcPr>
          <w:p w14:paraId="2158C70F" w14:textId="77777777" w:rsidR="0070393A" w:rsidRPr="00027F16" w:rsidRDefault="0070393A" w:rsidP="00FA1E20">
            <w:pPr>
              <w:rPr>
                <w:rFonts w:cs="Arial"/>
                <w:color w:val="000000"/>
                <w:sz w:val="20"/>
                <w:szCs w:val="20"/>
              </w:rPr>
            </w:pPr>
            <w:r w:rsidRPr="00027F16">
              <w:rPr>
                <w:rFonts w:cs="Arial"/>
                <w:color w:val="000000"/>
                <w:sz w:val="20"/>
                <w:szCs w:val="20"/>
              </w:rPr>
              <w:t>Total System Horsepower</w:t>
            </w:r>
          </w:p>
        </w:tc>
        <w:tc>
          <w:tcPr>
            <w:tcW w:w="3700" w:type="dxa"/>
            <w:tcBorders>
              <w:top w:val="nil"/>
              <w:left w:val="nil"/>
              <w:bottom w:val="single" w:sz="4" w:space="0" w:color="auto"/>
              <w:right w:val="single" w:sz="4" w:space="0" w:color="auto"/>
            </w:tcBorders>
            <w:shd w:val="clear" w:color="auto" w:fill="auto"/>
            <w:noWrap/>
            <w:vAlign w:val="center"/>
            <w:hideMark/>
          </w:tcPr>
          <w:p w14:paraId="65D95F1E" w14:textId="77777777" w:rsidR="0070393A" w:rsidRPr="00027F16" w:rsidRDefault="0070393A" w:rsidP="00FA1E20">
            <w:pPr>
              <w:jc w:val="center"/>
              <w:rPr>
                <w:rFonts w:cs="Arial"/>
                <w:color w:val="000000"/>
                <w:sz w:val="20"/>
                <w:szCs w:val="20"/>
              </w:rPr>
            </w:pPr>
            <w:r w:rsidRPr="00027F16">
              <w:rPr>
                <w:rFonts w:cs="Arial"/>
                <w:color w:val="000000"/>
                <w:sz w:val="20"/>
                <w:szCs w:val="20"/>
              </w:rPr>
              <w:t>212 @ 6</w:t>
            </w:r>
            <w:r>
              <w:rPr>
                <w:rFonts w:cs="Arial"/>
                <w:color w:val="000000"/>
                <w:sz w:val="20"/>
                <w:szCs w:val="20"/>
              </w:rPr>
              <w:t>,</w:t>
            </w:r>
            <w:r w:rsidRPr="00027F16">
              <w:rPr>
                <w:rFonts w:cs="Arial"/>
                <w:color w:val="000000"/>
                <w:sz w:val="20"/>
                <w:szCs w:val="20"/>
              </w:rPr>
              <w:t>200 rpm</w:t>
            </w:r>
          </w:p>
        </w:tc>
      </w:tr>
      <w:tr w:rsidR="0070393A" w:rsidRPr="00027F16" w14:paraId="130EE8A7" w14:textId="77777777" w:rsidTr="0070393A">
        <w:trPr>
          <w:trHeight w:val="402"/>
          <w:jc w:val="center"/>
        </w:trPr>
        <w:tc>
          <w:tcPr>
            <w:tcW w:w="5562" w:type="dxa"/>
            <w:tcBorders>
              <w:top w:val="nil"/>
              <w:left w:val="single" w:sz="4" w:space="0" w:color="auto"/>
              <w:bottom w:val="single" w:sz="4" w:space="0" w:color="auto"/>
              <w:right w:val="single" w:sz="4" w:space="0" w:color="auto"/>
            </w:tcBorders>
            <w:shd w:val="clear" w:color="000000" w:fill="auto"/>
            <w:vAlign w:val="center"/>
            <w:hideMark/>
          </w:tcPr>
          <w:p w14:paraId="58CA6285" w14:textId="77777777" w:rsidR="0070393A" w:rsidRPr="00027F16" w:rsidRDefault="0070393A" w:rsidP="00FA1E20">
            <w:pPr>
              <w:rPr>
                <w:rFonts w:cs="Arial"/>
                <w:color w:val="000000"/>
                <w:sz w:val="20"/>
                <w:szCs w:val="20"/>
              </w:rPr>
            </w:pPr>
            <w:r w:rsidRPr="00027F16">
              <w:rPr>
                <w:rFonts w:cs="Arial"/>
                <w:color w:val="000000"/>
                <w:sz w:val="20"/>
                <w:szCs w:val="20"/>
              </w:rPr>
              <w:t>CARB Emissions Rating</w:t>
            </w:r>
          </w:p>
        </w:tc>
        <w:tc>
          <w:tcPr>
            <w:tcW w:w="3700" w:type="dxa"/>
            <w:tcBorders>
              <w:top w:val="nil"/>
              <w:left w:val="nil"/>
              <w:bottom w:val="single" w:sz="4" w:space="0" w:color="auto"/>
              <w:right w:val="single" w:sz="4" w:space="0" w:color="auto"/>
            </w:tcBorders>
            <w:shd w:val="clear" w:color="auto" w:fill="auto"/>
            <w:noWrap/>
            <w:vAlign w:val="center"/>
            <w:hideMark/>
          </w:tcPr>
          <w:p w14:paraId="6732630D" w14:textId="77777777" w:rsidR="0070393A" w:rsidRPr="00027F16" w:rsidRDefault="0070393A" w:rsidP="00FA1E20">
            <w:pPr>
              <w:jc w:val="center"/>
              <w:rPr>
                <w:rFonts w:cs="Arial"/>
                <w:color w:val="000000"/>
                <w:sz w:val="20"/>
                <w:szCs w:val="20"/>
              </w:rPr>
            </w:pPr>
            <w:r w:rsidRPr="00027F16">
              <w:rPr>
                <w:rFonts w:cs="Arial"/>
                <w:color w:val="000000"/>
                <w:sz w:val="20"/>
                <w:szCs w:val="20"/>
              </w:rPr>
              <w:t>LEV3-SULEV30</w:t>
            </w:r>
          </w:p>
        </w:tc>
      </w:tr>
      <w:tr w:rsidR="0070393A" w:rsidRPr="00027F16" w14:paraId="0E7EA1C9" w14:textId="77777777" w:rsidTr="0070393A">
        <w:trPr>
          <w:trHeight w:val="615"/>
          <w:jc w:val="center"/>
        </w:trPr>
        <w:tc>
          <w:tcPr>
            <w:tcW w:w="5562" w:type="dxa"/>
            <w:tcBorders>
              <w:top w:val="single" w:sz="4" w:space="0" w:color="auto"/>
              <w:left w:val="single" w:sz="4" w:space="0" w:color="auto"/>
              <w:bottom w:val="single" w:sz="4" w:space="0" w:color="auto"/>
              <w:right w:val="nil"/>
            </w:tcBorders>
            <w:shd w:val="clear" w:color="auto" w:fill="auto"/>
            <w:vAlign w:val="center"/>
            <w:hideMark/>
          </w:tcPr>
          <w:p w14:paraId="3E001CF8" w14:textId="77777777" w:rsidR="0070393A" w:rsidRPr="00027F16" w:rsidRDefault="0070393A" w:rsidP="00FA1E20">
            <w:pPr>
              <w:rPr>
                <w:rFonts w:cs="Arial"/>
                <w:color w:val="000000"/>
                <w:sz w:val="20"/>
                <w:szCs w:val="20"/>
              </w:rPr>
            </w:pPr>
            <w:r w:rsidRPr="00027F16">
              <w:rPr>
                <w:rFonts w:cs="Arial"/>
                <w:color w:val="000000"/>
                <w:sz w:val="20"/>
                <w:szCs w:val="20"/>
              </w:rPr>
              <w:t>Transmission</w:t>
            </w:r>
          </w:p>
        </w:tc>
        <w:tc>
          <w:tcPr>
            <w:tcW w:w="3700" w:type="dxa"/>
            <w:tcBorders>
              <w:top w:val="nil"/>
              <w:left w:val="single" w:sz="4" w:space="0" w:color="auto"/>
              <w:bottom w:val="nil"/>
              <w:right w:val="single" w:sz="4" w:space="0" w:color="auto"/>
            </w:tcBorders>
            <w:shd w:val="clear" w:color="auto" w:fill="auto"/>
            <w:vAlign w:val="center"/>
            <w:hideMark/>
          </w:tcPr>
          <w:p w14:paraId="256428D1" w14:textId="77777777" w:rsidR="0070393A" w:rsidRPr="00027F16" w:rsidRDefault="0070393A" w:rsidP="00FA1E20">
            <w:pPr>
              <w:jc w:val="center"/>
              <w:rPr>
                <w:rFonts w:cs="Arial"/>
                <w:color w:val="000000"/>
                <w:sz w:val="20"/>
                <w:szCs w:val="20"/>
              </w:rPr>
            </w:pPr>
            <w:r w:rsidRPr="00027F16">
              <w:rPr>
                <w:rFonts w:cs="Arial"/>
                <w:color w:val="000000"/>
                <w:sz w:val="20"/>
                <w:szCs w:val="20"/>
              </w:rPr>
              <w:t>Electronic Continuously Variable Transmission (E-CVT) with Sport Mode</w:t>
            </w:r>
          </w:p>
        </w:tc>
      </w:tr>
      <w:tr w:rsidR="0070393A" w:rsidRPr="00027F16" w14:paraId="5E18ADC3" w14:textId="77777777" w:rsidTr="0070393A">
        <w:trPr>
          <w:trHeight w:val="390"/>
          <w:jc w:val="center"/>
        </w:trPr>
        <w:tc>
          <w:tcPr>
            <w:tcW w:w="5562" w:type="dxa"/>
            <w:tcBorders>
              <w:top w:val="single" w:sz="4" w:space="0" w:color="auto"/>
              <w:left w:val="single" w:sz="4" w:space="0" w:color="auto"/>
              <w:bottom w:val="single" w:sz="4" w:space="0" w:color="auto"/>
              <w:right w:val="single" w:sz="4" w:space="0" w:color="auto"/>
            </w:tcBorders>
            <w:shd w:val="clear" w:color="000000" w:fill="auto"/>
            <w:vAlign w:val="center"/>
            <w:hideMark/>
          </w:tcPr>
          <w:p w14:paraId="2B1156EA" w14:textId="77777777" w:rsidR="0070393A" w:rsidRPr="00027F16" w:rsidRDefault="0070393A" w:rsidP="00FA1E20">
            <w:pPr>
              <w:rPr>
                <w:rFonts w:cs="Arial"/>
                <w:color w:val="000000"/>
                <w:sz w:val="20"/>
                <w:szCs w:val="20"/>
              </w:rPr>
            </w:pPr>
            <w:r w:rsidRPr="00027F16">
              <w:rPr>
                <w:rFonts w:cs="Arial"/>
                <w:color w:val="000000"/>
                <w:sz w:val="20"/>
                <w:szCs w:val="20"/>
              </w:rPr>
              <w:t>Front Suspension</w:t>
            </w:r>
          </w:p>
        </w:tc>
        <w:tc>
          <w:tcPr>
            <w:tcW w:w="3700" w:type="dxa"/>
            <w:tcBorders>
              <w:top w:val="single" w:sz="4" w:space="0" w:color="auto"/>
              <w:left w:val="nil"/>
              <w:bottom w:val="single" w:sz="4" w:space="0" w:color="auto"/>
              <w:right w:val="single" w:sz="4" w:space="0" w:color="auto"/>
            </w:tcBorders>
            <w:shd w:val="clear" w:color="auto" w:fill="auto"/>
            <w:noWrap/>
            <w:vAlign w:val="center"/>
            <w:hideMark/>
          </w:tcPr>
          <w:p w14:paraId="53402001" w14:textId="77777777" w:rsidR="0070393A" w:rsidRPr="00027F16" w:rsidRDefault="0070393A" w:rsidP="00FA1E20">
            <w:pPr>
              <w:jc w:val="center"/>
              <w:rPr>
                <w:rFonts w:cs="Arial"/>
                <w:color w:val="000000"/>
                <w:sz w:val="20"/>
                <w:szCs w:val="20"/>
              </w:rPr>
            </w:pPr>
            <w:r w:rsidRPr="00027F16">
              <w:rPr>
                <w:rFonts w:cs="Arial"/>
                <w:color w:val="000000"/>
                <w:sz w:val="20"/>
                <w:szCs w:val="20"/>
              </w:rPr>
              <w:t>MacPherson Strut</w:t>
            </w:r>
          </w:p>
        </w:tc>
      </w:tr>
      <w:tr w:rsidR="0070393A" w:rsidRPr="00027F16" w14:paraId="39A1B151" w14:textId="77777777" w:rsidTr="0070393A">
        <w:trPr>
          <w:trHeight w:val="402"/>
          <w:jc w:val="center"/>
        </w:trPr>
        <w:tc>
          <w:tcPr>
            <w:tcW w:w="5562" w:type="dxa"/>
            <w:tcBorders>
              <w:top w:val="nil"/>
              <w:left w:val="single" w:sz="4" w:space="0" w:color="auto"/>
              <w:bottom w:val="single" w:sz="4" w:space="0" w:color="auto"/>
              <w:right w:val="single" w:sz="4" w:space="0" w:color="auto"/>
            </w:tcBorders>
            <w:shd w:val="clear" w:color="auto" w:fill="auto"/>
            <w:vAlign w:val="center"/>
            <w:hideMark/>
          </w:tcPr>
          <w:p w14:paraId="73CF0527" w14:textId="77777777" w:rsidR="0070393A" w:rsidRPr="00027F16" w:rsidRDefault="0070393A" w:rsidP="00FA1E20">
            <w:pPr>
              <w:rPr>
                <w:rFonts w:cs="Arial"/>
                <w:color w:val="000000"/>
                <w:sz w:val="20"/>
                <w:szCs w:val="20"/>
              </w:rPr>
            </w:pPr>
            <w:r w:rsidRPr="00027F16">
              <w:rPr>
                <w:rFonts w:cs="Arial"/>
                <w:color w:val="000000"/>
                <w:sz w:val="20"/>
                <w:szCs w:val="20"/>
              </w:rPr>
              <w:t>Rear Suspension</w:t>
            </w:r>
          </w:p>
        </w:tc>
        <w:tc>
          <w:tcPr>
            <w:tcW w:w="3700" w:type="dxa"/>
            <w:tcBorders>
              <w:top w:val="nil"/>
              <w:left w:val="nil"/>
              <w:bottom w:val="single" w:sz="4" w:space="0" w:color="auto"/>
              <w:right w:val="single" w:sz="4" w:space="0" w:color="auto"/>
            </w:tcBorders>
            <w:shd w:val="clear" w:color="auto" w:fill="auto"/>
            <w:noWrap/>
            <w:vAlign w:val="center"/>
            <w:hideMark/>
          </w:tcPr>
          <w:p w14:paraId="680597E9" w14:textId="77777777" w:rsidR="0070393A" w:rsidRPr="00027F16" w:rsidRDefault="0070393A" w:rsidP="00FA1E20">
            <w:pPr>
              <w:jc w:val="center"/>
              <w:rPr>
                <w:rFonts w:cs="Arial"/>
                <w:color w:val="000000"/>
                <w:sz w:val="20"/>
                <w:szCs w:val="20"/>
              </w:rPr>
            </w:pPr>
            <w:r w:rsidRPr="00027F16">
              <w:rPr>
                <w:rFonts w:cs="Arial"/>
                <w:color w:val="000000"/>
                <w:sz w:val="20"/>
                <w:szCs w:val="20"/>
              </w:rPr>
              <w:t xml:space="preserve">Multi-Link </w:t>
            </w:r>
          </w:p>
        </w:tc>
      </w:tr>
      <w:tr w:rsidR="0070393A" w:rsidRPr="00027F16" w14:paraId="0F14C949" w14:textId="77777777" w:rsidTr="002A2304">
        <w:trPr>
          <w:trHeight w:val="615"/>
          <w:jc w:val="center"/>
        </w:trPr>
        <w:tc>
          <w:tcPr>
            <w:tcW w:w="5562" w:type="dxa"/>
            <w:tcBorders>
              <w:top w:val="nil"/>
              <w:left w:val="single" w:sz="4" w:space="0" w:color="auto"/>
              <w:bottom w:val="single" w:sz="4" w:space="0" w:color="auto"/>
              <w:right w:val="single" w:sz="4" w:space="0" w:color="auto"/>
            </w:tcBorders>
            <w:shd w:val="clear" w:color="auto" w:fill="auto"/>
            <w:vAlign w:val="center"/>
            <w:hideMark/>
          </w:tcPr>
          <w:p w14:paraId="0B1C4AF1" w14:textId="77777777" w:rsidR="0070393A" w:rsidRPr="00027F16" w:rsidRDefault="0070393A" w:rsidP="00FA1E20">
            <w:pPr>
              <w:rPr>
                <w:rFonts w:cs="Arial"/>
                <w:color w:val="000000"/>
                <w:sz w:val="20"/>
                <w:szCs w:val="20"/>
              </w:rPr>
            </w:pPr>
            <w:r w:rsidRPr="00027F16">
              <w:rPr>
                <w:rFonts w:cs="Arial"/>
                <w:color w:val="000000"/>
                <w:sz w:val="20"/>
                <w:szCs w:val="20"/>
              </w:rPr>
              <w:t xml:space="preserve">Steering </w:t>
            </w:r>
          </w:p>
        </w:tc>
        <w:tc>
          <w:tcPr>
            <w:tcW w:w="3700" w:type="dxa"/>
            <w:tcBorders>
              <w:top w:val="nil"/>
              <w:left w:val="nil"/>
              <w:bottom w:val="single" w:sz="4" w:space="0" w:color="auto"/>
              <w:right w:val="single" w:sz="4" w:space="0" w:color="auto"/>
            </w:tcBorders>
            <w:shd w:val="clear" w:color="auto" w:fill="auto"/>
            <w:vAlign w:val="center"/>
            <w:hideMark/>
          </w:tcPr>
          <w:p w14:paraId="5773C336" w14:textId="77777777" w:rsidR="0070393A" w:rsidRPr="00027F16" w:rsidRDefault="0070393A" w:rsidP="00FA1E20">
            <w:pPr>
              <w:jc w:val="center"/>
              <w:rPr>
                <w:rFonts w:cs="Arial"/>
                <w:color w:val="000000"/>
                <w:sz w:val="20"/>
                <w:szCs w:val="20"/>
              </w:rPr>
            </w:pPr>
            <w:r w:rsidRPr="00027F16">
              <w:rPr>
                <w:rFonts w:cs="Arial"/>
                <w:color w:val="000000"/>
                <w:sz w:val="20"/>
                <w:szCs w:val="20"/>
              </w:rPr>
              <w:t>Electric Power-Assisted Rack-and-Pinion (EPS)</w:t>
            </w:r>
          </w:p>
        </w:tc>
      </w:tr>
      <w:tr w:rsidR="0070393A" w:rsidRPr="00027F16" w14:paraId="36E7001E" w14:textId="77777777" w:rsidTr="002A2304">
        <w:trPr>
          <w:trHeight w:val="645"/>
          <w:jc w:val="center"/>
        </w:trPr>
        <w:tc>
          <w:tcPr>
            <w:tcW w:w="5562" w:type="dxa"/>
            <w:tcBorders>
              <w:top w:val="single" w:sz="4" w:space="0" w:color="auto"/>
              <w:left w:val="single" w:sz="4" w:space="0" w:color="auto"/>
              <w:bottom w:val="single" w:sz="4" w:space="0" w:color="auto"/>
              <w:right w:val="single" w:sz="4" w:space="0" w:color="auto"/>
            </w:tcBorders>
            <w:shd w:val="clear" w:color="000000" w:fill="auto"/>
            <w:vAlign w:val="center"/>
            <w:hideMark/>
          </w:tcPr>
          <w:p w14:paraId="2B7AA0C1" w14:textId="77777777" w:rsidR="0070393A" w:rsidRPr="00027F16" w:rsidRDefault="0070393A" w:rsidP="00FA1E20">
            <w:pPr>
              <w:rPr>
                <w:rFonts w:cs="Arial"/>
                <w:color w:val="000000"/>
                <w:sz w:val="20"/>
                <w:szCs w:val="20"/>
              </w:rPr>
            </w:pPr>
            <w:r w:rsidRPr="00027F16">
              <w:rPr>
                <w:rFonts w:cs="Arial"/>
                <w:color w:val="000000"/>
                <w:sz w:val="20"/>
                <w:szCs w:val="20"/>
              </w:rPr>
              <w:lastRenderedPageBreak/>
              <w:t>Brakes</w:t>
            </w:r>
          </w:p>
        </w:tc>
        <w:tc>
          <w:tcPr>
            <w:tcW w:w="3700" w:type="dxa"/>
            <w:tcBorders>
              <w:top w:val="single" w:sz="4" w:space="0" w:color="auto"/>
              <w:left w:val="nil"/>
              <w:bottom w:val="single" w:sz="4" w:space="0" w:color="auto"/>
              <w:right w:val="single" w:sz="4" w:space="0" w:color="auto"/>
            </w:tcBorders>
            <w:shd w:val="clear" w:color="auto" w:fill="auto"/>
            <w:vAlign w:val="center"/>
            <w:hideMark/>
          </w:tcPr>
          <w:p w14:paraId="1A75DE89" w14:textId="77777777" w:rsidR="0070393A" w:rsidRPr="00027F16" w:rsidRDefault="0070393A" w:rsidP="00FA1E20">
            <w:pPr>
              <w:jc w:val="center"/>
              <w:rPr>
                <w:rFonts w:cs="Arial"/>
                <w:color w:val="000000"/>
                <w:sz w:val="20"/>
                <w:szCs w:val="20"/>
              </w:rPr>
            </w:pPr>
            <w:r w:rsidRPr="00027F16">
              <w:rPr>
                <w:rFonts w:cs="Arial"/>
                <w:color w:val="000000"/>
                <w:sz w:val="20"/>
                <w:szCs w:val="20"/>
              </w:rPr>
              <w:t>Power-Assisted Ventilated Front Disc/Solid Rear Disc</w:t>
            </w:r>
          </w:p>
        </w:tc>
      </w:tr>
      <w:tr w:rsidR="0070393A" w:rsidRPr="00027F16" w14:paraId="3266ED5F" w14:textId="77777777" w:rsidTr="002A2304">
        <w:trPr>
          <w:trHeight w:val="402"/>
          <w:jc w:val="center"/>
        </w:trPr>
        <w:tc>
          <w:tcPr>
            <w:tcW w:w="5562" w:type="dxa"/>
            <w:tcBorders>
              <w:top w:val="single" w:sz="4" w:space="0" w:color="auto"/>
              <w:left w:val="single" w:sz="4" w:space="0" w:color="auto"/>
              <w:bottom w:val="single" w:sz="4" w:space="0" w:color="auto"/>
              <w:right w:val="single" w:sz="4" w:space="0" w:color="auto"/>
            </w:tcBorders>
            <w:shd w:val="clear" w:color="000000" w:fill="auto"/>
            <w:vAlign w:val="center"/>
            <w:hideMark/>
          </w:tcPr>
          <w:p w14:paraId="56FC4A46" w14:textId="77777777" w:rsidR="0070393A" w:rsidRPr="00027F16" w:rsidRDefault="0070393A" w:rsidP="00FA1E20">
            <w:pPr>
              <w:rPr>
                <w:rFonts w:cs="Arial"/>
                <w:color w:val="000000"/>
                <w:sz w:val="20"/>
                <w:szCs w:val="20"/>
              </w:rPr>
            </w:pPr>
            <w:r w:rsidRPr="00027F16">
              <w:rPr>
                <w:rFonts w:cs="Arial"/>
                <w:color w:val="000000"/>
                <w:sz w:val="20"/>
                <w:szCs w:val="20"/>
              </w:rPr>
              <w:t>Tires</w:t>
            </w:r>
          </w:p>
        </w:tc>
        <w:tc>
          <w:tcPr>
            <w:tcW w:w="3700" w:type="dxa"/>
            <w:tcBorders>
              <w:top w:val="single" w:sz="4" w:space="0" w:color="auto"/>
              <w:left w:val="nil"/>
              <w:bottom w:val="single" w:sz="4" w:space="0" w:color="auto"/>
              <w:right w:val="single" w:sz="4" w:space="0" w:color="auto"/>
            </w:tcBorders>
            <w:shd w:val="clear" w:color="auto" w:fill="auto"/>
            <w:vAlign w:val="center"/>
            <w:hideMark/>
          </w:tcPr>
          <w:p w14:paraId="27BA554B" w14:textId="77777777" w:rsidR="0070393A" w:rsidRPr="00027F16" w:rsidRDefault="0070393A" w:rsidP="00FA1E20">
            <w:pPr>
              <w:jc w:val="center"/>
              <w:rPr>
                <w:rFonts w:cs="Arial"/>
                <w:color w:val="000000"/>
                <w:sz w:val="20"/>
                <w:szCs w:val="20"/>
              </w:rPr>
            </w:pPr>
            <w:r w:rsidRPr="00027F16">
              <w:rPr>
                <w:rFonts w:cs="Arial"/>
                <w:color w:val="000000"/>
                <w:sz w:val="20"/>
                <w:szCs w:val="20"/>
              </w:rPr>
              <w:t>All Season</w:t>
            </w:r>
            <w:r>
              <w:rPr>
                <w:rFonts w:cs="Arial"/>
                <w:color w:val="000000"/>
                <w:sz w:val="20"/>
                <w:szCs w:val="20"/>
              </w:rPr>
              <w:t>,</w:t>
            </w:r>
            <w:r w:rsidRPr="00027F16">
              <w:rPr>
                <w:rFonts w:cs="Arial"/>
                <w:color w:val="000000"/>
                <w:sz w:val="20"/>
                <w:szCs w:val="20"/>
              </w:rPr>
              <w:t xml:space="preserve"> 225/50 R17 94V </w:t>
            </w:r>
          </w:p>
        </w:tc>
      </w:tr>
      <w:tr w:rsidR="0070393A" w:rsidRPr="00027F16" w14:paraId="6E827708" w14:textId="77777777" w:rsidTr="0070393A">
        <w:trPr>
          <w:trHeight w:val="402"/>
          <w:jc w:val="center"/>
        </w:trPr>
        <w:tc>
          <w:tcPr>
            <w:tcW w:w="5562" w:type="dxa"/>
            <w:tcBorders>
              <w:top w:val="nil"/>
              <w:left w:val="single" w:sz="4" w:space="0" w:color="auto"/>
              <w:bottom w:val="single" w:sz="4" w:space="0" w:color="auto"/>
              <w:right w:val="single" w:sz="4" w:space="0" w:color="auto"/>
            </w:tcBorders>
            <w:shd w:val="clear" w:color="000000" w:fill="auto"/>
            <w:vAlign w:val="center"/>
            <w:hideMark/>
          </w:tcPr>
          <w:p w14:paraId="31AD2829" w14:textId="77777777" w:rsidR="0070393A" w:rsidRPr="00027F16" w:rsidRDefault="0070393A" w:rsidP="00FA1E20">
            <w:pPr>
              <w:rPr>
                <w:rFonts w:cs="Arial"/>
                <w:color w:val="000000"/>
                <w:sz w:val="20"/>
                <w:szCs w:val="20"/>
              </w:rPr>
            </w:pPr>
            <w:r w:rsidRPr="00027F16">
              <w:rPr>
                <w:rFonts w:cs="Arial"/>
                <w:color w:val="000000"/>
                <w:sz w:val="20"/>
                <w:szCs w:val="20"/>
              </w:rPr>
              <w:t>Wheelbase</w:t>
            </w:r>
          </w:p>
        </w:tc>
        <w:tc>
          <w:tcPr>
            <w:tcW w:w="3700" w:type="dxa"/>
            <w:tcBorders>
              <w:top w:val="nil"/>
              <w:left w:val="nil"/>
              <w:bottom w:val="single" w:sz="4" w:space="0" w:color="auto"/>
              <w:right w:val="single" w:sz="4" w:space="0" w:color="auto"/>
            </w:tcBorders>
            <w:shd w:val="clear" w:color="000000" w:fill="auto"/>
            <w:noWrap/>
            <w:vAlign w:val="center"/>
            <w:hideMark/>
          </w:tcPr>
          <w:p w14:paraId="5AEA6DC8" w14:textId="77777777" w:rsidR="0070393A" w:rsidRPr="00027F16" w:rsidRDefault="0070393A" w:rsidP="00FA1E20">
            <w:pPr>
              <w:jc w:val="center"/>
              <w:rPr>
                <w:rFonts w:cs="Arial"/>
                <w:color w:val="000000"/>
                <w:sz w:val="20"/>
                <w:szCs w:val="20"/>
              </w:rPr>
            </w:pPr>
            <w:r w:rsidRPr="00027F16">
              <w:rPr>
                <w:rFonts w:cs="Arial"/>
                <w:color w:val="000000"/>
                <w:sz w:val="20"/>
                <w:szCs w:val="20"/>
              </w:rPr>
              <w:t>109.3 in</w:t>
            </w:r>
          </w:p>
        </w:tc>
      </w:tr>
      <w:tr w:rsidR="0070393A" w:rsidRPr="00027F16" w14:paraId="6C49CC4E" w14:textId="77777777" w:rsidTr="0070393A">
        <w:trPr>
          <w:trHeight w:val="402"/>
          <w:jc w:val="center"/>
        </w:trPr>
        <w:tc>
          <w:tcPr>
            <w:tcW w:w="5562" w:type="dxa"/>
            <w:tcBorders>
              <w:top w:val="nil"/>
              <w:left w:val="single" w:sz="4" w:space="0" w:color="auto"/>
              <w:bottom w:val="single" w:sz="4" w:space="0" w:color="auto"/>
              <w:right w:val="single" w:sz="4" w:space="0" w:color="auto"/>
            </w:tcBorders>
            <w:shd w:val="clear" w:color="000000" w:fill="auto"/>
            <w:vAlign w:val="center"/>
            <w:hideMark/>
          </w:tcPr>
          <w:p w14:paraId="1E1D64E5" w14:textId="77777777" w:rsidR="0070393A" w:rsidRPr="00027F16" w:rsidRDefault="0070393A" w:rsidP="00FA1E20">
            <w:pPr>
              <w:rPr>
                <w:rFonts w:cs="Arial"/>
                <w:color w:val="000000"/>
                <w:sz w:val="20"/>
                <w:szCs w:val="20"/>
              </w:rPr>
            </w:pPr>
            <w:r w:rsidRPr="00027F16">
              <w:rPr>
                <w:rFonts w:cs="Arial"/>
                <w:color w:val="000000"/>
                <w:sz w:val="20"/>
                <w:szCs w:val="20"/>
              </w:rPr>
              <w:t>Length</w:t>
            </w:r>
          </w:p>
        </w:tc>
        <w:tc>
          <w:tcPr>
            <w:tcW w:w="3700" w:type="dxa"/>
            <w:tcBorders>
              <w:top w:val="nil"/>
              <w:left w:val="nil"/>
              <w:bottom w:val="single" w:sz="4" w:space="0" w:color="auto"/>
              <w:right w:val="single" w:sz="4" w:space="0" w:color="auto"/>
            </w:tcBorders>
            <w:shd w:val="clear" w:color="000000" w:fill="auto"/>
            <w:noWrap/>
            <w:vAlign w:val="center"/>
            <w:hideMark/>
          </w:tcPr>
          <w:p w14:paraId="68B469C0" w14:textId="77777777" w:rsidR="0070393A" w:rsidRPr="00027F16" w:rsidRDefault="0070393A" w:rsidP="00FA1E20">
            <w:pPr>
              <w:jc w:val="center"/>
              <w:rPr>
                <w:rFonts w:cs="Arial"/>
                <w:color w:val="000000"/>
                <w:sz w:val="20"/>
                <w:szCs w:val="20"/>
              </w:rPr>
            </w:pPr>
            <w:r w:rsidRPr="00027F16">
              <w:rPr>
                <w:rFonts w:cs="Arial"/>
                <w:color w:val="000000"/>
                <w:sz w:val="20"/>
                <w:szCs w:val="20"/>
              </w:rPr>
              <w:t>194.1 in</w:t>
            </w:r>
          </w:p>
        </w:tc>
      </w:tr>
      <w:tr w:rsidR="0070393A" w:rsidRPr="00027F16" w14:paraId="05602F4F" w14:textId="77777777" w:rsidTr="0070393A">
        <w:trPr>
          <w:trHeight w:val="402"/>
          <w:jc w:val="center"/>
        </w:trPr>
        <w:tc>
          <w:tcPr>
            <w:tcW w:w="5562" w:type="dxa"/>
            <w:tcBorders>
              <w:top w:val="nil"/>
              <w:left w:val="single" w:sz="4" w:space="0" w:color="auto"/>
              <w:bottom w:val="single" w:sz="4" w:space="0" w:color="auto"/>
              <w:right w:val="single" w:sz="4" w:space="0" w:color="auto"/>
            </w:tcBorders>
            <w:shd w:val="clear" w:color="000000" w:fill="auto"/>
            <w:vAlign w:val="center"/>
            <w:hideMark/>
          </w:tcPr>
          <w:p w14:paraId="662FB934" w14:textId="77777777" w:rsidR="0070393A" w:rsidRPr="00027F16" w:rsidRDefault="0070393A" w:rsidP="00FA1E20">
            <w:pPr>
              <w:rPr>
                <w:rFonts w:cs="Arial"/>
                <w:color w:val="000000"/>
                <w:sz w:val="20"/>
                <w:szCs w:val="20"/>
              </w:rPr>
            </w:pPr>
            <w:r w:rsidRPr="00027F16">
              <w:rPr>
                <w:rFonts w:cs="Arial"/>
                <w:color w:val="000000"/>
                <w:sz w:val="20"/>
                <w:szCs w:val="20"/>
              </w:rPr>
              <w:t>Height</w:t>
            </w:r>
          </w:p>
        </w:tc>
        <w:tc>
          <w:tcPr>
            <w:tcW w:w="3700" w:type="dxa"/>
            <w:tcBorders>
              <w:top w:val="nil"/>
              <w:left w:val="nil"/>
              <w:bottom w:val="single" w:sz="4" w:space="0" w:color="auto"/>
              <w:right w:val="single" w:sz="4" w:space="0" w:color="auto"/>
            </w:tcBorders>
            <w:shd w:val="clear" w:color="000000" w:fill="auto"/>
            <w:noWrap/>
            <w:vAlign w:val="center"/>
            <w:hideMark/>
          </w:tcPr>
          <w:p w14:paraId="4FE0FD3F" w14:textId="77777777" w:rsidR="0070393A" w:rsidRPr="00027F16" w:rsidRDefault="0070393A" w:rsidP="00FA1E20">
            <w:pPr>
              <w:jc w:val="center"/>
              <w:rPr>
                <w:rFonts w:cs="Arial"/>
                <w:color w:val="000000"/>
                <w:sz w:val="20"/>
                <w:szCs w:val="20"/>
              </w:rPr>
            </w:pPr>
            <w:r w:rsidRPr="00027F16">
              <w:rPr>
                <w:rFonts w:cs="Arial"/>
                <w:color w:val="000000"/>
                <w:sz w:val="20"/>
                <w:szCs w:val="20"/>
              </w:rPr>
              <w:t>57.5 in</w:t>
            </w:r>
          </w:p>
        </w:tc>
      </w:tr>
      <w:tr w:rsidR="0070393A" w:rsidRPr="00027F16" w14:paraId="030CCD74" w14:textId="77777777" w:rsidTr="0070393A">
        <w:trPr>
          <w:trHeight w:val="402"/>
          <w:jc w:val="center"/>
        </w:trPr>
        <w:tc>
          <w:tcPr>
            <w:tcW w:w="5562" w:type="dxa"/>
            <w:tcBorders>
              <w:top w:val="single" w:sz="4" w:space="0" w:color="auto"/>
              <w:left w:val="single" w:sz="4" w:space="0" w:color="auto"/>
              <w:bottom w:val="single" w:sz="4" w:space="0" w:color="auto"/>
              <w:right w:val="single" w:sz="4" w:space="0" w:color="auto"/>
            </w:tcBorders>
            <w:shd w:val="clear" w:color="000000" w:fill="auto"/>
            <w:vAlign w:val="center"/>
            <w:hideMark/>
          </w:tcPr>
          <w:p w14:paraId="4E6EAE45" w14:textId="77777777" w:rsidR="0070393A" w:rsidRPr="00027F16" w:rsidRDefault="0070393A" w:rsidP="00FA1E20">
            <w:pPr>
              <w:rPr>
                <w:rFonts w:cs="Arial"/>
                <w:color w:val="000000"/>
                <w:sz w:val="20"/>
                <w:szCs w:val="20"/>
              </w:rPr>
            </w:pPr>
            <w:r w:rsidRPr="00027F16">
              <w:rPr>
                <w:rFonts w:cs="Arial"/>
                <w:color w:val="000000"/>
                <w:sz w:val="20"/>
                <w:szCs w:val="20"/>
              </w:rPr>
              <w:t>Width</w:t>
            </w:r>
          </w:p>
        </w:tc>
        <w:tc>
          <w:tcPr>
            <w:tcW w:w="3700" w:type="dxa"/>
            <w:tcBorders>
              <w:top w:val="single" w:sz="4" w:space="0" w:color="auto"/>
              <w:left w:val="nil"/>
              <w:bottom w:val="single" w:sz="4" w:space="0" w:color="auto"/>
              <w:right w:val="single" w:sz="4" w:space="0" w:color="auto"/>
            </w:tcBorders>
            <w:shd w:val="clear" w:color="000000" w:fill="auto"/>
            <w:noWrap/>
            <w:vAlign w:val="center"/>
            <w:hideMark/>
          </w:tcPr>
          <w:p w14:paraId="072073F2" w14:textId="77777777" w:rsidR="0070393A" w:rsidRPr="00027F16" w:rsidRDefault="0070393A" w:rsidP="00FA1E20">
            <w:pPr>
              <w:jc w:val="center"/>
              <w:rPr>
                <w:rFonts w:cs="Arial"/>
                <w:color w:val="000000"/>
                <w:sz w:val="20"/>
                <w:szCs w:val="20"/>
              </w:rPr>
            </w:pPr>
            <w:r w:rsidRPr="00027F16">
              <w:rPr>
                <w:rFonts w:cs="Arial"/>
                <w:color w:val="000000"/>
                <w:sz w:val="20"/>
                <w:szCs w:val="20"/>
              </w:rPr>
              <w:t>72.8 in</w:t>
            </w:r>
          </w:p>
        </w:tc>
      </w:tr>
      <w:tr w:rsidR="0070393A" w:rsidRPr="00027F16" w14:paraId="0D822351" w14:textId="77777777" w:rsidTr="00FA1E20">
        <w:trPr>
          <w:trHeight w:val="402"/>
          <w:jc w:val="center"/>
        </w:trPr>
        <w:tc>
          <w:tcPr>
            <w:tcW w:w="5562" w:type="dxa"/>
            <w:tcBorders>
              <w:top w:val="nil"/>
              <w:left w:val="single" w:sz="4" w:space="0" w:color="auto"/>
              <w:bottom w:val="single" w:sz="4" w:space="0" w:color="auto"/>
              <w:right w:val="single" w:sz="4" w:space="0" w:color="auto"/>
            </w:tcBorders>
            <w:shd w:val="clear" w:color="000000" w:fill="auto"/>
            <w:vAlign w:val="center"/>
            <w:hideMark/>
          </w:tcPr>
          <w:p w14:paraId="1D329A02" w14:textId="77777777" w:rsidR="0070393A" w:rsidRPr="00027F16" w:rsidRDefault="0070393A" w:rsidP="00FA1E20">
            <w:pPr>
              <w:rPr>
                <w:rFonts w:cs="Arial"/>
                <w:color w:val="000000"/>
                <w:sz w:val="20"/>
                <w:szCs w:val="20"/>
              </w:rPr>
            </w:pPr>
            <w:r w:rsidRPr="00027F16">
              <w:rPr>
                <w:rFonts w:cs="Arial"/>
                <w:color w:val="000000"/>
                <w:sz w:val="20"/>
                <w:szCs w:val="20"/>
              </w:rPr>
              <w:t xml:space="preserve">Track (front/rear) </w:t>
            </w:r>
          </w:p>
        </w:tc>
        <w:tc>
          <w:tcPr>
            <w:tcW w:w="3700" w:type="dxa"/>
            <w:tcBorders>
              <w:top w:val="nil"/>
              <w:left w:val="nil"/>
              <w:bottom w:val="single" w:sz="4" w:space="0" w:color="auto"/>
              <w:right w:val="single" w:sz="4" w:space="0" w:color="auto"/>
            </w:tcBorders>
            <w:shd w:val="clear" w:color="000000" w:fill="auto"/>
            <w:noWrap/>
            <w:vAlign w:val="center"/>
            <w:hideMark/>
          </w:tcPr>
          <w:p w14:paraId="394B016A" w14:textId="77777777" w:rsidR="0070393A" w:rsidRPr="00027F16" w:rsidRDefault="0070393A" w:rsidP="00FA1E20">
            <w:pPr>
              <w:jc w:val="center"/>
              <w:rPr>
                <w:rFonts w:cs="Arial"/>
                <w:color w:val="000000"/>
                <w:sz w:val="20"/>
                <w:szCs w:val="20"/>
              </w:rPr>
            </w:pPr>
            <w:r w:rsidRPr="00027F16">
              <w:rPr>
                <w:rFonts w:cs="Arial"/>
                <w:color w:val="000000"/>
                <w:sz w:val="20"/>
                <w:szCs w:val="20"/>
              </w:rPr>
              <w:t>62.4 in / 62.7 in</w:t>
            </w:r>
          </w:p>
        </w:tc>
      </w:tr>
      <w:tr w:rsidR="0070393A" w:rsidRPr="00027F16" w14:paraId="0485ED4F" w14:textId="77777777" w:rsidTr="00FA1E20">
        <w:trPr>
          <w:trHeight w:val="402"/>
          <w:jc w:val="center"/>
        </w:trPr>
        <w:tc>
          <w:tcPr>
            <w:tcW w:w="5562" w:type="dxa"/>
            <w:tcBorders>
              <w:top w:val="nil"/>
              <w:left w:val="single" w:sz="4" w:space="0" w:color="auto"/>
              <w:bottom w:val="single" w:sz="4" w:space="0" w:color="auto"/>
              <w:right w:val="single" w:sz="4" w:space="0" w:color="auto"/>
            </w:tcBorders>
            <w:shd w:val="clear" w:color="000000" w:fill="auto"/>
            <w:vAlign w:val="center"/>
            <w:hideMark/>
          </w:tcPr>
          <w:p w14:paraId="54918BCD" w14:textId="77777777" w:rsidR="0070393A" w:rsidRPr="00027F16" w:rsidRDefault="0070393A" w:rsidP="00FA1E20">
            <w:pPr>
              <w:rPr>
                <w:rFonts w:cs="Arial"/>
                <w:color w:val="000000"/>
                <w:sz w:val="20"/>
                <w:szCs w:val="20"/>
              </w:rPr>
            </w:pPr>
            <w:r w:rsidRPr="00027F16">
              <w:rPr>
                <w:rFonts w:cs="Arial"/>
                <w:color w:val="000000"/>
                <w:sz w:val="20"/>
                <w:szCs w:val="20"/>
              </w:rPr>
              <w:t>Curb Weight (base)</w:t>
            </w:r>
          </w:p>
        </w:tc>
        <w:tc>
          <w:tcPr>
            <w:tcW w:w="3700" w:type="dxa"/>
            <w:tcBorders>
              <w:top w:val="nil"/>
              <w:left w:val="nil"/>
              <w:bottom w:val="single" w:sz="4" w:space="0" w:color="auto"/>
              <w:right w:val="single" w:sz="4" w:space="0" w:color="auto"/>
            </w:tcBorders>
            <w:shd w:val="clear" w:color="auto" w:fill="auto"/>
            <w:vAlign w:val="center"/>
            <w:hideMark/>
          </w:tcPr>
          <w:p w14:paraId="6EAD2C35" w14:textId="6158B5C8" w:rsidR="0070393A" w:rsidRPr="00027F16" w:rsidRDefault="0070393A" w:rsidP="00FA1E20">
            <w:pPr>
              <w:jc w:val="center"/>
              <w:rPr>
                <w:rFonts w:cs="Arial"/>
                <w:color w:val="000000"/>
                <w:sz w:val="20"/>
                <w:szCs w:val="20"/>
              </w:rPr>
            </w:pPr>
            <w:r w:rsidRPr="00027F16">
              <w:rPr>
                <w:rFonts w:cs="Arial"/>
                <w:color w:val="000000"/>
                <w:sz w:val="20"/>
                <w:szCs w:val="20"/>
              </w:rPr>
              <w:t xml:space="preserve">3483 </w:t>
            </w:r>
            <w:r w:rsidR="00AF027F" w:rsidRPr="00027F16">
              <w:rPr>
                <w:rFonts w:cs="Arial"/>
                <w:color w:val="000000"/>
                <w:sz w:val="20"/>
                <w:szCs w:val="20"/>
              </w:rPr>
              <w:t>lbs.</w:t>
            </w:r>
          </w:p>
        </w:tc>
      </w:tr>
      <w:tr w:rsidR="0070393A" w:rsidRPr="00027F16" w14:paraId="296B105F" w14:textId="77777777" w:rsidTr="00FA1E20">
        <w:trPr>
          <w:trHeight w:val="402"/>
          <w:jc w:val="center"/>
        </w:trPr>
        <w:tc>
          <w:tcPr>
            <w:tcW w:w="5562" w:type="dxa"/>
            <w:tcBorders>
              <w:top w:val="nil"/>
              <w:left w:val="single" w:sz="4" w:space="0" w:color="auto"/>
              <w:bottom w:val="single" w:sz="4" w:space="0" w:color="auto"/>
              <w:right w:val="single" w:sz="4" w:space="0" w:color="auto"/>
            </w:tcBorders>
            <w:shd w:val="clear" w:color="000000" w:fill="auto"/>
            <w:vAlign w:val="center"/>
            <w:hideMark/>
          </w:tcPr>
          <w:p w14:paraId="20EDB383" w14:textId="77777777" w:rsidR="0070393A" w:rsidRPr="00027F16" w:rsidRDefault="0070393A" w:rsidP="00FA1E20">
            <w:pPr>
              <w:rPr>
                <w:rFonts w:cs="Arial"/>
                <w:color w:val="000000"/>
                <w:sz w:val="20"/>
                <w:szCs w:val="20"/>
              </w:rPr>
            </w:pPr>
            <w:r w:rsidRPr="00027F16">
              <w:rPr>
                <w:rFonts w:cs="Arial"/>
                <w:color w:val="000000"/>
                <w:sz w:val="20"/>
                <w:szCs w:val="20"/>
              </w:rPr>
              <w:t>Cargo Volume</w:t>
            </w:r>
          </w:p>
        </w:tc>
        <w:tc>
          <w:tcPr>
            <w:tcW w:w="3700" w:type="dxa"/>
            <w:tcBorders>
              <w:top w:val="nil"/>
              <w:left w:val="nil"/>
              <w:bottom w:val="single" w:sz="4" w:space="0" w:color="auto"/>
              <w:right w:val="single" w:sz="4" w:space="0" w:color="auto"/>
            </w:tcBorders>
            <w:shd w:val="clear" w:color="auto" w:fill="auto"/>
            <w:noWrap/>
            <w:vAlign w:val="center"/>
            <w:hideMark/>
          </w:tcPr>
          <w:p w14:paraId="5A0C6AD3" w14:textId="4F1DDE68" w:rsidR="0070393A" w:rsidRPr="00027F16" w:rsidRDefault="00AF027F" w:rsidP="00FA1E20">
            <w:pPr>
              <w:jc w:val="center"/>
              <w:rPr>
                <w:rFonts w:cs="Arial"/>
                <w:color w:val="000000"/>
                <w:sz w:val="20"/>
                <w:szCs w:val="20"/>
              </w:rPr>
            </w:pPr>
            <w:r w:rsidRPr="00027F16">
              <w:rPr>
                <w:rFonts w:cs="Arial"/>
                <w:color w:val="000000"/>
                <w:sz w:val="20"/>
                <w:szCs w:val="20"/>
              </w:rPr>
              <w:t>13.5 cu</w:t>
            </w:r>
            <w:r>
              <w:rPr>
                <w:rFonts w:cs="Arial"/>
                <w:color w:val="000000"/>
                <w:sz w:val="20"/>
                <w:szCs w:val="20"/>
              </w:rPr>
              <w:t>.</w:t>
            </w:r>
            <w:r w:rsidRPr="00027F16">
              <w:rPr>
                <w:rFonts w:cs="Arial"/>
                <w:color w:val="000000"/>
                <w:sz w:val="20"/>
                <w:szCs w:val="20"/>
              </w:rPr>
              <w:t xml:space="preserve"> ft</w:t>
            </w:r>
            <w:r>
              <w:rPr>
                <w:rFonts w:cs="Arial"/>
                <w:color w:val="000000"/>
                <w:sz w:val="20"/>
                <w:szCs w:val="20"/>
              </w:rPr>
              <w:t>.</w:t>
            </w:r>
          </w:p>
        </w:tc>
      </w:tr>
      <w:tr w:rsidR="0070393A" w:rsidRPr="00027F16" w14:paraId="59DC0B45" w14:textId="77777777" w:rsidTr="00FA1E20">
        <w:trPr>
          <w:trHeight w:val="402"/>
          <w:jc w:val="center"/>
        </w:trPr>
        <w:tc>
          <w:tcPr>
            <w:tcW w:w="5562" w:type="dxa"/>
            <w:tcBorders>
              <w:top w:val="nil"/>
              <w:left w:val="single" w:sz="4" w:space="0" w:color="auto"/>
              <w:bottom w:val="single" w:sz="4" w:space="0" w:color="auto"/>
              <w:right w:val="single" w:sz="4" w:space="0" w:color="auto"/>
            </w:tcBorders>
            <w:shd w:val="clear" w:color="000000" w:fill="auto"/>
            <w:vAlign w:val="center"/>
            <w:hideMark/>
          </w:tcPr>
          <w:p w14:paraId="0B5FDFB0" w14:textId="77777777" w:rsidR="0070393A" w:rsidRPr="00027F16" w:rsidRDefault="0070393A" w:rsidP="00FA1E20">
            <w:pPr>
              <w:rPr>
                <w:rFonts w:cs="Arial"/>
                <w:color w:val="000000"/>
                <w:sz w:val="20"/>
                <w:szCs w:val="20"/>
              </w:rPr>
            </w:pPr>
            <w:r w:rsidRPr="00027F16">
              <w:rPr>
                <w:rFonts w:cs="Arial"/>
                <w:color w:val="000000"/>
                <w:sz w:val="20"/>
                <w:szCs w:val="20"/>
              </w:rPr>
              <w:t>Passenger Volume</w:t>
            </w:r>
          </w:p>
        </w:tc>
        <w:tc>
          <w:tcPr>
            <w:tcW w:w="3700" w:type="dxa"/>
            <w:tcBorders>
              <w:top w:val="nil"/>
              <w:left w:val="nil"/>
              <w:bottom w:val="single" w:sz="4" w:space="0" w:color="auto"/>
              <w:right w:val="single" w:sz="4" w:space="0" w:color="auto"/>
            </w:tcBorders>
            <w:shd w:val="clear" w:color="auto" w:fill="auto"/>
            <w:noWrap/>
            <w:vAlign w:val="center"/>
            <w:hideMark/>
          </w:tcPr>
          <w:p w14:paraId="781507E0" w14:textId="77777777" w:rsidR="0070393A" w:rsidRPr="00027F16" w:rsidRDefault="0070393A" w:rsidP="00FA1E20">
            <w:pPr>
              <w:jc w:val="center"/>
              <w:rPr>
                <w:rFonts w:cs="Arial"/>
                <w:color w:val="000000"/>
                <w:sz w:val="20"/>
                <w:szCs w:val="20"/>
              </w:rPr>
            </w:pPr>
            <w:r w:rsidRPr="00027F16">
              <w:rPr>
                <w:rFonts w:cs="Arial"/>
                <w:color w:val="000000"/>
                <w:sz w:val="20"/>
                <w:szCs w:val="20"/>
              </w:rPr>
              <w:t>103.2</w:t>
            </w:r>
          </w:p>
        </w:tc>
      </w:tr>
      <w:tr w:rsidR="0070393A" w:rsidRPr="00027F16" w14:paraId="11ED0BA8" w14:textId="77777777" w:rsidTr="00FA1E20">
        <w:trPr>
          <w:trHeight w:val="405"/>
          <w:jc w:val="center"/>
        </w:trPr>
        <w:tc>
          <w:tcPr>
            <w:tcW w:w="5562" w:type="dxa"/>
            <w:tcBorders>
              <w:top w:val="nil"/>
              <w:left w:val="single" w:sz="4" w:space="0" w:color="auto"/>
              <w:bottom w:val="single" w:sz="4" w:space="0" w:color="auto"/>
              <w:right w:val="single" w:sz="4" w:space="0" w:color="auto"/>
            </w:tcBorders>
            <w:shd w:val="clear" w:color="auto" w:fill="auto"/>
            <w:vAlign w:val="center"/>
            <w:hideMark/>
          </w:tcPr>
          <w:p w14:paraId="69A9294F" w14:textId="77777777" w:rsidR="0070393A" w:rsidRPr="00027F16" w:rsidRDefault="0070393A" w:rsidP="00FA1E20">
            <w:pPr>
              <w:rPr>
                <w:rFonts w:cs="Arial"/>
                <w:color w:val="000000"/>
                <w:sz w:val="20"/>
                <w:szCs w:val="20"/>
              </w:rPr>
            </w:pPr>
            <w:r w:rsidRPr="00027F16">
              <w:rPr>
                <w:rFonts w:cs="Arial"/>
                <w:color w:val="000000"/>
                <w:sz w:val="20"/>
                <w:szCs w:val="20"/>
              </w:rPr>
              <w:t>EPA Fuel Economy Ratings (City/Highway/Combined)</w:t>
            </w:r>
          </w:p>
        </w:tc>
        <w:tc>
          <w:tcPr>
            <w:tcW w:w="3700" w:type="dxa"/>
            <w:tcBorders>
              <w:top w:val="nil"/>
              <w:left w:val="nil"/>
              <w:bottom w:val="single" w:sz="4" w:space="0" w:color="auto"/>
              <w:right w:val="single" w:sz="4" w:space="0" w:color="auto"/>
            </w:tcBorders>
            <w:shd w:val="clear" w:color="auto" w:fill="auto"/>
            <w:noWrap/>
            <w:vAlign w:val="center"/>
            <w:hideMark/>
          </w:tcPr>
          <w:p w14:paraId="19A2B456" w14:textId="77777777" w:rsidR="0070393A" w:rsidRPr="00027F16" w:rsidRDefault="0070393A" w:rsidP="00FA1E20">
            <w:pPr>
              <w:jc w:val="center"/>
              <w:rPr>
                <w:rFonts w:cs="Arial"/>
                <w:color w:val="000000"/>
                <w:sz w:val="20"/>
                <w:szCs w:val="20"/>
              </w:rPr>
            </w:pPr>
            <w:r w:rsidRPr="00027F16">
              <w:rPr>
                <w:rFonts w:cs="Arial"/>
                <w:color w:val="000000"/>
                <w:sz w:val="20"/>
                <w:szCs w:val="20"/>
              </w:rPr>
              <w:t>49 / 47 / 48</w:t>
            </w:r>
          </w:p>
        </w:tc>
      </w:tr>
      <w:tr w:rsidR="0070393A" w:rsidRPr="00027F16" w14:paraId="02B4AF06" w14:textId="77777777" w:rsidTr="00FA1E20">
        <w:trPr>
          <w:trHeight w:val="402"/>
          <w:jc w:val="center"/>
        </w:trPr>
        <w:tc>
          <w:tcPr>
            <w:tcW w:w="5562" w:type="dxa"/>
            <w:tcBorders>
              <w:top w:val="nil"/>
              <w:left w:val="single" w:sz="4" w:space="0" w:color="auto"/>
              <w:bottom w:val="single" w:sz="4" w:space="0" w:color="auto"/>
              <w:right w:val="single" w:sz="4" w:space="0" w:color="auto"/>
            </w:tcBorders>
            <w:shd w:val="clear" w:color="000000" w:fill="auto"/>
            <w:vAlign w:val="center"/>
            <w:hideMark/>
          </w:tcPr>
          <w:p w14:paraId="4DE4D94A" w14:textId="77777777" w:rsidR="0070393A" w:rsidRPr="00027F16" w:rsidRDefault="0070393A" w:rsidP="00FA1E20">
            <w:pPr>
              <w:rPr>
                <w:rFonts w:cs="Arial"/>
                <w:color w:val="000000"/>
                <w:sz w:val="20"/>
                <w:szCs w:val="20"/>
              </w:rPr>
            </w:pPr>
            <w:r w:rsidRPr="00027F16">
              <w:rPr>
                <w:rFonts w:cs="Arial"/>
                <w:color w:val="000000"/>
                <w:sz w:val="20"/>
                <w:szCs w:val="20"/>
              </w:rPr>
              <w:t>Fuel Capacity</w:t>
            </w:r>
          </w:p>
        </w:tc>
        <w:tc>
          <w:tcPr>
            <w:tcW w:w="3700" w:type="dxa"/>
            <w:tcBorders>
              <w:top w:val="nil"/>
              <w:left w:val="nil"/>
              <w:bottom w:val="single" w:sz="4" w:space="0" w:color="auto"/>
              <w:right w:val="single" w:sz="4" w:space="0" w:color="auto"/>
            </w:tcBorders>
            <w:shd w:val="clear" w:color="auto" w:fill="auto"/>
            <w:noWrap/>
            <w:vAlign w:val="center"/>
            <w:hideMark/>
          </w:tcPr>
          <w:p w14:paraId="5F70BAA1" w14:textId="77777777" w:rsidR="0070393A" w:rsidRPr="00027F16" w:rsidRDefault="0070393A" w:rsidP="00FA1E20">
            <w:pPr>
              <w:jc w:val="center"/>
              <w:rPr>
                <w:rFonts w:cs="Arial"/>
                <w:color w:val="000000"/>
                <w:sz w:val="20"/>
                <w:szCs w:val="20"/>
              </w:rPr>
            </w:pPr>
            <w:r w:rsidRPr="00027F16">
              <w:rPr>
                <w:rFonts w:cs="Arial"/>
                <w:color w:val="000000"/>
                <w:sz w:val="20"/>
                <w:szCs w:val="20"/>
              </w:rPr>
              <w:t>15.8 gal</w:t>
            </w:r>
          </w:p>
        </w:tc>
      </w:tr>
    </w:tbl>
    <w:p w14:paraId="5F0E9B75" w14:textId="77777777" w:rsidR="0070393A" w:rsidRDefault="0070393A"/>
    <w:p w14:paraId="2232EECF" w14:textId="77777777" w:rsidR="005C0726" w:rsidRDefault="005C0726"/>
    <w:p w14:paraId="170033D9" w14:textId="77777777" w:rsidR="005C0726" w:rsidRDefault="005C0726"/>
    <w:p w14:paraId="7DD1CB98" w14:textId="77777777" w:rsidR="005C0726" w:rsidRDefault="005C0726"/>
    <w:p w14:paraId="747C7629" w14:textId="77777777" w:rsidR="005C0726" w:rsidRDefault="005C0726"/>
    <w:p w14:paraId="65CDEAF8" w14:textId="77777777" w:rsidR="005C0726" w:rsidRDefault="005C0726"/>
    <w:p w14:paraId="27BC1179" w14:textId="77777777" w:rsidR="005C0726" w:rsidRDefault="005C0726"/>
    <w:p w14:paraId="74F71F94" w14:textId="77777777" w:rsidR="005C0726" w:rsidRDefault="005C0726"/>
    <w:p w14:paraId="47835BB0" w14:textId="77777777" w:rsidR="005C0726" w:rsidRDefault="005C0726"/>
    <w:p w14:paraId="15615092" w14:textId="77777777" w:rsidR="005C0726" w:rsidRDefault="005C0726"/>
    <w:p w14:paraId="515CBE84" w14:textId="77777777" w:rsidR="005C0726" w:rsidRDefault="005C0726"/>
    <w:p w14:paraId="6E05A0BF" w14:textId="77777777" w:rsidR="005C0726" w:rsidRDefault="005C0726"/>
    <w:p w14:paraId="63589348" w14:textId="77777777" w:rsidR="0070393A" w:rsidRDefault="0070393A" w:rsidP="006D20D4">
      <w:pPr>
        <w:pStyle w:val="PressKitSectionHead1"/>
        <w:spacing w:after="240"/>
        <w:jc w:val="left"/>
        <w:outlineLvl w:val="0"/>
        <w:rPr>
          <w:color w:val="7F7F7F" w:themeColor="text1" w:themeTint="80"/>
          <w:sz w:val="36"/>
          <w:szCs w:val="36"/>
        </w:rPr>
      </w:pPr>
      <w:bookmarkStart w:id="99" w:name="_Toc417907914"/>
      <w:bookmarkStart w:id="100" w:name="_Toc422386958"/>
      <w:bookmarkStart w:id="101" w:name="_Toc422390999"/>
      <w:bookmarkStart w:id="102" w:name="_Toc422400516"/>
      <w:bookmarkStart w:id="103" w:name="_Toc422406053"/>
      <w:bookmarkStart w:id="104" w:name="_Toc423529191"/>
      <w:bookmarkStart w:id="105" w:name="_Toc423529271"/>
      <w:bookmarkStart w:id="106" w:name="_Toc423530363"/>
      <w:bookmarkStart w:id="107" w:name="_Toc423531125"/>
      <w:bookmarkStart w:id="108" w:name="_Toc449687537"/>
      <w:bookmarkStart w:id="109" w:name="_Toc449688910"/>
      <w:bookmarkStart w:id="110" w:name="_Toc449690789"/>
      <w:bookmarkStart w:id="111" w:name="Powertrain"/>
      <w:bookmarkEnd w:id="21"/>
    </w:p>
    <w:p w14:paraId="58171FD3" w14:textId="77777777" w:rsidR="0070393A" w:rsidRDefault="0070393A" w:rsidP="006D20D4">
      <w:pPr>
        <w:pStyle w:val="PressKitSectionHead1"/>
        <w:spacing w:after="240"/>
        <w:jc w:val="left"/>
        <w:outlineLvl w:val="0"/>
        <w:rPr>
          <w:color w:val="7F7F7F" w:themeColor="text1" w:themeTint="80"/>
          <w:sz w:val="36"/>
          <w:szCs w:val="36"/>
        </w:rPr>
      </w:pPr>
    </w:p>
    <w:p w14:paraId="1BD0736D" w14:textId="77777777" w:rsidR="00600617" w:rsidRDefault="00600617" w:rsidP="006D20D4">
      <w:pPr>
        <w:pStyle w:val="PressKitSectionHead1"/>
        <w:spacing w:after="240"/>
        <w:jc w:val="left"/>
        <w:outlineLvl w:val="0"/>
        <w:rPr>
          <w:color w:val="7F7F7F" w:themeColor="text1" w:themeTint="80"/>
          <w:sz w:val="36"/>
          <w:szCs w:val="36"/>
        </w:rPr>
      </w:pPr>
    </w:p>
    <w:p w14:paraId="26E8D16D" w14:textId="77777777" w:rsidR="00600617" w:rsidRDefault="00600617" w:rsidP="006D20D4">
      <w:pPr>
        <w:pStyle w:val="PressKitSectionHead1"/>
        <w:spacing w:after="240"/>
        <w:jc w:val="left"/>
        <w:outlineLvl w:val="0"/>
        <w:rPr>
          <w:color w:val="7F7F7F" w:themeColor="text1" w:themeTint="80"/>
          <w:sz w:val="36"/>
          <w:szCs w:val="36"/>
        </w:rPr>
      </w:pPr>
    </w:p>
    <w:p w14:paraId="4CB6F83F" w14:textId="2D85DA0E" w:rsidR="00600617" w:rsidRDefault="00FA1E20" w:rsidP="006D20D4">
      <w:pPr>
        <w:pStyle w:val="PressKitSectionHead1"/>
        <w:spacing w:after="240"/>
        <w:jc w:val="left"/>
        <w:outlineLvl w:val="0"/>
        <w:rPr>
          <w:color w:val="7F7F7F" w:themeColor="text1" w:themeTint="80"/>
          <w:sz w:val="36"/>
          <w:szCs w:val="36"/>
        </w:rPr>
      </w:pPr>
      <w:r w:rsidRPr="002519C8">
        <w:rPr>
          <w:noProof/>
        </w:rPr>
        <w:drawing>
          <wp:anchor distT="0" distB="0" distL="114300" distR="114300" simplePos="0" relativeHeight="252858368" behindDoc="0" locked="1" layoutInCell="1" allowOverlap="1" wp14:anchorId="030B0D2D" wp14:editId="1479649F">
            <wp:simplePos x="0" y="0"/>
            <wp:positionH relativeFrom="page">
              <wp:posOffset>6583680</wp:posOffset>
            </wp:positionH>
            <wp:positionV relativeFrom="page">
              <wp:posOffset>9235440</wp:posOffset>
            </wp:positionV>
            <wp:extent cx="265176" cy="265176"/>
            <wp:effectExtent l="0" t="0" r="1905" b="1905"/>
            <wp:wrapNone/>
            <wp:docPr id="3" name="Picture 3" descr="home[1]">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e[1]">
                      <a:hlinkClick r:id="rId12"/>
                    </pic:cNvPr>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265176" cy="2651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5E64D3" w14:textId="26FC5A66" w:rsidR="00AA6061" w:rsidRDefault="00AA6061">
      <w:pPr>
        <w:spacing w:after="200" w:line="276" w:lineRule="auto"/>
        <w:rPr>
          <w:rFonts w:cs="Arial"/>
          <w:b/>
          <w:color w:val="7F7F7F" w:themeColor="text1" w:themeTint="80"/>
          <w:sz w:val="36"/>
          <w:szCs w:val="36"/>
        </w:rPr>
      </w:pPr>
      <w:r>
        <w:rPr>
          <w:color w:val="7F7F7F" w:themeColor="text1" w:themeTint="80"/>
          <w:sz w:val="36"/>
          <w:szCs w:val="36"/>
        </w:rPr>
        <w:br w:type="page"/>
      </w:r>
    </w:p>
    <w:p w14:paraId="792EBD14" w14:textId="17F4D34F" w:rsidR="00A20077" w:rsidRPr="00837C04" w:rsidRDefault="00837C04" w:rsidP="00600617">
      <w:pPr>
        <w:pStyle w:val="PressKitSectionHead1"/>
        <w:jc w:val="left"/>
        <w:outlineLvl w:val="0"/>
        <w:rPr>
          <w:sz w:val="36"/>
          <w:szCs w:val="36"/>
        </w:rPr>
      </w:pPr>
      <w:r w:rsidRPr="00837C04">
        <w:rPr>
          <w:color w:val="7F7F7F" w:themeColor="text1" w:themeTint="80"/>
          <w:sz w:val="36"/>
          <w:szCs w:val="36"/>
        </w:rPr>
        <w:lastRenderedPageBreak/>
        <w:t xml:space="preserve">2017 Accord Hybrid | </w:t>
      </w:r>
      <w:r w:rsidR="0057115A" w:rsidRPr="00837C04">
        <w:rPr>
          <w:sz w:val="36"/>
          <w:szCs w:val="36"/>
        </w:rPr>
        <w:t>Powertrain</w:t>
      </w:r>
      <w:bookmarkEnd w:id="99"/>
      <w:bookmarkEnd w:id="100"/>
      <w:bookmarkEnd w:id="101"/>
      <w:bookmarkEnd w:id="102"/>
      <w:bookmarkEnd w:id="103"/>
      <w:bookmarkEnd w:id="104"/>
      <w:bookmarkEnd w:id="105"/>
      <w:bookmarkEnd w:id="106"/>
      <w:bookmarkEnd w:id="107"/>
      <w:bookmarkEnd w:id="108"/>
      <w:bookmarkEnd w:id="109"/>
      <w:bookmarkEnd w:id="110"/>
    </w:p>
    <w:p w14:paraId="6C2F08E6" w14:textId="77777777" w:rsidR="00600617" w:rsidRDefault="00600617" w:rsidP="006D20D4">
      <w:pPr>
        <w:pStyle w:val="PressKitOverviewText"/>
        <w:spacing w:line="240" w:lineRule="auto"/>
        <w:ind w:firstLine="0"/>
        <w:rPr>
          <w:color w:val="auto"/>
        </w:rPr>
      </w:pPr>
    </w:p>
    <w:p w14:paraId="6FF7C198" w14:textId="54541956" w:rsidR="005F0F40" w:rsidRPr="005B0F25" w:rsidRDefault="00C871DE" w:rsidP="006D20D4">
      <w:pPr>
        <w:pStyle w:val="PressKitOverviewText"/>
        <w:spacing w:line="240" w:lineRule="auto"/>
        <w:ind w:firstLine="0"/>
        <w:rPr>
          <w:color w:val="auto"/>
        </w:rPr>
      </w:pPr>
      <w:r w:rsidRPr="001B0AA9">
        <w:rPr>
          <w:color w:val="auto"/>
        </w:rPr>
        <w:t xml:space="preserve">Offering a significant </w:t>
      </w:r>
      <w:r w:rsidR="001B0AA9">
        <w:rPr>
          <w:color w:val="auto"/>
        </w:rPr>
        <w:t xml:space="preserve">powertrain </w:t>
      </w:r>
      <w:r w:rsidRPr="001B0AA9">
        <w:rPr>
          <w:color w:val="auto"/>
        </w:rPr>
        <w:t>upgrade from the previous Accord Hybrid, t</w:t>
      </w:r>
      <w:r w:rsidR="005C0F44" w:rsidRPr="001B0AA9">
        <w:rPr>
          <w:color w:val="auto"/>
        </w:rPr>
        <w:t>he 201</w:t>
      </w:r>
      <w:r w:rsidRPr="001B0AA9">
        <w:rPr>
          <w:color w:val="auto"/>
        </w:rPr>
        <w:t>7</w:t>
      </w:r>
      <w:r w:rsidR="005C0F44" w:rsidRPr="001B0AA9">
        <w:rPr>
          <w:color w:val="auto"/>
        </w:rPr>
        <w:t xml:space="preserve"> </w:t>
      </w:r>
      <w:r w:rsidRPr="001B0AA9">
        <w:rPr>
          <w:color w:val="auto"/>
        </w:rPr>
        <w:t xml:space="preserve">model </w:t>
      </w:r>
      <w:r w:rsidR="001B0AA9">
        <w:rPr>
          <w:color w:val="auto"/>
        </w:rPr>
        <w:t>features</w:t>
      </w:r>
      <w:r w:rsidRPr="001B0AA9">
        <w:rPr>
          <w:color w:val="auto"/>
        </w:rPr>
        <w:t xml:space="preserve"> the second-generation </w:t>
      </w:r>
      <w:r w:rsidR="001B0AA9">
        <w:rPr>
          <w:color w:val="auto"/>
        </w:rPr>
        <w:t>I</w:t>
      </w:r>
      <w:r w:rsidRPr="001B0AA9">
        <w:rPr>
          <w:color w:val="auto"/>
        </w:rPr>
        <w:t xml:space="preserve">ntelligent </w:t>
      </w:r>
      <w:r w:rsidR="001B0AA9">
        <w:rPr>
          <w:color w:val="auto"/>
        </w:rPr>
        <w:t>M</w:t>
      </w:r>
      <w:r w:rsidRPr="001B0AA9">
        <w:rPr>
          <w:color w:val="auto"/>
        </w:rPr>
        <w:t>ulti-</w:t>
      </w:r>
      <w:r w:rsidR="001B0AA9">
        <w:rPr>
          <w:color w:val="auto"/>
        </w:rPr>
        <w:t>M</w:t>
      </w:r>
      <w:r w:rsidRPr="001B0AA9">
        <w:rPr>
          <w:color w:val="auto"/>
        </w:rPr>
        <w:t xml:space="preserve">ode </w:t>
      </w:r>
      <w:r w:rsidR="001B0AA9">
        <w:rPr>
          <w:color w:val="auto"/>
        </w:rPr>
        <w:t>D</w:t>
      </w:r>
      <w:r w:rsidRPr="001B0AA9">
        <w:rPr>
          <w:color w:val="auto"/>
        </w:rPr>
        <w:t>rive</w:t>
      </w:r>
      <w:r w:rsidR="001B0AA9">
        <w:rPr>
          <w:color w:val="auto"/>
        </w:rPr>
        <w:t xml:space="preserve"> (i-MMD</w:t>
      </w:r>
      <w:r w:rsidRPr="001B0AA9">
        <w:rPr>
          <w:color w:val="auto"/>
        </w:rPr>
        <w:t>) two-motor hybrid powertrain. This sophisticated</w:t>
      </w:r>
      <w:r w:rsidR="00D7590A">
        <w:rPr>
          <w:color w:val="auto"/>
        </w:rPr>
        <w:t>,</w:t>
      </w:r>
      <w:r w:rsidRPr="001B0AA9">
        <w:rPr>
          <w:color w:val="auto"/>
        </w:rPr>
        <w:t xml:space="preserve"> refined</w:t>
      </w:r>
      <w:r w:rsidR="00D7590A">
        <w:rPr>
          <w:color w:val="auto"/>
        </w:rPr>
        <w:t xml:space="preserve"> and </w:t>
      </w:r>
      <w:r w:rsidRPr="001B0AA9">
        <w:rPr>
          <w:color w:val="auto"/>
        </w:rPr>
        <w:t xml:space="preserve">seamlessly operating </w:t>
      </w:r>
      <w:r w:rsidRPr="005B0F25">
        <w:rPr>
          <w:color w:val="auto"/>
        </w:rPr>
        <w:t>system further extends the Accord Hybrid’s advantages over its competitors with even more power and fuel efficiency</w:t>
      </w:r>
      <w:r w:rsidR="00960D1A">
        <w:rPr>
          <w:color w:val="auto"/>
        </w:rPr>
        <w:t>.</w:t>
      </w:r>
    </w:p>
    <w:p w14:paraId="405B9E80" w14:textId="77777777" w:rsidR="006D20D4" w:rsidRDefault="006D20D4" w:rsidP="006D20D4">
      <w:pPr>
        <w:pStyle w:val="PressKitOverviewText"/>
        <w:spacing w:line="240" w:lineRule="auto"/>
        <w:ind w:firstLine="0"/>
        <w:rPr>
          <w:rFonts w:cs="Arial"/>
          <w:color w:val="auto"/>
          <w:lang w:bidi="ar-SA"/>
        </w:rPr>
      </w:pPr>
    </w:p>
    <w:p w14:paraId="569E5904" w14:textId="266D0B6A" w:rsidR="001B0AA9" w:rsidRPr="005B0F25" w:rsidRDefault="006D20D4" w:rsidP="006D20D4">
      <w:pPr>
        <w:pStyle w:val="PressKitOverviewText"/>
        <w:spacing w:line="240" w:lineRule="auto"/>
        <w:ind w:firstLine="0"/>
        <w:rPr>
          <w:rFonts w:cs="Arial"/>
          <w:color w:val="auto"/>
          <w:lang w:bidi="ar-SA"/>
        </w:rPr>
      </w:pPr>
      <w:r>
        <w:rPr>
          <w:rFonts w:cs="Arial"/>
          <w:color w:val="auto"/>
          <w:lang w:bidi="ar-SA"/>
        </w:rPr>
        <w:t>H</w:t>
      </w:r>
      <w:r w:rsidR="001B0AA9" w:rsidRPr="005B0F25">
        <w:rPr>
          <w:rFonts w:cs="Arial"/>
          <w:color w:val="auto"/>
          <w:lang w:bidi="ar-SA"/>
        </w:rPr>
        <w:t>onda’s second-generation i-MMD</w:t>
      </w:r>
      <w:r w:rsidR="001B0AA9" w:rsidRPr="005B0F25">
        <w:rPr>
          <w:rFonts w:cs="Arial"/>
          <w:bCs/>
          <w:color w:val="auto"/>
        </w:rPr>
        <w:t xml:space="preserve"> uses a two-motor hybrid approach </w:t>
      </w:r>
      <w:r w:rsidR="00E5137A">
        <w:rPr>
          <w:rFonts w:cs="Arial"/>
          <w:bCs/>
          <w:color w:val="auto"/>
        </w:rPr>
        <w:t>with three operating modes</w:t>
      </w:r>
      <w:r w:rsidR="001B0AA9" w:rsidRPr="005B0F25">
        <w:rPr>
          <w:rFonts w:cs="Arial"/>
          <w:bCs/>
          <w:color w:val="auto"/>
        </w:rPr>
        <w:t xml:space="preserve"> – EV </w:t>
      </w:r>
      <w:r w:rsidR="00DC1014">
        <w:rPr>
          <w:rFonts w:cs="Arial"/>
          <w:bCs/>
          <w:color w:val="auto"/>
        </w:rPr>
        <w:t>D</w:t>
      </w:r>
      <w:r w:rsidR="001B0AA9" w:rsidRPr="005B0F25">
        <w:rPr>
          <w:rFonts w:cs="Arial"/>
          <w:bCs/>
          <w:color w:val="auto"/>
        </w:rPr>
        <w:t xml:space="preserve">rive, </w:t>
      </w:r>
      <w:r w:rsidR="00DC1014">
        <w:rPr>
          <w:rFonts w:cs="Arial"/>
          <w:bCs/>
          <w:color w:val="auto"/>
        </w:rPr>
        <w:t>H</w:t>
      </w:r>
      <w:r w:rsidR="001B0AA9" w:rsidRPr="005B0F25">
        <w:rPr>
          <w:rFonts w:cs="Arial"/>
          <w:bCs/>
          <w:color w:val="auto"/>
        </w:rPr>
        <w:t xml:space="preserve">ybrid </w:t>
      </w:r>
      <w:r w:rsidR="00DC1014">
        <w:rPr>
          <w:rFonts w:cs="Arial"/>
          <w:bCs/>
          <w:color w:val="auto"/>
        </w:rPr>
        <w:t>D</w:t>
      </w:r>
      <w:r w:rsidR="001B0AA9" w:rsidRPr="005B0F25">
        <w:rPr>
          <w:rFonts w:cs="Arial"/>
          <w:bCs/>
          <w:color w:val="auto"/>
        </w:rPr>
        <w:t xml:space="preserve">rive and </w:t>
      </w:r>
      <w:r w:rsidR="00DC1014">
        <w:rPr>
          <w:rFonts w:cs="Arial"/>
          <w:bCs/>
          <w:color w:val="auto"/>
        </w:rPr>
        <w:t>E</w:t>
      </w:r>
      <w:r w:rsidR="001B0AA9" w:rsidRPr="005B0F25">
        <w:rPr>
          <w:rFonts w:cs="Arial"/>
          <w:bCs/>
          <w:color w:val="auto"/>
        </w:rPr>
        <w:t xml:space="preserve">ngine </w:t>
      </w:r>
      <w:r w:rsidR="00DC1014">
        <w:rPr>
          <w:rFonts w:cs="Arial"/>
          <w:bCs/>
          <w:color w:val="auto"/>
        </w:rPr>
        <w:t>D</w:t>
      </w:r>
      <w:r w:rsidR="001B0AA9" w:rsidRPr="005B0F25">
        <w:rPr>
          <w:rFonts w:cs="Arial"/>
          <w:bCs/>
          <w:color w:val="auto"/>
        </w:rPr>
        <w:t xml:space="preserve">rive – </w:t>
      </w:r>
      <w:r w:rsidR="00E5137A">
        <w:rPr>
          <w:rFonts w:cs="Arial"/>
          <w:bCs/>
          <w:color w:val="auto"/>
        </w:rPr>
        <w:t>responding to the demands of the driver while</w:t>
      </w:r>
      <w:r w:rsidR="001B0AA9" w:rsidRPr="005B0F25">
        <w:rPr>
          <w:rFonts w:cs="Arial"/>
          <w:bCs/>
          <w:color w:val="auto"/>
        </w:rPr>
        <w:t xml:space="preserve"> maximiz</w:t>
      </w:r>
      <w:r w:rsidR="00E5137A">
        <w:rPr>
          <w:rFonts w:cs="Arial"/>
          <w:bCs/>
          <w:color w:val="auto"/>
        </w:rPr>
        <w:t>ing</w:t>
      </w:r>
      <w:r w:rsidR="001B0AA9" w:rsidRPr="005B0F25">
        <w:rPr>
          <w:rFonts w:cs="Arial"/>
          <w:bCs/>
          <w:color w:val="auto"/>
        </w:rPr>
        <w:t xml:space="preserve"> fuel efficiency. </w:t>
      </w:r>
      <w:r w:rsidR="001B0AA9" w:rsidRPr="005B0F25">
        <w:rPr>
          <w:rFonts w:cs="Arial"/>
          <w:color w:val="auto"/>
          <w:lang w:bidi="ar-SA"/>
        </w:rPr>
        <w:t>Under most conditions</w:t>
      </w:r>
      <w:r w:rsidR="00E5137A">
        <w:rPr>
          <w:rFonts w:cs="Arial"/>
          <w:color w:val="auto"/>
          <w:lang w:bidi="ar-SA"/>
        </w:rPr>
        <w:t>,</w:t>
      </w:r>
      <w:r w:rsidR="001B0AA9" w:rsidRPr="005B0F25">
        <w:rPr>
          <w:rFonts w:cs="Arial"/>
          <w:color w:val="auto"/>
          <w:lang w:bidi="ar-SA"/>
        </w:rPr>
        <w:t xml:space="preserve"> the </w:t>
      </w:r>
      <w:r w:rsidR="00E5137A">
        <w:rPr>
          <w:rFonts w:cs="Arial"/>
          <w:color w:val="auto"/>
          <w:lang w:bidi="ar-SA"/>
        </w:rPr>
        <w:t xml:space="preserve">vehicle operates in Hybrid Drive mode, in which the </w:t>
      </w:r>
      <w:r w:rsidR="001B0AA9" w:rsidRPr="005B0F25">
        <w:rPr>
          <w:rFonts w:cs="Arial"/>
          <w:color w:val="auto"/>
          <w:lang w:bidi="ar-SA"/>
        </w:rPr>
        <w:t xml:space="preserve">gasoline engine </w:t>
      </w:r>
      <w:r w:rsidR="00E5137A">
        <w:rPr>
          <w:rFonts w:cs="Arial"/>
          <w:color w:val="auto"/>
          <w:lang w:bidi="ar-SA"/>
        </w:rPr>
        <w:t xml:space="preserve">operates as a generator, supplying electric </w:t>
      </w:r>
      <w:r w:rsidR="001B0AA9" w:rsidRPr="005B0F25">
        <w:rPr>
          <w:rFonts w:cs="Arial"/>
          <w:color w:val="auto"/>
          <w:lang w:bidi="ar-SA"/>
        </w:rPr>
        <w:t>power</w:t>
      </w:r>
      <w:r w:rsidR="00E5137A">
        <w:rPr>
          <w:rFonts w:cs="Arial"/>
          <w:color w:val="auto"/>
          <w:lang w:bidi="ar-SA"/>
        </w:rPr>
        <w:t xml:space="preserve"> to the </w:t>
      </w:r>
      <w:r w:rsidR="001B0AA9" w:rsidRPr="005B0F25">
        <w:rPr>
          <w:rFonts w:cs="Arial"/>
          <w:color w:val="auto"/>
          <w:lang w:bidi="ar-SA"/>
        </w:rPr>
        <w:t>hybrid batter</w:t>
      </w:r>
      <w:r w:rsidR="00E5137A">
        <w:rPr>
          <w:rFonts w:cs="Arial"/>
          <w:color w:val="auto"/>
          <w:lang w:bidi="ar-SA"/>
        </w:rPr>
        <w:t xml:space="preserve">ies, with motive power supplied by </w:t>
      </w:r>
      <w:r w:rsidR="001B0AA9" w:rsidRPr="005B0F25">
        <w:rPr>
          <w:rFonts w:cs="Arial"/>
          <w:color w:val="auto"/>
          <w:lang w:bidi="ar-SA"/>
        </w:rPr>
        <w:t xml:space="preserve">the electric </w:t>
      </w:r>
      <w:r w:rsidR="00AB5506">
        <w:rPr>
          <w:rFonts w:cs="Arial"/>
          <w:color w:val="auto"/>
          <w:lang w:bidi="ar-SA"/>
        </w:rPr>
        <w:t xml:space="preserve">propulsion </w:t>
      </w:r>
      <w:r w:rsidR="001B0AA9" w:rsidRPr="005B0F25">
        <w:rPr>
          <w:rFonts w:cs="Arial"/>
          <w:color w:val="auto"/>
          <w:lang w:bidi="ar-SA"/>
        </w:rPr>
        <w:t xml:space="preserve">motor. </w:t>
      </w:r>
      <w:r w:rsidR="00E5137A">
        <w:rPr>
          <w:rFonts w:cs="Arial"/>
          <w:color w:val="auto"/>
          <w:lang w:bidi="ar-SA"/>
        </w:rPr>
        <w:t xml:space="preserve"> Under certain conditions</w:t>
      </w:r>
      <w:r w:rsidR="00782051">
        <w:rPr>
          <w:rFonts w:cs="Arial"/>
          <w:color w:val="auto"/>
          <w:lang w:bidi="ar-SA"/>
        </w:rPr>
        <w:t>, the Accord Hybrid</w:t>
      </w:r>
      <w:r w:rsidR="00E5137A">
        <w:rPr>
          <w:rFonts w:cs="Arial"/>
          <w:color w:val="auto"/>
          <w:lang w:bidi="ar-SA"/>
        </w:rPr>
        <w:t xml:space="preserve"> can operate on electric power only, with the engine shut off. </w:t>
      </w:r>
      <w:r w:rsidR="001B0AA9" w:rsidRPr="005B0F25">
        <w:rPr>
          <w:rFonts w:cs="Arial"/>
          <w:color w:val="auto"/>
          <w:lang w:bidi="ar-SA"/>
        </w:rPr>
        <w:t xml:space="preserve">In </w:t>
      </w:r>
      <w:r w:rsidR="00782051">
        <w:rPr>
          <w:rFonts w:cs="Arial"/>
          <w:color w:val="auto"/>
          <w:lang w:bidi="ar-SA"/>
        </w:rPr>
        <w:t xml:space="preserve">Engine Drive Mode, </w:t>
      </w:r>
      <w:r w:rsidR="00A42325">
        <w:rPr>
          <w:rFonts w:cs="Arial"/>
          <w:color w:val="auto"/>
          <w:lang w:bidi="ar-SA"/>
        </w:rPr>
        <w:t xml:space="preserve">used </w:t>
      </w:r>
      <w:r w:rsidR="00A42325" w:rsidRPr="005B0F25">
        <w:rPr>
          <w:rFonts w:cs="Arial"/>
          <w:color w:val="auto"/>
          <w:lang w:bidi="ar-SA"/>
        </w:rPr>
        <w:t>mainly</w:t>
      </w:r>
      <w:r w:rsidR="00782051" w:rsidRPr="005B0F25">
        <w:rPr>
          <w:rFonts w:cs="Arial"/>
          <w:color w:val="auto"/>
          <w:lang w:bidi="ar-SA"/>
        </w:rPr>
        <w:t xml:space="preserve"> during medium- to high-speed cruising</w:t>
      </w:r>
      <w:r w:rsidR="00782051">
        <w:rPr>
          <w:rFonts w:cs="Arial"/>
          <w:color w:val="auto"/>
          <w:lang w:bidi="ar-SA"/>
        </w:rPr>
        <w:t xml:space="preserve">, the </w:t>
      </w:r>
      <w:r w:rsidR="00A42325">
        <w:rPr>
          <w:rFonts w:cs="Arial"/>
          <w:color w:val="auto"/>
          <w:lang w:bidi="ar-SA"/>
        </w:rPr>
        <w:t>vehicle</w:t>
      </w:r>
      <w:r w:rsidR="00782051" w:rsidRPr="005B0F25">
        <w:rPr>
          <w:rFonts w:cs="Arial"/>
          <w:color w:val="auto"/>
          <w:lang w:bidi="ar-SA"/>
        </w:rPr>
        <w:t xml:space="preserve"> </w:t>
      </w:r>
      <w:r w:rsidR="001B0AA9" w:rsidRPr="005B0F25">
        <w:rPr>
          <w:rFonts w:cs="Arial"/>
          <w:color w:val="auto"/>
          <w:lang w:bidi="ar-SA"/>
        </w:rPr>
        <w:t>can operate on gasoline engine power only.</w:t>
      </w:r>
    </w:p>
    <w:p w14:paraId="5D91236B" w14:textId="77777777" w:rsidR="006D20D4" w:rsidRDefault="006D20D4" w:rsidP="006D20D4">
      <w:pPr>
        <w:pStyle w:val="PressKitOverviewText"/>
        <w:spacing w:line="240" w:lineRule="auto"/>
        <w:ind w:firstLine="0"/>
        <w:rPr>
          <w:rFonts w:cs="Arial"/>
          <w:color w:val="auto"/>
          <w:lang w:bidi="ar-SA"/>
        </w:rPr>
      </w:pPr>
    </w:p>
    <w:p w14:paraId="0E4EE620" w14:textId="73A71EF8" w:rsidR="005B0F25" w:rsidRPr="00376AF8" w:rsidRDefault="00D7590A" w:rsidP="006D20D4">
      <w:pPr>
        <w:pStyle w:val="PressKitOverviewText"/>
        <w:spacing w:line="240" w:lineRule="auto"/>
        <w:ind w:firstLine="0"/>
        <w:rPr>
          <w:rFonts w:cs="Arial"/>
          <w:bCs/>
          <w:color w:val="auto"/>
        </w:rPr>
      </w:pPr>
      <w:r>
        <w:rPr>
          <w:rFonts w:cs="Arial"/>
          <w:color w:val="auto"/>
          <w:lang w:bidi="ar-SA"/>
        </w:rPr>
        <w:t>Changes</w:t>
      </w:r>
      <w:r w:rsidR="00952964">
        <w:rPr>
          <w:rFonts w:cs="Arial"/>
          <w:color w:val="auto"/>
          <w:lang w:bidi="ar-SA"/>
        </w:rPr>
        <w:t xml:space="preserve"> to the </w:t>
      </w:r>
      <w:r w:rsidR="00E5137A">
        <w:rPr>
          <w:rFonts w:cs="Arial"/>
          <w:color w:val="auto"/>
          <w:lang w:bidi="ar-SA"/>
        </w:rPr>
        <w:t xml:space="preserve">two-motor </w:t>
      </w:r>
      <w:r w:rsidR="00AB5506">
        <w:rPr>
          <w:rFonts w:cs="Arial"/>
          <w:color w:val="auto"/>
          <w:lang w:bidi="ar-SA"/>
        </w:rPr>
        <w:t>i-MMD</w:t>
      </w:r>
      <w:r w:rsidR="00E5137A">
        <w:rPr>
          <w:rFonts w:cs="Arial"/>
          <w:color w:val="auto"/>
          <w:lang w:bidi="ar-SA"/>
        </w:rPr>
        <w:t xml:space="preserve"> for the 2017 Accord Hybrid</w:t>
      </w:r>
      <w:r w:rsidR="005F0F40" w:rsidRPr="005B0F25">
        <w:rPr>
          <w:rFonts w:cs="Arial"/>
          <w:color w:val="auto"/>
          <w:lang w:bidi="ar-SA"/>
        </w:rPr>
        <w:t xml:space="preserve"> include </w:t>
      </w:r>
      <w:r>
        <w:rPr>
          <w:rFonts w:cs="Arial"/>
          <w:color w:val="auto"/>
          <w:lang w:bidi="ar-SA"/>
        </w:rPr>
        <w:t>upgrades</w:t>
      </w:r>
      <w:r w:rsidR="005B0F25" w:rsidRPr="005B0F25">
        <w:rPr>
          <w:rFonts w:cs="Arial"/>
          <w:color w:val="auto"/>
          <w:lang w:bidi="ar-SA"/>
        </w:rPr>
        <w:t xml:space="preserve"> to </w:t>
      </w:r>
      <w:r w:rsidR="00952964">
        <w:rPr>
          <w:rFonts w:cs="Arial"/>
          <w:color w:val="auto"/>
          <w:lang w:bidi="ar-SA"/>
        </w:rPr>
        <w:t>the</w:t>
      </w:r>
      <w:r w:rsidR="005B0F25" w:rsidRPr="005B0F25">
        <w:rPr>
          <w:rFonts w:cs="Arial"/>
          <w:color w:val="auto"/>
          <w:lang w:bidi="ar-SA"/>
        </w:rPr>
        <w:t xml:space="preserve"> gasoline engine, electric generator, electric mot</w:t>
      </w:r>
      <w:r w:rsidR="00952964">
        <w:rPr>
          <w:rFonts w:cs="Arial"/>
          <w:color w:val="auto"/>
          <w:lang w:bidi="ar-SA"/>
        </w:rPr>
        <w:t>or, Power Control Unit (PCU),</w:t>
      </w:r>
      <w:r w:rsidR="005B0F25" w:rsidRPr="005B0F25">
        <w:rPr>
          <w:rFonts w:cs="Arial"/>
          <w:color w:val="auto"/>
          <w:lang w:bidi="ar-SA"/>
        </w:rPr>
        <w:t xml:space="preserve"> Inte</w:t>
      </w:r>
      <w:r w:rsidR="007948B7">
        <w:rPr>
          <w:rFonts w:cs="Arial"/>
          <w:color w:val="auto"/>
          <w:lang w:bidi="ar-SA"/>
        </w:rPr>
        <w:t>lligent</w:t>
      </w:r>
      <w:r w:rsidR="005B0F25" w:rsidRPr="005B0F25">
        <w:rPr>
          <w:rFonts w:cs="Arial"/>
          <w:color w:val="auto"/>
          <w:lang w:bidi="ar-SA"/>
        </w:rPr>
        <w:t xml:space="preserve"> Power Unit (IPU)</w:t>
      </w:r>
      <w:r w:rsidR="00AB5506">
        <w:rPr>
          <w:rFonts w:cs="Arial"/>
          <w:color w:val="auto"/>
          <w:lang w:bidi="ar-SA"/>
        </w:rPr>
        <w:t xml:space="preserve"> and</w:t>
      </w:r>
      <w:r w:rsidR="00952964">
        <w:rPr>
          <w:rFonts w:cs="Arial"/>
          <w:color w:val="auto"/>
          <w:lang w:bidi="ar-SA"/>
        </w:rPr>
        <w:t xml:space="preserve"> </w:t>
      </w:r>
      <w:r w:rsidR="00304343">
        <w:rPr>
          <w:rFonts w:cs="Arial"/>
          <w:color w:val="auto"/>
          <w:lang w:bidi="ar-SA"/>
        </w:rPr>
        <w:t>lock-up clutch</w:t>
      </w:r>
      <w:r w:rsidR="005B0F25" w:rsidRPr="005B0F25">
        <w:rPr>
          <w:rFonts w:cs="Arial"/>
          <w:color w:val="auto"/>
          <w:lang w:bidi="ar-SA"/>
        </w:rPr>
        <w:t xml:space="preserve">. These second-generation </w:t>
      </w:r>
      <w:r>
        <w:rPr>
          <w:rFonts w:cs="Arial"/>
          <w:color w:val="auto"/>
          <w:lang w:bidi="ar-SA"/>
        </w:rPr>
        <w:t>refinements</w:t>
      </w:r>
      <w:r w:rsidR="005B0F25" w:rsidRPr="005B0F25">
        <w:rPr>
          <w:rFonts w:cs="Arial"/>
          <w:color w:val="auto"/>
          <w:lang w:bidi="ar-SA"/>
        </w:rPr>
        <w:t xml:space="preserve"> reduce weight, size and complexity, and increase </w:t>
      </w:r>
      <w:r w:rsidR="005B0F25" w:rsidRPr="00376AF8">
        <w:rPr>
          <w:rFonts w:cs="Arial"/>
          <w:color w:val="auto"/>
          <w:lang w:bidi="ar-SA"/>
        </w:rPr>
        <w:t>power and efficiency, all of which have packaging and performance benefits</w:t>
      </w:r>
      <w:r w:rsidR="001B0AA9" w:rsidRPr="00376AF8">
        <w:rPr>
          <w:rFonts w:cs="Arial"/>
          <w:bCs/>
          <w:color w:val="auto"/>
        </w:rPr>
        <w:t>.</w:t>
      </w:r>
      <w:r w:rsidR="00952964">
        <w:rPr>
          <w:rFonts w:cs="Arial"/>
          <w:bCs/>
          <w:color w:val="auto"/>
        </w:rPr>
        <w:t xml:space="preserve"> Furthermore, to enhance the fun factor, the i-MMD includes a new Sport mode.</w:t>
      </w:r>
    </w:p>
    <w:p w14:paraId="2408A879" w14:textId="77777777" w:rsidR="006D20D4" w:rsidRDefault="006D20D4" w:rsidP="006D20D4">
      <w:pPr>
        <w:pStyle w:val="PressKitOverviewText"/>
        <w:spacing w:line="240" w:lineRule="auto"/>
        <w:ind w:firstLine="0"/>
        <w:rPr>
          <w:rFonts w:cs="Arial"/>
          <w:bCs/>
          <w:color w:val="auto"/>
        </w:rPr>
      </w:pPr>
    </w:p>
    <w:p w14:paraId="73D5DE24" w14:textId="6F1C2CE7" w:rsidR="009647BF" w:rsidRDefault="001B0AA9" w:rsidP="006D20D4">
      <w:pPr>
        <w:pStyle w:val="PressKitOverviewText"/>
        <w:spacing w:line="240" w:lineRule="auto"/>
        <w:ind w:firstLine="0"/>
        <w:rPr>
          <w:rFonts w:cs="Arial"/>
        </w:rPr>
      </w:pPr>
      <w:r w:rsidRPr="00376AF8">
        <w:rPr>
          <w:rFonts w:cs="Arial"/>
          <w:bCs/>
          <w:color w:val="auto"/>
        </w:rPr>
        <w:t xml:space="preserve">The result of the </w:t>
      </w:r>
      <w:r w:rsidR="005B0F25" w:rsidRPr="00376AF8">
        <w:rPr>
          <w:rFonts w:cs="Arial"/>
          <w:bCs/>
          <w:color w:val="auto"/>
        </w:rPr>
        <w:t xml:space="preserve">2017 </w:t>
      </w:r>
      <w:r w:rsidRPr="00376AF8">
        <w:rPr>
          <w:rFonts w:cs="Arial"/>
          <w:bCs/>
          <w:color w:val="auto"/>
        </w:rPr>
        <w:t xml:space="preserve">Accord Hybrid’s </w:t>
      </w:r>
      <w:r w:rsidRPr="00376AF8">
        <w:rPr>
          <w:rFonts w:eastAsia="MS PGothic" w:cs="Arial"/>
          <w:color w:val="auto"/>
          <w:szCs w:val="21"/>
        </w:rPr>
        <w:t>cutting-edge powertrain technology is a fun-to-drive character</w:t>
      </w:r>
      <w:r w:rsidR="00D7590A" w:rsidRPr="00376AF8">
        <w:rPr>
          <w:rFonts w:eastAsia="MS PGothic" w:cs="Arial"/>
          <w:color w:val="auto"/>
          <w:szCs w:val="21"/>
        </w:rPr>
        <w:t xml:space="preserve">, aided by </w:t>
      </w:r>
      <w:r w:rsidR="00976CCA">
        <w:rPr>
          <w:rFonts w:eastAsia="MS PGothic" w:cs="Arial"/>
          <w:color w:val="auto"/>
          <w:szCs w:val="21"/>
        </w:rPr>
        <w:t xml:space="preserve">a new Sport mode and </w:t>
      </w:r>
      <w:r w:rsidR="00E5137A">
        <w:rPr>
          <w:rFonts w:eastAsia="MS PGothic" w:cs="Arial"/>
          <w:color w:val="auto"/>
          <w:szCs w:val="21"/>
        </w:rPr>
        <w:t xml:space="preserve">an </w:t>
      </w:r>
      <w:r w:rsidR="001D655F" w:rsidRPr="005D1A62">
        <w:rPr>
          <w:rFonts w:eastAsia="MS PGothic" w:cs="Arial"/>
          <w:color w:val="auto"/>
          <w:szCs w:val="21"/>
        </w:rPr>
        <w:t>8.2</w:t>
      </w:r>
      <w:r w:rsidR="00E5137A">
        <w:rPr>
          <w:rFonts w:eastAsia="MS PGothic" w:cs="Arial"/>
          <w:color w:val="auto"/>
          <w:szCs w:val="21"/>
        </w:rPr>
        <w:t xml:space="preserve"> </w:t>
      </w:r>
      <w:r w:rsidR="00D7590A" w:rsidRPr="005D1A62">
        <w:rPr>
          <w:rFonts w:eastAsia="MS PGothic" w:cs="Arial"/>
          <w:color w:val="auto"/>
          <w:szCs w:val="21"/>
        </w:rPr>
        <w:t>percent</w:t>
      </w:r>
      <w:r w:rsidR="00D7590A" w:rsidRPr="00376AF8">
        <w:rPr>
          <w:rFonts w:eastAsia="MS PGothic" w:cs="Arial"/>
          <w:color w:val="auto"/>
          <w:szCs w:val="21"/>
        </w:rPr>
        <w:t xml:space="preserve"> increase in total system power to </w:t>
      </w:r>
      <w:r w:rsidR="001D655F" w:rsidRPr="005D1A62">
        <w:rPr>
          <w:rFonts w:eastAsia="MS PGothic" w:cs="Arial"/>
          <w:color w:val="auto"/>
          <w:szCs w:val="21"/>
        </w:rPr>
        <w:t>212</w:t>
      </w:r>
      <w:r w:rsidR="00D7590A" w:rsidRPr="005D1A62">
        <w:rPr>
          <w:rFonts w:eastAsia="MS PGothic" w:cs="Arial"/>
          <w:color w:val="auto"/>
          <w:szCs w:val="21"/>
        </w:rPr>
        <w:t xml:space="preserve"> horsepower</w:t>
      </w:r>
      <w:r w:rsidR="002A5808">
        <w:rPr>
          <w:rFonts w:eastAsia="MS PGothic" w:cs="Arial"/>
          <w:color w:val="auto"/>
          <w:szCs w:val="21"/>
        </w:rPr>
        <w:t xml:space="preserve"> (as measured by the peak, concurrent output of the two electric motors and gas engine)</w:t>
      </w:r>
      <w:r w:rsidR="00D7590A" w:rsidRPr="005D1A62">
        <w:rPr>
          <w:rFonts w:eastAsia="MS PGothic" w:cs="Arial"/>
          <w:color w:val="auto"/>
          <w:szCs w:val="21"/>
        </w:rPr>
        <w:t>,</w:t>
      </w:r>
      <w:r w:rsidRPr="00376AF8">
        <w:rPr>
          <w:rFonts w:eastAsia="MS PGothic" w:cs="Arial"/>
          <w:color w:val="auto"/>
          <w:szCs w:val="21"/>
        </w:rPr>
        <w:t xml:space="preserve"> coupled with fuel</w:t>
      </w:r>
      <w:r w:rsidR="005D1A62">
        <w:rPr>
          <w:rFonts w:eastAsia="MS PGothic" w:cs="Arial"/>
          <w:color w:val="auto"/>
          <w:szCs w:val="21"/>
        </w:rPr>
        <w:t xml:space="preserve"> efficiency</w:t>
      </w:r>
      <w:r w:rsidR="007B7D6C">
        <w:rPr>
          <w:rFonts w:eastAsia="MS PGothic" w:cs="Arial"/>
          <w:color w:val="auto"/>
          <w:szCs w:val="21"/>
        </w:rPr>
        <w:t xml:space="preserve"> unmatched in its segment</w:t>
      </w:r>
      <w:r w:rsidRPr="00376AF8">
        <w:rPr>
          <w:rFonts w:eastAsia="MS PGothic" w:cs="Arial"/>
          <w:color w:val="auto"/>
          <w:szCs w:val="21"/>
        </w:rPr>
        <w:t xml:space="preserve">. The Accord Hybrid has EPA fuel economy ratings of </w:t>
      </w:r>
      <w:r w:rsidR="005D1A62" w:rsidRPr="009647BF">
        <w:t>49/47/48</w:t>
      </w:r>
      <w:r w:rsidR="005D1A62" w:rsidRPr="00455688">
        <w:t xml:space="preserve"> </w:t>
      </w:r>
      <w:r w:rsidRPr="00376AF8">
        <w:rPr>
          <w:rFonts w:eastAsia="MS PGothic" w:cs="Arial"/>
          <w:color w:val="auto"/>
          <w:szCs w:val="21"/>
        </w:rPr>
        <w:t xml:space="preserve">mpg </w:t>
      </w:r>
      <w:r w:rsidR="009647BF">
        <w:rPr>
          <w:rFonts w:eastAsia="MS PGothic" w:cs="Arial"/>
          <w:color w:val="auto"/>
          <w:szCs w:val="21"/>
        </w:rPr>
        <w:t>(</w:t>
      </w:r>
      <w:r w:rsidRPr="00376AF8">
        <w:rPr>
          <w:rFonts w:eastAsia="MS PGothic" w:cs="Arial"/>
          <w:color w:val="auto"/>
          <w:szCs w:val="21"/>
        </w:rPr>
        <w:t>city/highway/combined</w:t>
      </w:r>
      <w:r w:rsidR="009647BF">
        <w:rPr>
          <w:rFonts w:eastAsia="MS PGothic" w:cs="Arial"/>
          <w:color w:val="auto"/>
          <w:szCs w:val="21"/>
        </w:rPr>
        <w:t>)</w:t>
      </w:r>
      <w:r w:rsidRPr="00376AF8">
        <w:rPr>
          <w:rFonts w:eastAsia="MS PGothic" w:cs="Arial"/>
          <w:color w:val="auto"/>
          <w:szCs w:val="21"/>
        </w:rPr>
        <w:t xml:space="preserve"> </w:t>
      </w:r>
      <w:r w:rsidR="00376AF8" w:rsidRPr="00376AF8">
        <w:rPr>
          <w:rFonts w:eastAsia="MS PGothic" w:cs="Arial"/>
          <w:color w:val="auto"/>
          <w:szCs w:val="21"/>
        </w:rPr>
        <w:t xml:space="preserve">– giving </w:t>
      </w:r>
      <w:r w:rsidRPr="00376AF8">
        <w:rPr>
          <w:rFonts w:eastAsia="MS PGothic" w:cs="Arial"/>
          <w:color w:val="auto"/>
          <w:szCs w:val="21"/>
        </w:rPr>
        <w:t xml:space="preserve">it </w:t>
      </w:r>
      <w:r w:rsidR="00376AF8" w:rsidRPr="00376AF8">
        <w:rPr>
          <w:rFonts w:eastAsia="MS PGothic" w:cs="Arial"/>
          <w:color w:val="auto"/>
          <w:szCs w:val="21"/>
        </w:rPr>
        <w:t>by far the</w:t>
      </w:r>
      <w:r w:rsidRPr="00376AF8">
        <w:rPr>
          <w:rFonts w:eastAsia="MS PGothic" w:cs="Arial"/>
          <w:color w:val="auto"/>
          <w:szCs w:val="21"/>
        </w:rPr>
        <w:t xml:space="preserve"> </w:t>
      </w:r>
      <w:r w:rsidRPr="009647BF">
        <w:rPr>
          <w:rFonts w:eastAsia="MS PGothic" w:cs="Arial"/>
          <w:color w:val="auto"/>
          <w:szCs w:val="21"/>
        </w:rPr>
        <w:t>best-in-class rating</w:t>
      </w:r>
      <w:r w:rsidR="00376AF8" w:rsidRPr="009647BF">
        <w:rPr>
          <w:rFonts w:eastAsia="MS PGothic" w:cs="Arial"/>
          <w:color w:val="auto"/>
          <w:szCs w:val="21"/>
        </w:rPr>
        <w:t>s</w:t>
      </w:r>
      <w:r w:rsidRPr="009647BF">
        <w:rPr>
          <w:rFonts w:eastAsia="MS PGothic" w:cs="Arial"/>
          <w:color w:val="auto"/>
          <w:szCs w:val="21"/>
        </w:rPr>
        <w:t xml:space="preserve"> for </w:t>
      </w:r>
      <w:r w:rsidR="009647BF" w:rsidRPr="009647BF">
        <w:rPr>
          <w:rFonts w:eastAsia="MS PGothic" w:cs="Arial"/>
          <w:color w:val="auto"/>
          <w:szCs w:val="21"/>
        </w:rPr>
        <w:t>midsize hybrid</w:t>
      </w:r>
      <w:r w:rsidRPr="009647BF">
        <w:rPr>
          <w:rFonts w:eastAsia="MS PGothic" w:cs="Arial"/>
          <w:color w:val="auto"/>
          <w:szCs w:val="21"/>
        </w:rPr>
        <w:t xml:space="preserve"> sedans.</w:t>
      </w:r>
      <w:r w:rsidRPr="00376AF8">
        <w:rPr>
          <w:rFonts w:eastAsia="MS PGothic" w:cs="Arial"/>
          <w:color w:val="auto"/>
          <w:szCs w:val="21"/>
        </w:rPr>
        <w:t xml:space="preserve"> </w:t>
      </w:r>
      <w:r w:rsidR="009647BF">
        <w:rPr>
          <w:rFonts w:cs="Arial"/>
        </w:rPr>
        <w:t>These EPA fuel economy ratings are based on new, more stringent ratings requirements enacted by the U.S. EPA for the 2017 model year.</w:t>
      </w:r>
    </w:p>
    <w:p w14:paraId="7B33F34F" w14:textId="77777777" w:rsidR="006D20D4" w:rsidRDefault="006D20D4" w:rsidP="00211D4B">
      <w:pPr>
        <w:pStyle w:val="PressKitSectionHead3"/>
      </w:pPr>
    </w:p>
    <w:p w14:paraId="5961C4BC" w14:textId="5CCE9D02" w:rsidR="001B0AA9" w:rsidRPr="001D655F" w:rsidRDefault="00A629AF" w:rsidP="006D20D4">
      <w:pPr>
        <w:pStyle w:val="PressKitSectionHead3"/>
        <w:spacing w:after="120"/>
      </w:pPr>
      <w:r>
        <w:t>Two-Motor Intelligent Multi-Mode Drive (i-MMD) Hybrid System Features</w:t>
      </w:r>
    </w:p>
    <w:p w14:paraId="1A521C94" w14:textId="4E5B7456" w:rsidR="00B849A2" w:rsidRPr="001D655F" w:rsidRDefault="00B849A2" w:rsidP="00B849A2">
      <w:pPr>
        <w:pStyle w:val="PressKitNormalText"/>
        <w:rPr>
          <w:lang w:eastAsia="ja-JP"/>
        </w:rPr>
      </w:pPr>
      <w:r>
        <w:rPr>
          <w:rFonts w:hint="eastAsia"/>
          <w:lang w:eastAsia="ja-JP"/>
        </w:rPr>
        <w:t>Engine</w:t>
      </w:r>
    </w:p>
    <w:p w14:paraId="5B1F2092" w14:textId="77777777" w:rsidR="00B849A2" w:rsidRPr="001D655F" w:rsidRDefault="00B849A2" w:rsidP="00B849A2">
      <w:pPr>
        <w:numPr>
          <w:ilvl w:val="0"/>
          <w:numId w:val="33"/>
        </w:numPr>
        <w:tabs>
          <w:tab w:val="num" w:pos="720"/>
        </w:tabs>
        <w:rPr>
          <w:rFonts w:cs="Arial"/>
          <w:b/>
        </w:rPr>
      </w:pPr>
      <w:r w:rsidRPr="001D655F">
        <w:rPr>
          <w:rFonts w:cs="Arial"/>
        </w:rPr>
        <w:t>2.0-liter, DOHC, i-VTEC</w:t>
      </w:r>
      <w:r w:rsidRPr="001D655F">
        <w:rPr>
          <w:rFonts w:cs="Arial"/>
          <w:vertAlign w:val="superscript"/>
        </w:rPr>
        <w:t>®</w:t>
      </w:r>
      <w:r w:rsidRPr="001D655F">
        <w:rPr>
          <w:rFonts w:cs="Arial"/>
        </w:rPr>
        <w:t xml:space="preserve"> inline-four</w:t>
      </w:r>
    </w:p>
    <w:p w14:paraId="543173D4" w14:textId="77777777" w:rsidR="00B849A2" w:rsidRPr="006E6216" w:rsidRDefault="00B849A2" w:rsidP="00B849A2">
      <w:pPr>
        <w:numPr>
          <w:ilvl w:val="0"/>
          <w:numId w:val="33"/>
        </w:numPr>
        <w:rPr>
          <w:rFonts w:cs="Arial"/>
        </w:rPr>
      </w:pPr>
      <w:r>
        <w:rPr>
          <w:rFonts w:eastAsiaTheme="minorEastAsia" w:cs="Arial" w:hint="eastAsia"/>
          <w:lang w:eastAsia="ja-JP"/>
        </w:rPr>
        <w:t xml:space="preserve">Gasoline engine output: </w:t>
      </w:r>
      <w:r w:rsidRPr="00316127">
        <w:rPr>
          <w:rFonts w:cs="Arial"/>
        </w:rPr>
        <w:t>10</w:t>
      </w:r>
      <w:r>
        <w:rPr>
          <w:rFonts w:eastAsiaTheme="minorEastAsia" w:cs="Arial" w:hint="eastAsia"/>
          <w:lang w:eastAsia="ja-JP"/>
        </w:rPr>
        <w:t>7</w:t>
      </w:r>
      <w:r w:rsidRPr="00316127">
        <w:rPr>
          <w:rFonts w:cs="Arial"/>
        </w:rPr>
        <w:t xml:space="preserve"> kW</w:t>
      </w:r>
      <w:r w:rsidRPr="001D655F">
        <w:rPr>
          <w:rFonts w:cs="Arial"/>
        </w:rPr>
        <w:t xml:space="preserve"> (up from 105 kW)</w:t>
      </w:r>
    </w:p>
    <w:p w14:paraId="08357059" w14:textId="77777777" w:rsidR="00B849A2" w:rsidRPr="001D655F" w:rsidRDefault="00B849A2" w:rsidP="00B849A2">
      <w:pPr>
        <w:numPr>
          <w:ilvl w:val="0"/>
          <w:numId w:val="33"/>
        </w:numPr>
        <w:tabs>
          <w:tab w:val="num" w:pos="720"/>
        </w:tabs>
        <w:rPr>
          <w:rFonts w:cs="Arial"/>
        </w:rPr>
      </w:pPr>
      <w:r w:rsidRPr="001D655F">
        <w:rPr>
          <w:rFonts w:cs="Arial"/>
        </w:rPr>
        <w:t>i-VTEC</w:t>
      </w:r>
      <w:r w:rsidRPr="001D655F">
        <w:rPr>
          <w:rFonts w:cs="Arial"/>
          <w:vertAlign w:val="superscript"/>
        </w:rPr>
        <w:t>®</w:t>
      </w:r>
      <w:r w:rsidRPr="001D655F">
        <w:rPr>
          <w:rFonts w:cs="Arial"/>
        </w:rPr>
        <w:t xml:space="preserve"> (Variable Valve Timing and Lift Electronic Control)</w:t>
      </w:r>
      <w:r w:rsidRPr="001D655F">
        <w:rPr>
          <w:rFonts w:cs="Arial"/>
          <w:lang w:eastAsia="ja-JP"/>
        </w:rPr>
        <w:t xml:space="preserve"> + Electric VTC</w:t>
      </w:r>
    </w:p>
    <w:p w14:paraId="0523C221" w14:textId="77777777" w:rsidR="00B849A2" w:rsidRPr="001D655F" w:rsidRDefault="00B849A2" w:rsidP="00B849A2">
      <w:pPr>
        <w:numPr>
          <w:ilvl w:val="0"/>
          <w:numId w:val="33"/>
        </w:numPr>
        <w:tabs>
          <w:tab w:val="num" w:pos="720"/>
        </w:tabs>
        <w:rPr>
          <w:rFonts w:cs="Arial"/>
          <w:b/>
        </w:rPr>
      </w:pPr>
      <w:r w:rsidRPr="001D655F">
        <w:rPr>
          <w:rFonts w:cs="Arial"/>
        </w:rPr>
        <w:t>Regular unleaded fuel</w:t>
      </w:r>
    </w:p>
    <w:p w14:paraId="47DB1D84" w14:textId="77777777" w:rsidR="00B849A2" w:rsidRPr="001D655F" w:rsidRDefault="00B849A2" w:rsidP="00B849A2">
      <w:pPr>
        <w:numPr>
          <w:ilvl w:val="0"/>
          <w:numId w:val="33"/>
        </w:numPr>
        <w:tabs>
          <w:tab w:val="num" w:pos="720"/>
        </w:tabs>
        <w:rPr>
          <w:rFonts w:cs="Arial"/>
        </w:rPr>
      </w:pPr>
      <w:r w:rsidRPr="001D655F">
        <w:rPr>
          <w:rFonts w:cs="Arial"/>
        </w:rPr>
        <w:t>Drive-by-Wire Throttle System™</w:t>
      </w:r>
    </w:p>
    <w:p w14:paraId="3C082D44" w14:textId="77777777" w:rsidR="00B849A2" w:rsidRPr="00882B3A" w:rsidRDefault="00B849A2" w:rsidP="00B849A2">
      <w:pPr>
        <w:numPr>
          <w:ilvl w:val="0"/>
          <w:numId w:val="33"/>
        </w:numPr>
        <w:tabs>
          <w:tab w:val="num" w:pos="720"/>
        </w:tabs>
        <w:rPr>
          <w:rFonts w:cs="Arial"/>
        </w:rPr>
      </w:pPr>
      <w:r w:rsidRPr="00882B3A">
        <w:rPr>
          <w:rFonts w:cs="Arial"/>
        </w:rPr>
        <w:t>Close-coupled dual bed catalytic converter</w:t>
      </w:r>
    </w:p>
    <w:p w14:paraId="20BD5B27" w14:textId="77777777" w:rsidR="00B849A2" w:rsidRPr="00143E36" w:rsidRDefault="00B849A2" w:rsidP="00B849A2">
      <w:pPr>
        <w:numPr>
          <w:ilvl w:val="0"/>
          <w:numId w:val="33"/>
        </w:numPr>
        <w:tabs>
          <w:tab w:val="num" w:pos="720"/>
        </w:tabs>
        <w:rPr>
          <w:rFonts w:cs="Arial"/>
        </w:rPr>
      </w:pPr>
      <w:r w:rsidRPr="001D655F">
        <w:rPr>
          <w:rFonts w:cs="Arial"/>
        </w:rPr>
        <w:t xml:space="preserve">100,000+/- miles engine tune-up interval </w:t>
      </w:r>
    </w:p>
    <w:p w14:paraId="1B5EABA8" w14:textId="77777777" w:rsidR="00B849A2" w:rsidRPr="001D655F" w:rsidRDefault="00B849A2" w:rsidP="00B849A2">
      <w:pPr>
        <w:rPr>
          <w:rFonts w:cs="Arial"/>
        </w:rPr>
      </w:pPr>
    </w:p>
    <w:p w14:paraId="19EC0042" w14:textId="5F5C2C99" w:rsidR="00B849A2" w:rsidRPr="001D655F" w:rsidRDefault="00B849A2" w:rsidP="00B849A2">
      <w:pPr>
        <w:pStyle w:val="PressKitNormalText"/>
        <w:rPr>
          <w:lang w:eastAsia="ja-JP"/>
        </w:rPr>
      </w:pPr>
      <w:r>
        <w:rPr>
          <w:rFonts w:hint="eastAsia"/>
          <w:lang w:eastAsia="ja-JP"/>
        </w:rPr>
        <w:t>Transmission</w:t>
      </w:r>
    </w:p>
    <w:p w14:paraId="0DD2AE9C" w14:textId="32B09783" w:rsidR="00B849A2" w:rsidRPr="001D655F" w:rsidRDefault="00B849A2" w:rsidP="00B849A2">
      <w:pPr>
        <w:numPr>
          <w:ilvl w:val="0"/>
          <w:numId w:val="33"/>
        </w:numPr>
        <w:tabs>
          <w:tab w:val="num" w:pos="720"/>
        </w:tabs>
        <w:rPr>
          <w:rFonts w:cs="Arial"/>
        </w:rPr>
      </w:pPr>
      <w:r w:rsidRPr="001D655F">
        <w:rPr>
          <w:rFonts w:cs="Arial"/>
        </w:rPr>
        <w:t>Electric Continuously Variable Transmission (E-CVT)</w:t>
      </w:r>
      <w:r w:rsidR="00FA1E20">
        <w:rPr>
          <w:rFonts w:cs="Arial"/>
        </w:rPr>
        <w:t xml:space="preserve">  </w:t>
      </w:r>
      <w:r w:rsidR="00FA1E20" w:rsidRPr="002519C8">
        <w:rPr>
          <w:noProof/>
        </w:rPr>
        <w:drawing>
          <wp:anchor distT="0" distB="0" distL="114300" distR="114300" simplePos="0" relativeHeight="252860416" behindDoc="0" locked="1" layoutInCell="1" allowOverlap="1" wp14:anchorId="3BB15382" wp14:editId="76387D81">
            <wp:simplePos x="0" y="0"/>
            <wp:positionH relativeFrom="page">
              <wp:posOffset>6583680</wp:posOffset>
            </wp:positionH>
            <wp:positionV relativeFrom="page">
              <wp:posOffset>9235440</wp:posOffset>
            </wp:positionV>
            <wp:extent cx="265176" cy="265176"/>
            <wp:effectExtent l="0" t="0" r="1905" b="1905"/>
            <wp:wrapNone/>
            <wp:docPr id="4" name="Picture 4" descr="home[1]">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e[1]">
                      <a:hlinkClick r:id="rId12"/>
                    </pic:cNvPr>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265176" cy="2651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8146D9" w14:textId="77777777" w:rsidR="00B849A2" w:rsidRPr="00143E36" w:rsidRDefault="00B849A2" w:rsidP="00B849A2">
      <w:pPr>
        <w:numPr>
          <w:ilvl w:val="0"/>
          <w:numId w:val="33"/>
        </w:numPr>
        <w:rPr>
          <w:rFonts w:cs="Arial"/>
        </w:rPr>
      </w:pPr>
      <w:r w:rsidRPr="001D655F">
        <w:rPr>
          <w:rFonts w:cs="Arial"/>
        </w:rPr>
        <w:lastRenderedPageBreak/>
        <w:t>Maintenance-free</w:t>
      </w:r>
      <w:r>
        <w:rPr>
          <w:rFonts w:eastAsiaTheme="minorEastAsia" w:cs="Arial" w:hint="eastAsia"/>
          <w:lang w:eastAsia="ja-JP"/>
        </w:rPr>
        <w:t xml:space="preserve"> Electric motor output:</w:t>
      </w:r>
      <w:r w:rsidRPr="001D655F">
        <w:rPr>
          <w:rFonts w:cs="Arial"/>
        </w:rPr>
        <w:t xml:space="preserve"> </w:t>
      </w:r>
      <w:r w:rsidRPr="00316127">
        <w:rPr>
          <w:rFonts w:cs="Arial"/>
        </w:rPr>
        <w:t>135-kW</w:t>
      </w:r>
      <w:r w:rsidRPr="001D655F">
        <w:rPr>
          <w:rFonts w:cs="Arial"/>
        </w:rPr>
        <w:t xml:space="preserve"> (up from 124 kW)</w:t>
      </w:r>
    </w:p>
    <w:p w14:paraId="0887EB2C" w14:textId="77777777" w:rsidR="00B849A2" w:rsidRDefault="00B849A2" w:rsidP="00B849A2">
      <w:pPr>
        <w:pStyle w:val="PressKitSectionHead3"/>
        <w:rPr>
          <w:lang w:eastAsia="ja-JP"/>
        </w:rPr>
      </w:pPr>
    </w:p>
    <w:p w14:paraId="61559F85" w14:textId="068F3743" w:rsidR="00B849A2" w:rsidRPr="001D655F" w:rsidRDefault="00B849A2" w:rsidP="00B849A2">
      <w:pPr>
        <w:pStyle w:val="PressKitNormalText"/>
        <w:rPr>
          <w:lang w:eastAsia="ja-JP"/>
        </w:rPr>
      </w:pPr>
      <w:r>
        <w:rPr>
          <w:rFonts w:hint="eastAsia"/>
          <w:lang w:eastAsia="ja-JP"/>
        </w:rPr>
        <w:t>Battery</w:t>
      </w:r>
    </w:p>
    <w:p w14:paraId="2CD5956C" w14:textId="77777777" w:rsidR="00B849A2" w:rsidRPr="001D655F" w:rsidRDefault="00B849A2" w:rsidP="00B849A2">
      <w:pPr>
        <w:numPr>
          <w:ilvl w:val="0"/>
          <w:numId w:val="33"/>
        </w:numPr>
        <w:rPr>
          <w:rFonts w:cs="Arial"/>
        </w:rPr>
      </w:pPr>
      <w:r w:rsidRPr="00882B3A">
        <w:rPr>
          <w:rFonts w:cs="Arial"/>
        </w:rPr>
        <w:t>1.3 kWh</w:t>
      </w:r>
      <w:r w:rsidRPr="001D655F">
        <w:rPr>
          <w:rFonts w:cs="Arial"/>
        </w:rPr>
        <w:t xml:space="preserve"> Li-Ion battery</w:t>
      </w:r>
    </w:p>
    <w:p w14:paraId="18D21D7D" w14:textId="77777777" w:rsidR="00B849A2" w:rsidRPr="00143E36" w:rsidRDefault="00B849A2" w:rsidP="00B849A2">
      <w:pPr>
        <w:numPr>
          <w:ilvl w:val="0"/>
          <w:numId w:val="33"/>
        </w:numPr>
        <w:tabs>
          <w:tab w:val="num" w:pos="720"/>
        </w:tabs>
        <w:rPr>
          <w:rFonts w:cs="Arial"/>
        </w:rPr>
      </w:pPr>
      <w:r w:rsidRPr="001D655F">
        <w:rPr>
          <w:rFonts w:cs="Arial"/>
        </w:rPr>
        <w:t xml:space="preserve">Eight-year/100,000-mile or ten-year/150,000 mile Li-Ion battery limited warranty, depending on the state of purchase/registration. </w:t>
      </w:r>
    </w:p>
    <w:p w14:paraId="4FC2024D" w14:textId="77777777" w:rsidR="00B849A2" w:rsidRPr="00143E36" w:rsidRDefault="00B849A2" w:rsidP="00B849A2">
      <w:pPr>
        <w:ind w:left="360"/>
        <w:rPr>
          <w:rFonts w:cs="Arial"/>
        </w:rPr>
      </w:pPr>
    </w:p>
    <w:p w14:paraId="60DF1F29" w14:textId="4024DD98" w:rsidR="00B849A2" w:rsidRPr="001D655F" w:rsidRDefault="00B849A2" w:rsidP="00B849A2">
      <w:pPr>
        <w:pStyle w:val="PressKitNormalText"/>
        <w:rPr>
          <w:lang w:eastAsia="ja-JP"/>
        </w:rPr>
      </w:pPr>
      <w:r>
        <w:rPr>
          <w:rFonts w:hint="eastAsia"/>
          <w:lang w:eastAsia="ja-JP"/>
        </w:rPr>
        <w:t>Others</w:t>
      </w:r>
    </w:p>
    <w:p w14:paraId="6ABB43E7" w14:textId="77777777" w:rsidR="00B849A2" w:rsidRPr="001D655F" w:rsidRDefault="00B849A2" w:rsidP="00B849A2">
      <w:pPr>
        <w:numPr>
          <w:ilvl w:val="0"/>
          <w:numId w:val="33"/>
        </w:numPr>
        <w:rPr>
          <w:rFonts w:cs="Arial"/>
        </w:rPr>
      </w:pPr>
      <w:r w:rsidRPr="001D655F">
        <w:rPr>
          <w:rFonts w:cs="Arial"/>
        </w:rPr>
        <w:t>E</w:t>
      </w:r>
      <w:r w:rsidRPr="001D655F">
        <w:rPr>
          <w:rFonts w:eastAsia="HGPGothicE" w:cs="Arial"/>
          <w:lang w:eastAsia="ja-JP"/>
        </w:rPr>
        <w:t xml:space="preserve">lectric-servo </w:t>
      </w:r>
      <w:r w:rsidRPr="001D655F">
        <w:rPr>
          <w:rFonts w:cs="Arial"/>
        </w:rPr>
        <w:t>braking system</w:t>
      </w:r>
    </w:p>
    <w:p w14:paraId="2D28F738" w14:textId="4B832086" w:rsidR="00B849A2" w:rsidRPr="001D655F" w:rsidRDefault="00B849A2" w:rsidP="00B849A2">
      <w:pPr>
        <w:numPr>
          <w:ilvl w:val="0"/>
          <w:numId w:val="33"/>
        </w:numPr>
        <w:tabs>
          <w:tab w:val="num" w:pos="720"/>
        </w:tabs>
        <w:rPr>
          <w:rFonts w:cs="Arial"/>
        </w:rPr>
      </w:pPr>
      <w:r w:rsidRPr="001D655F">
        <w:rPr>
          <w:rFonts w:cs="Arial"/>
        </w:rPr>
        <w:t>24-hour roadside assistance (during initial warranty period)</w:t>
      </w:r>
      <w:r w:rsidR="00FA1E20">
        <w:rPr>
          <w:rFonts w:cs="Arial"/>
        </w:rPr>
        <w:t xml:space="preserve">   </w:t>
      </w:r>
      <w:r w:rsidR="00FA1E20" w:rsidRPr="002519C8">
        <w:rPr>
          <w:noProof/>
        </w:rPr>
        <w:drawing>
          <wp:anchor distT="0" distB="0" distL="114300" distR="114300" simplePos="0" relativeHeight="252864512" behindDoc="0" locked="1" layoutInCell="1" allowOverlap="1" wp14:anchorId="00839857" wp14:editId="399AD3FA">
            <wp:simplePos x="0" y="0"/>
            <wp:positionH relativeFrom="page">
              <wp:posOffset>6583680</wp:posOffset>
            </wp:positionH>
            <wp:positionV relativeFrom="page">
              <wp:posOffset>9235440</wp:posOffset>
            </wp:positionV>
            <wp:extent cx="265176" cy="265176"/>
            <wp:effectExtent l="0" t="0" r="1905" b="1905"/>
            <wp:wrapNone/>
            <wp:docPr id="33" name="Picture 33" descr="home[1]">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e[1]">
                      <a:hlinkClick r:id="rId12"/>
                    </pic:cNvPr>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265176" cy="2651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C7815E" w14:textId="77777777" w:rsidR="001B0AA9" w:rsidRPr="001B0AA9" w:rsidRDefault="001B0AA9" w:rsidP="001B0AA9">
      <w:pPr>
        <w:rPr>
          <w:rFonts w:cs="Arial"/>
          <w:color w:val="FF0000"/>
        </w:rPr>
      </w:pPr>
    </w:p>
    <w:p w14:paraId="70BABF6C" w14:textId="54715DBE" w:rsidR="001B0AA9" w:rsidRPr="00211D4B" w:rsidRDefault="00AB5506" w:rsidP="00211D4B">
      <w:pPr>
        <w:pStyle w:val="PressKitSectionHead3"/>
      </w:pPr>
      <w:bookmarkStart w:id="112" w:name="_Toc449688913"/>
      <w:bookmarkStart w:id="113" w:name="_Toc449690792"/>
      <w:r w:rsidRPr="00211D4B">
        <w:t>Second-Genera</w:t>
      </w:r>
      <w:r w:rsidRPr="00211D4B">
        <w:rPr>
          <w:rStyle w:val="PressKitSectionHead3Char"/>
          <w:b/>
        </w:rPr>
        <w:t>t</w:t>
      </w:r>
      <w:r w:rsidRPr="00211D4B">
        <w:t>ion I</w:t>
      </w:r>
      <w:r w:rsidR="00B20D2A" w:rsidRPr="00211D4B">
        <w:t>ntelligent Multi-Mode Drive (i-MMD)</w:t>
      </w:r>
      <w:r w:rsidRPr="00211D4B">
        <w:t xml:space="preserve"> Two-Motor Hybrid System</w:t>
      </w:r>
      <w:bookmarkEnd w:id="112"/>
      <w:bookmarkEnd w:id="113"/>
      <w:r w:rsidR="001B0AA9" w:rsidRPr="00211D4B">
        <w:t xml:space="preserve"> </w:t>
      </w:r>
    </w:p>
    <w:p w14:paraId="758E0FB5" w14:textId="14FB62E8" w:rsidR="001B0AA9" w:rsidRDefault="001B0AA9" w:rsidP="00976CCA">
      <w:pPr>
        <w:pStyle w:val="PressKitNormalText"/>
        <w:rPr>
          <w:rFonts w:eastAsia="MS PGothic"/>
          <w:szCs w:val="21"/>
        </w:rPr>
      </w:pPr>
      <w:r w:rsidRPr="001B0AA9">
        <w:rPr>
          <w:rFonts w:eastAsia="MS PGothic"/>
          <w:szCs w:val="21"/>
        </w:rPr>
        <w:t xml:space="preserve">The </w:t>
      </w:r>
      <w:r w:rsidR="00976CCA">
        <w:rPr>
          <w:rFonts w:eastAsia="MS PGothic"/>
          <w:szCs w:val="21"/>
        </w:rPr>
        <w:t xml:space="preserve">2017 </w:t>
      </w:r>
      <w:r w:rsidRPr="001B0AA9">
        <w:rPr>
          <w:rFonts w:eastAsia="MS PGothic"/>
          <w:szCs w:val="21"/>
        </w:rPr>
        <w:t xml:space="preserve">Accord Hybrid’s </w:t>
      </w:r>
      <w:r w:rsidR="00976CCA">
        <w:rPr>
          <w:rFonts w:eastAsia="MS PGothic"/>
          <w:szCs w:val="21"/>
        </w:rPr>
        <w:t xml:space="preserve">second-generation </w:t>
      </w:r>
      <w:r w:rsidRPr="001B0AA9">
        <w:t>i-MMD</w:t>
      </w:r>
      <w:r w:rsidRPr="001B0AA9">
        <w:rPr>
          <w:rFonts w:eastAsia="MS PGothic"/>
          <w:szCs w:val="21"/>
        </w:rPr>
        <w:t xml:space="preserve"> </w:t>
      </w:r>
      <w:r w:rsidR="00AB5506">
        <w:rPr>
          <w:rFonts w:eastAsia="MS PGothic"/>
          <w:szCs w:val="21"/>
        </w:rPr>
        <w:t xml:space="preserve">two-motor hybrid </w:t>
      </w:r>
      <w:r w:rsidRPr="001B0AA9">
        <w:rPr>
          <w:rFonts w:eastAsia="MS PGothic"/>
          <w:szCs w:val="21"/>
        </w:rPr>
        <w:t xml:space="preserve">system is a highly efficient powertrain that selects the optimal drive </w:t>
      </w:r>
      <w:r w:rsidR="000D7A40">
        <w:rPr>
          <w:rFonts w:eastAsia="MS PGothic"/>
          <w:szCs w:val="21"/>
        </w:rPr>
        <w:t>operation</w:t>
      </w:r>
      <w:r w:rsidRPr="001B0AA9">
        <w:rPr>
          <w:rFonts w:eastAsia="MS PGothic"/>
          <w:szCs w:val="21"/>
        </w:rPr>
        <w:t xml:space="preserve"> under a wide range of driving conditions to combine a fun-to-drive character with excellent fuel efficiency. </w:t>
      </w:r>
      <w:r w:rsidR="00F22148">
        <w:rPr>
          <w:rFonts w:eastAsia="MS PGothic"/>
          <w:szCs w:val="21"/>
        </w:rPr>
        <w:t>Detailed</w:t>
      </w:r>
      <w:r w:rsidRPr="001B0AA9">
        <w:rPr>
          <w:rFonts w:eastAsia="MS PGothic"/>
          <w:szCs w:val="21"/>
        </w:rPr>
        <w:t xml:space="preserve"> energy management for each component</w:t>
      </w:r>
      <w:r w:rsidR="00F22148">
        <w:rPr>
          <w:rFonts w:eastAsia="MS PGothic"/>
          <w:szCs w:val="21"/>
        </w:rPr>
        <w:t>, as controlled by the</w:t>
      </w:r>
      <w:r w:rsidRPr="001B0AA9">
        <w:rPr>
          <w:rFonts w:eastAsia="MS PGothic"/>
          <w:szCs w:val="21"/>
        </w:rPr>
        <w:t xml:space="preserve"> </w:t>
      </w:r>
      <w:r w:rsidR="00F22148">
        <w:rPr>
          <w:rFonts w:eastAsia="MS PGothic"/>
          <w:szCs w:val="21"/>
        </w:rPr>
        <w:t xml:space="preserve">Power Control Unit (PCU), </w:t>
      </w:r>
      <w:r w:rsidRPr="001B0AA9">
        <w:rPr>
          <w:rFonts w:eastAsia="MS PGothic"/>
          <w:szCs w:val="21"/>
        </w:rPr>
        <w:t xml:space="preserve">enables this system to make the best use of both the electric propulsion motor and the gasoline engine to seamlessly provide smooth and responsive performance and </w:t>
      </w:r>
      <w:r w:rsidR="002A5808">
        <w:rPr>
          <w:rFonts w:eastAsia="MS PGothic"/>
          <w:szCs w:val="21"/>
        </w:rPr>
        <w:t xml:space="preserve">to garner </w:t>
      </w:r>
      <w:r w:rsidR="00A629AF">
        <w:rPr>
          <w:rFonts w:eastAsia="MS PGothic"/>
          <w:szCs w:val="21"/>
        </w:rPr>
        <w:t>top EPA fuel economy ratings in the midsize hybrid sedan class</w:t>
      </w:r>
      <w:r w:rsidRPr="001B0AA9">
        <w:rPr>
          <w:rFonts w:eastAsia="MS PGothic"/>
          <w:szCs w:val="21"/>
        </w:rPr>
        <w:t>.</w:t>
      </w:r>
    </w:p>
    <w:p w14:paraId="63755CE8" w14:textId="77777777" w:rsidR="00600617" w:rsidRDefault="00600617" w:rsidP="00976CCA">
      <w:pPr>
        <w:pStyle w:val="PressKitNormalText"/>
        <w:rPr>
          <w:rFonts w:eastAsia="MS PGothic"/>
          <w:szCs w:val="21"/>
        </w:rPr>
      </w:pPr>
    </w:p>
    <w:p w14:paraId="287A2C24" w14:textId="44E93B6C" w:rsidR="00600617" w:rsidRPr="001B0AA9" w:rsidRDefault="00600617" w:rsidP="00600617">
      <w:pPr>
        <w:pStyle w:val="PressKitNormalText"/>
        <w:jc w:val="center"/>
        <w:rPr>
          <w:rFonts w:eastAsia="MS PGothic"/>
          <w:szCs w:val="21"/>
        </w:rPr>
      </w:pPr>
      <w:r>
        <w:rPr>
          <w:rFonts w:eastAsia="MS PGothic"/>
          <w:noProof/>
          <w:szCs w:val="21"/>
        </w:rPr>
        <w:drawing>
          <wp:inline distT="0" distB="0" distL="0" distR="0" wp14:anchorId="42A9DC7A" wp14:editId="133F9ECE">
            <wp:extent cx="5086350" cy="3390900"/>
            <wp:effectExtent l="19050" t="19050" r="19050" b="19050"/>
            <wp:docPr id="12" name="Picture 12" descr="C:\Users\Brad Nelson\Documents\Accord\Accord Hybrid 2017\Images\Accord Hybrid Retouched Selects\For Press Kit Integration\IMG_67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rad Nelson\Documents\Accord\Accord Hybrid 2017\Images\Accord Hybrid Retouched Selects\For Press Kit Integration\IMG_6787.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86350" cy="3390900"/>
                    </a:xfrm>
                    <a:prstGeom prst="rect">
                      <a:avLst/>
                    </a:prstGeom>
                    <a:noFill/>
                    <a:ln>
                      <a:solidFill>
                        <a:schemeClr val="tx1"/>
                      </a:solidFill>
                    </a:ln>
                  </pic:spPr>
                </pic:pic>
              </a:graphicData>
            </a:graphic>
          </wp:inline>
        </w:drawing>
      </w:r>
    </w:p>
    <w:p w14:paraId="65FD9859" w14:textId="77777777" w:rsidR="001B0AA9" w:rsidRPr="001B0AA9" w:rsidRDefault="001B0AA9" w:rsidP="00976CCA">
      <w:pPr>
        <w:pStyle w:val="PressKitNormalText"/>
        <w:rPr>
          <w:rFonts w:eastAsia="MS PGothic"/>
          <w:szCs w:val="21"/>
        </w:rPr>
      </w:pPr>
    </w:p>
    <w:p w14:paraId="4CCA8970" w14:textId="7033A3D7" w:rsidR="001B0AA9" w:rsidRPr="00AB749C" w:rsidRDefault="001B0AA9" w:rsidP="00976CCA">
      <w:pPr>
        <w:pStyle w:val="PressKitNormalText"/>
        <w:rPr>
          <w:rFonts w:eastAsia="MS PGothic"/>
          <w:szCs w:val="21"/>
        </w:rPr>
      </w:pPr>
      <w:r w:rsidRPr="001B0AA9">
        <w:rPr>
          <w:rFonts w:eastAsia="Calibri"/>
          <w:szCs w:val="28"/>
        </w:rPr>
        <w:t xml:space="preserve">To help maximize efficiency on the road, the Accord Hybrid seamlessly shifts between three distinct drive </w:t>
      </w:r>
      <w:r w:rsidR="000D7A40">
        <w:rPr>
          <w:rFonts w:eastAsia="Calibri"/>
          <w:szCs w:val="28"/>
        </w:rPr>
        <w:t>operations</w:t>
      </w:r>
      <w:r w:rsidRPr="001B0AA9">
        <w:rPr>
          <w:rFonts w:eastAsia="Calibri"/>
          <w:szCs w:val="28"/>
        </w:rPr>
        <w:t xml:space="preserve">: EV Drive (100 percent electric motor), Hybrid Drive (electric motor and gasoline engine [driving the generator motor]) and Engine Drive (gasoline engine). </w:t>
      </w:r>
      <w:r w:rsidRPr="001B0AA9">
        <w:rPr>
          <w:rFonts w:eastAsia="Calibri"/>
        </w:rPr>
        <w:t xml:space="preserve">The Accord Hybrid's powertrain shifts seamlessly and smoothly </w:t>
      </w:r>
      <w:r w:rsidR="00FA1E20" w:rsidRPr="002519C8">
        <w:rPr>
          <w:noProof/>
        </w:rPr>
        <w:lastRenderedPageBreak/>
        <w:drawing>
          <wp:anchor distT="0" distB="0" distL="114300" distR="114300" simplePos="0" relativeHeight="252862464" behindDoc="0" locked="1" layoutInCell="1" allowOverlap="1" wp14:anchorId="08215131" wp14:editId="53A3DCB9">
            <wp:simplePos x="0" y="0"/>
            <wp:positionH relativeFrom="page">
              <wp:posOffset>6583680</wp:posOffset>
            </wp:positionH>
            <wp:positionV relativeFrom="page">
              <wp:posOffset>9235440</wp:posOffset>
            </wp:positionV>
            <wp:extent cx="265176" cy="265176"/>
            <wp:effectExtent l="0" t="0" r="1905" b="1905"/>
            <wp:wrapNone/>
            <wp:docPr id="8" name="Picture 8" descr="home[1]">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e[1]">
                      <a:hlinkClick r:id="rId12"/>
                    </pic:cNvPr>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265176" cy="265176"/>
                    </a:xfrm>
                    <a:prstGeom prst="rect">
                      <a:avLst/>
                    </a:prstGeom>
                    <a:noFill/>
                    <a:ln>
                      <a:noFill/>
                    </a:ln>
                  </pic:spPr>
                </pic:pic>
              </a:graphicData>
            </a:graphic>
            <wp14:sizeRelH relativeFrom="page">
              <wp14:pctWidth>0</wp14:pctWidth>
            </wp14:sizeRelH>
            <wp14:sizeRelV relativeFrom="page">
              <wp14:pctHeight>0</wp14:pctHeight>
            </wp14:sizeRelV>
          </wp:anchor>
        </w:drawing>
      </w:r>
      <w:r w:rsidRPr="001B0AA9">
        <w:rPr>
          <w:rFonts w:eastAsia="Calibri"/>
        </w:rPr>
        <w:t xml:space="preserve">among the three driving </w:t>
      </w:r>
      <w:r w:rsidR="000D7A40">
        <w:rPr>
          <w:rFonts w:eastAsia="Calibri"/>
        </w:rPr>
        <w:t>operations</w:t>
      </w:r>
      <w:r w:rsidRPr="001B0AA9">
        <w:rPr>
          <w:rFonts w:eastAsia="Calibri"/>
        </w:rPr>
        <w:t>, utilizing power from the</w:t>
      </w:r>
      <w:r w:rsidR="00AB5506">
        <w:rPr>
          <w:rFonts w:eastAsia="Calibri"/>
        </w:rPr>
        <w:t xml:space="preserve"> Atkinson-cycle</w:t>
      </w:r>
      <w:r w:rsidRPr="001B0AA9">
        <w:rPr>
          <w:rFonts w:eastAsia="Calibri"/>
        </w:rPr>
        <w:t xml:space="preserve"> i-VTEC</w:t>
      </w:r>
      <w:r w:rsidRPr="001B0AA9">
        <w:rPr>
          <w:rFonts w:eastAsia="Calibri"/>
          <w:szCs w:val="20"/>
          <w:vertAlign w:val="superscript"/>
        </w:rPr>
        <w:t>®</w:t>
      </w:r>
      <w:r w:rsidRPr="001B0AA9">
        <w:rPr>
          <w:rFonts w:eastAsia="Calibri"/>
        </w:rPr>
        <w:t xml:space="preserve"> 4-cylinder</w:t>
      </w:r>
      <w:r w:rsidR="00AB5506">
        <w:rPr>
          <w:rFonts w:eastAsia="Calibri"/>
        </w:rPr>
        <w:t xml:space="preserve"> </w:t>
      </w:r>
      <w:r w:rsidRPr="001B0AA9">
        <w:rPr>
          <w:rFonts w:eastAsia="Calibri"/>
        </w:rPr>
        <w:t xml:space="preserve">engine and the electric </w:t>
      </w:r>
      <w:r w:rsidRPr="00AB749C">
        <w:rPr>
          <w:rFonts w:eastAsia="Calibri"/>
        </w:rPr>
        <w:t>motor to suit the driving conditions moment to moment.</w:t>
      </w:r>
      <w:r w:rsidR="0020332E">
        <w:rPr>
          <w:rFonts w:eastAsia="Calibri"/>
        </w:rPr>
        <w:t xml:space="preserve"> An animated visual display of current operation</w:t>
      </w:r>
      <w:r w:rsidR="00AB5506">
        <w:rPr>
          <w:rFonts w:eastAsia="Calibri"/>
        </w:rPr>
        <w:t xml:space="preserve"> power flow</w:t>
      </w:r>
      <w:r w:rsidR="0020332E">
        <w:rPr>
          <w:rFonts w:eastAsia="Calibri"/>
        </w:rPr>
        <w:t>, including regeneration, can be displayed on the Multi-Information Display (MID) in the center of the instrument cluster.</w:t>
      </w:r>
    </w:p>
    <w:p w14:paraId="1107783D" w14:textId="77777777" w:rsidR="001B0AA9" w:rsidRPr="00AB749C" w:rsidRDefault="001B0AA9" w:rsidP="001B0AA9">
      <w:pPr>
        <w:widowControl w:val="0"/>
        <w:autoSpaceDE w:val="0"/>
        <w:autoSpaceDN w:val="0"/>
        <w:adjustRightInd w:val="0"/>
        <w:rPr>
          <w:rFonts w:eastAsia="Calibri" w:cs="Arial"/>
          <w:szCs w:val="22"/>
        </w:rPr>
      </w:pPr>
    </w:p>
    <w:p w14:paraId="669C7AE0" w14:textId="2F585C35" w:rsidR="001B0AA9" w:rsidRPr="00AB749C" w:rsidRDefault="001B0AA9" w:rsidP="00AB749C">
      <w:pPr>
        <w:pStyle w:val="PressKitBodySubhead"/>
        <w:ind w:left="720"/>
      </w:pPr>
      <w:r w:rsidRPr="00AB749C">
        <w:t xml:space="preserve">EV Drive </w:t>
      </w:r>
      <w:r w:rsidR="000D7A40">
        <w:t>Operation</w:t>
      </w:r>
    </w:p>
    <w:p w14:paraId="1C22BE7E" w14:textId="09B76EA4" w:rsidR="001B0AA9" w:rsidRPr="00AB749C" w:rsidRDefault="001B0AA9" w:rsidP="001B0AA9">
      <w:pPr>
        <w:widowControl w:val="0"/>
        <w:autoSpaceDE w:val="0"/>
        <w:autoSpaceDN w:val="0"/>
        <w:adjustRightInd w:val="0"/>
        <w:ind w:left="720"/>
        <w:rPr>
          <w:rFonts w:cs="Arial"/>
        </w:rPr>
      </w:pPr>
      <w:r w:rsidRPr="00AB749C">
        <w:rPr>
          <w:rFonts w:eastAsia="Calibri" w:cs="Arial"/>
        </w:rPr>
        <w:t xml:space="preserve">All-electric drive EV Drive </w:t>
      </w:r>
      <w:r w:rsidR="000D7A40">
        <w:rPr>
          <w:rFonts w:eastAsia="Calibri" w:cs="Arial"/>
        </w:rPr>
        <w:t>operation</w:t>
      </w:r>
      <w:r w:rsidRPr="00AB749C">
        <w:rPr>
          <w:rFonts w:eastAsia="Calibri" w:cs="Arial"/>
        </w:rPr>
        <w:t xml:space="preserve"> </w:t>
      </w:r>
      <w:r w:rsidR="000D7A40">
        <w:rPr>
          <w:rFonts w:eastAsia="Calibri" w:cs="Arial"/>
        </w:rPr>
        <w:t xml:space="preserve">occurs </w:t>
      </w:r>
      <w:r w:rsidRPr="00AB749C">
        <w:rPr>
          <w:rFonts w:eastAsia="Calibri" w:cs="Arial"/>
        </w:rPr>
        <w:t>when starting from a stop, during light cruising and acceleration, and when braking.</w:t>
      </w:r>
      <w:r w:rsidRPr="00AB749C">
        <w:rPr>
          <w:rFonts w:cs="Arial"/>
        </w:rPr>
        <w:t xml:space="preserve"> </w:t>
      </w:r>
      <w:r w:rsidRPr="00AB749C">
        <w:rPr>
          <w:rFonts w:eastAsia="Calibri" w:cs="Arial"/>
        </w:rPr>
        <w:t xml:space="preserve">The gasoline engine is off </w:t>
      </w:r>
      <w:r w:rsidR="000D7A40">
        <w:rPr>
          <w:rFonts w:eastAsia="Calibri" w:cs="Arial"/>
        </w:rPr>
        <w:t xml:space="preserve">when the i-MMD is in EV </w:t>
      </w:r>
      <w:r w:rsidR="00A629AF">
        <w:rPr>
          <w:rFonts w:eastAsia="Calibri" w:cs="Arial"/>
        </w:rPr>
        <w:t xml:space="preserve">Drive mode </w:t>
      </w:r>
      <w:r w:rsidRPr="00AB749C">
        <w:rPr>
          <w:rFonts w:eastAsia="Calibri" w:cs="Arial"/>
        </w:rPr>
        <w:t>and is decoupled from the drivetrain to reduce friction.</w:t>
      </w:r>
    </w:p>
    <w:p w14:paraId="7BF29673" w14:textId="77777777" w:rsidR="001B0AA9" w:rsidRPr="00AB749C" w:rsidRDefault="001B0AA9" w:rsidP="001B0AA9">
      <w:pPr>
        <w:widowControl w:val="0"/>
        <w:autoSpaceDE w:val="0"/>
        <w:autoSpaceDN w:val="0"/>
        <w:adjustRightInd w:val="0"/>
        <w:ind w:left="720"/>
        <w:rPr>
          <w:rFonts w:eastAsia="Calibri" w:cs="Arial"/>
          <w:szCs w:val="22"/>
        </w:rPr>
      </w:pPr>
    </w:p>
    <w:p w14:paraId="2482C033" w14:textId="02DB86C8" w:rsidR="001B0AA9" w:rsidRPr="00AB749C" w:rsidRDefault="001B0AA9" w:rsidP="00AB749C">
      <w:pPr>
        <w:pStyle w:val="PressKitBodySubhead"/>
        <w:ind w:left="720"/>
      </w:pPr>
      <w:r w:rsidRPr="00AB749C">
        <w:t>Hybrid Drive</w:t>
      </w:r>
      <w:r w:rsidR="00594FF6" w:rsidRPr="00AB749C">
        <w:t xml:space="preserve"> </w:t>
      </w:r>
      <w:r w:rsidR="00594FF6">
        <w:t>Operation</w:t>
      </w:r>
    </w:p>
    <w:p w14:paraId="4714391F" w14:textId="4390B4A2" w:rsidR="001B0AA9" w:rsidRPr="00AB749C" w:rsidRDefault="001B0AA9" w:rsidP="00AB749C">
      <w:pPr>
        <w:pStyle w:val="PressKitNormalText"/>
        <w:ind w:left="720"/>
        <w:rPr>
          <w:rFonts w:eastAsia="MS PGothic"/>
          <w:szCs w:val="21"/>
        </w:rPr>
      </w:pPr>
      <w:r w:rsidRPr="00AB749C">
        <w:rPr>
          <w:rFonts w:eastAsia="Calibri"/>
        </w:rPr>
        <w:t xml:space="preserve">The electric propulsion motor alone powers the front wheels, as the gasoline engine (decoupled from the drive wheels) powers the electric-generator motor, which in turn provides power to the battery pack. This allows the gas engine-generator motor combo to supplement the battery by providing added electrical power to the propulsion motor or, alternatively, to charge the battery. </w:t>
      </w:r>
      <w:r w:rsidR="006E6EFA">
        <w:rPr>
          <w:rFonts w:eastAsia="Calibri"/>
        </w:rPr>
        <w:t xml:space="preserve">In this type of operation the system works as a “series hybrid.” </w:t>
      </w:r>
      <w:r w:rsidRPr="00AB749C">
        <w:rPr>
          <w:rFonts w:eastAsia="MS PGothic"/>
          <w:szCs w:val="21"/>
        </w:rPr>
        <w:t>The electric propulsion motor offers crisp acceleration, and can reach maximum torque almost instantaneously, thanks to electrical power that can be supplied from both the gas engine-powered motor/generator and the battery.</w:t>
      </w:r>
    </w:p>
    <w:p w14:paraId="6DE036DF" w14:textId="77777777" w:rsidR="001B0AA9" w:rsidRPr="00AB749C" w:rsidRDefault="001B0AA9" w:rsidP="001B0AA9">
      <w:pPr>
        <w:widowControl w:val="0"/>
        <w:autoSpaceDE w:val="0"/>
        <w:autoSpaceDN w:val="0"/>
        <w:adjustRightInd w:val="0"/>
        <w:rPr>
          <w:rFonts w:eastAsia="Calibri" w:cs="Arial"/>
          <w:szCs w:val="22"/>
        </w:rPr>
      </w:pPr>
    </w:p>
    <w:p w14:paraId="4DA5F655" w14:textId="1ADA4B37" w:rsidR="001B0AA9" w:rsidRPr="00AB749C" w:rsidRDefault="001B0AA9" w:rsidP="00AB749C">
      <w:pPr>
        <w:pStyle w:val="PressKitBodySubhead"/>
        <w:ind w:left="720"/>
      </w:pPr>
      <w:r w:rsidRPr="00AB749C">
        <w:t>Engine Drive</w:t>
      </w:r>
      <w:r w:rsidR="00594FF6" w:rsidRPr="00AB749C">
        <w:t xml:space="preserve"> </w:t>
      </w:r>
      <w:r w:rsidR="00594FF6">
        <w:t>Operation</w:t>
      </w:r>
    </w:p>
    <w:p w14:paraId="72E7F551" w14:textId="2175BBB5" w:rsidR="001B0AA9" w:rsidRPr="00455688" w:rsidRDefault="001B0AA9" w:rsidP="00AB749C">
      <w:pPr>
        <w:pStyle w:val="PressKitNormalText"/>
        <w:ind w:left="720"/>
        <w:rPr>
          <w:rFonts w:eastAsia="MS PGothic"/>
        </w:rPr>
      </w:pPr>
      <w:r w:rsidRPr="00AB749C">
        <w:rPr>
          <w:rFonts w:eastAsia="MS PGothic"/>
        </w:rPr>
        <w:t xml:space="preserve">When cruising at medium to high speeds, the high-efficiency Atkinson-cycle i-VTEC gasoline engine provides propulsion via </w:t>
      </w:r>
      <w:r w:rsidR="00C47731">
        <w:rPr>
          <w:rFonts w:eastAsia="MS PGothic"/>
        </w:rPr>
        <w:t xml:space="preserve">a </w:t>
      </w:r>
      <w:r w:rsidR="00BC5DE8">
        <w:rPr>
          <w:rFonts w:eastAsia="MS PGothic"/>
        </w:rPr>
        <w:t xml:space="preserve">new </w:t>
      </w:r>
      <w:r w:rsidR="00C47731">
        <w:rPr>
          <w:rFonts w:eastAsia="MS PGothic"/>
        </w:rPr>
        <w:t>higher</w:t>
      </w:r>
      <w:r w:rsidR="00A629AF">
        <w:rPr>
          <w:rFonts w:eastAsia="MS PGothic"/>
        </w:rPr>
        <w:t xml:space="preserve"> </w:t>
      </w:r>
      <w:r w:rsidR="00C47731">
        <w:rPr>
          <w:rFonts w:eastAsia="MS PGothic"/>
        </w:rPr>
        <w:t>capacity</w:t>
      </w:r>
      <w:r w:rsidRPr="00AB749C">
        <w:rPr>
          <w:rFonts w:eastAsia="MS PGothic"/>
        </w:rPr>
        <w:t xml:space="preserve"> lock-up clutch, which connects the generator motor (always linked to the engine) and the electric drive motor, effectively sending motive power directly from the engine to the drive </w:t>
      </w:r>
      <w:r w:rsidRPr="00455688">
        <w:rPr>
          <w:rFonts w:eastAsia="MS PGothic"/>
        </w:rPr>
        <w:t>wheels.</w:t>
      </w:r>
      <w:r w:rsidR="006E6EFA">
        <w:rPr>
          <w:rFonts w:eastAsia="MS PGothic"/>
        </w:rPr>
        <w:t xml:space="preserve"> In this type of operation the system works as a “parallel hybrid” where both the gasoline engine and, when required – for instance upon quick acceleration – the electric propulsion motor, </w:t>
      </w:r>
      <w:r w:rsidR="00A629AF">
        <w:rPr>
          <w:rFonts w:eastAsia="MS PGothic"/>
        </w:rPr>
        <w:t>both provide power to the wheels</w:t>
      </w:r>
      <w:r w:rsidR="006E6EFA">
        <w:rPr>
          <w:rFonts w:eastAsia="MS PGothic"/>
        </w:rPr>
        <w:t>.</w:t>
      </w:r>
      <w:r w:rsidR="00B158E4">
        <w:rPr>
          <w:rFonts w:eastAsia="MS PGothic"/>
        </w:rPr>
        <w:t xml:space="preserve">  The i-MMD powertrain operates without the use of a conventional transmission. </w:t>
      </w:r>
    </w:p>
    <w:p w14:paraId="47BB077B" w14:textId="77777777" w:rsidR="001B0AA9" w:rsidRPr="00455688" w:rsidRDefault="001B0AA9" w:rsidP="001B0AA9">
      <w:pPr>
        <w:pStyle w:val="BodyText2"/>
        <w:rPr>
          <w:rFonts w:ascii="Arial" w:hAnsi="Arial" w:cs="Arial"/>
          <w:bCs/>
          <w:lang w:val="en-US"/>
        </w:rPr>
      </w:pPr>
    </w:p>
    <w:p w14:paraId="6D1AD877" w14:textId="77777777" w:rsidR="001B0AA9" w:rsidRPr="00211D4B" w:rsidRDefault="001B0AA9" w:rsidP="00211D4B">
      <w:pPr>
        <w:pStyle w:val="PressKitSectionHead3"/>
      </w:pPr>
      <w:bookmarkStart w:id="114" w:name="_Toc449688914"/>
      <w:bookmarkStart w:id="115" w:name="_Toc449690793"/>
      <w:r w:rsidRPr="00211D4B">
        <w:t>2.0-liter Inline 4-cylinder Atkinson Cycle Engine</w:t>
      </w:r>
      <w:bookmarkEnd w:id="114"/>
      <w:bookmarkEnd w:id="115"/>
    </w:p>
    <w:p w14:paraId="778D6F72" w14:textId="11D9FAD9" w:rsidR="001B0AA9" w:rsidRPr="00455688" w:rsidRDefault="00AB749C" w:rsidP="00455688">
      <w:pPr>
        <w:pStyle w:val="PressKitNormalText"/>
      </w:pPr>
      <w:r w:rsidRPr="00455688">
        <w:t>The 2017 Accord Hybrid</w:t>
      </w:r>
      <w:r w:rsidR="00057E20" w:rsidRPr="00455688">
        <w:t>’s</w:t>
      </w:r>
      <w:r w:rsidRPr="00455688">
        <w:t xml:space="preserve"> second-generation i-MMD system</w:t>
      </w:r>
      <w:r w:rsidR="00057E20" w:rsidRPr="00455688">
        <w:t xml:space="preserve"> utilizes a</w:t>
      </w:r>
      <w:r w:rsidR="001B0AA9" w:rsidRPr="00455688">
        <w:t xml:space="preserve"> 2.0-liter DOHC </w:t>
      </w:r>
      <w:r w:rsidR="001B0AA9" w:rsidRPr="00720CA1">
        <w:rPr>
          <w:i/>
        </w:rPr>
        <w:t>i</w:t>
      </w:r>
      <w:r w:rsidR="001B0AA9" w:rsidRPr="00455688">
        <w:t>-VTEC 4-cylinder Atkinson Cycle engine that develops a peak 14</w:t>
      </w:r>
      <w:r w:rsidR="00974029" w:rsidRPr="00455688">
        <w:t>3</w:t>
      </w:r>
      <w:r w:rsidR="001B0AA9" w:rsidRPr="00455688">
        <w:t xml:space="preserve"> horsepower </w:t>
      </w:r>
      <w:r w:rsidR="00974029" w:rsidRPr="00455688">
        <w:t xml:space="preserve">at 6200 rpm </w:t>
      </w:r>
      <w:r w:rsidR="001B0AA9" w:rsidRPr="00455688">
        <w:t>and 12</w:t>
      </w:r>
      <w:r w:rsidR="00974029" w:rsidRPr="00455688">
        <w:t>9 lb</w:t>
      </w:r>
      <w:r w:rsidR="00720CA1">
        <w:t>.</w:t>
      </w:r>
      <w:r w:rsidR="00974029" w:rsidRPr="00455688">
        <w:t>-ft</w:t>
      </w:r>
      <w:r w:rsidR="00720CA1">
        <w:t>.</w:t>
      </w:r>
      <w:r w:rsidR="001B0AA9" w:rsidRPr="00455688">
        <w:t xml:space="preserve"> of torque </w:t>
      </w:r>
      <w:r w:rsidR="00974029" w:rsidRPr="00455688">
        <w:t>at 4000 rpm, up from 141 horsepower and 122 lb</w:t>
      </w:r>
      <w:r w:rsidR="00720CA1">
        <w:t>.</w:t>
      </w:r>
      <w:r w:rsidR="00974029" w:rsidRPr="00455688">
        <w:t>-ft</w:t>
      </w:r>
      <w:r w:rsidR="00720CA1">
        <w:t>.</w:t>
      </w:r>
      <w:r w:rsidR="00A629AF">
        <w:t xml:space="preserve"> in the previous model</w:t>
      </w:r>
      <w:r w:rsidR="00974029" w:rsidRPr="00455688">
        <w:t xml:space="preserve">. </w:t>
      </w:r>
      <w:r w:rsidR="005F448B">
        <w:t xml:space="preserve">These increases were the result of </w:t>
      </w:r>
      <w:r w:rsidR="0071650E">
        <w:t>engine control tuning</w:t>
      </w:r>
      <w:r w:rsidR="005F448B">
        <w:t xml:space="preserve"> that together with</w:t>
      </w:r>
      <w:r w:rsidR="001B0AA9" w:rsidRPr="00455688">
        <w:t xml:space="preserve"> other technologies combine to create excellent power characteristics, exceptional fuel efficiency and very low exhaust emissions. This clean-running engine meets </w:t>
      </w:r>
      <w:r w:rsidR="001B0AA9" w:rsidRPr="00455688">
        <w:rPr>
          <w:rFonts w:eastAsia="Calibri"/>
          <w:szCs w:val="22"/>
        </w:rPr>
        <w:t>LEV3-</w:t>
      </w:r>
      <w:r w:rsidR="001B0AA9" w:rsidRPr="00455688">
        <w:rPr>
          <w:rFonts w:eastAsia="Calibri"/>
          <w:sz w:val="22"/>
          <w:szCs w:val="22"/>
        </w:rPr>
        <w:t xml:space="preserve"> AT-PZEV(SULEV30)/</w:t>
      </w:r>
      <w:r w:rsidR="00B849A2">
        <w:rPr>
          <w:rFonts w:eastAsia="Calibri"/>
          <w:szCs w:val="22"/>
        </w:rPr>
        <w:t>Interim Tier3 Bin30</w:t>
      </w:r>
      <w:r w:rsidR="001B0AA9" w:rsidRPr="00455688">
        <w:t xml:space="preserve"> emission standards</w:t>
      </w:r>
      <w:r w:rsidR="00455688" w:rsidRPr="00455688">
        <w:t xml:space="preserve">, while contributing to the </w:t>
      </w:r>
      <w:r w:rsidR="001B0AA9" w:rsidRPr="00455688">
        <w:t xml:space="preserve">Accord Hybrid’s total system output </w:t>
      </w:r>
      <w:r w:rsidR="00455688" w:rsidRPr="00455688">
        <w:t>of 212</w:t>
      </w:r>
      <w:r w:rsidR="001B0AA9" w:rsidRPr="00455688">
        <w:t xml:space="preserve"> </w:t>
      </w:r>
      <w:r w:rsidR="00720CA1">
        <w:t>HP</w:t>
      </w:r>
      <w:r w:rsidR="00A629AF">
        <w:t xml:space="preserve">, an </w:t>
      </w:r>
      <w:r w:rsidR="00455688" w:rsidRPr="00455688">
        <w:t>8</w:t>
      </w:r>
      <w:r w:rsidR="00A629AF">
        <w:t xml:space="preserve">.2 </w:t>
      </w:r>
      <w:r w:rsidR="00455688" w:rsidRPr="00455688">
        <w:t xml:space="preserve">percent increase </w:t>
      </w:r>
      <w:r w:rsidR="00A629AF">
        <w:t>from</w:t>
      </w:r>
      <w:r w:rsidR="00455688" w:rsidRPr="00455688">
        <w:t xml:space="preserve"> the first-generation </w:t>
      </w:r>
      <w:r w:rsidR="00455688" w:rsidRPr="00720CA1">
        <w:rPr>
          <w:i/>
        </w:rPr>
        <w:t>i</w:t>
      </w:r>
      <w:r w:rsidR="00455688" w:rsidRPr="00455688">
        <w:t xml:space="preserve">-MMD’s output of 196 horsepower. </w:t>
      </w:r>
      <w:r w:rsidR="009647BF">
        <w:t xml:space="preserve">The Accord Hybrid Sedan has </w:t>
      </w:r>
      <w:r w:rsidR="0071650E">
        <w:t>an</w:t>
      </w:r>
      <w:r w:rsidR="009647BF">
        <w:t xml:space="preserve"> </w:t>
      </w:r>
      <w:r w:rsidR="001B0AA9" w:rsidRPr="00455688">
        <w:t>EPA fuel</w:t>
      </w:r>
      <w:r w:rsidR="00A629AF">
        <w:t xml:space="preserve"> </w:t>
      </w:r>
      <w:r w:rsidR="001B0AA9" w:rsidRPr="00455688">
        <w:t xml:space="preserve">economy rating of </w:t>
      </w:r>
      <w:r w:rsidR="00455688" w:rsidRPr="009647BF">
        <w:t>49</w:t>
      </w:r>
      <w:r w:rsidR="001B0AA9" w:rsidRPr="009647BF">
        <w:t>/4</w:t>
      </w:r>
      <w:r w:rsidR="00455688" w:rsidRPr="009647BF">
        <w:t>7</w:t>
      </w:r>
      <w:r w:rsidR="001B0AA9" w:rsidRPr="009647BF">
        <w:t>/4</w:t>
      </w:r>
      <w:r w:rsidR="00455688" w:rsidRPr="009647BF">
        <w:t>8</w:t>
      </w:r>
      <w:r w:rsidR="001B0AA9" w:rsidRPr="00455688">
        <w:t xml:space="preserve"> </w:t>
      </w:r>
      <w:r w:rsidR="001B0AA9" w:rsidRPr="00455688">
        <w:rPr>
          <w:lang w:eastAsia="ja-JP"/>
        </w:rPr>
        <w:t xml:space="preserve">mpg </w:t>
      </w:r>
      <w:r w:rsidR="00455688" w:rsidRPr="00455688">
        <w:t>city/hwy/combined</w:t>
      </w:r>
      <w:r w:rsidR="009647BF">
        <w:t>. These EPA fuel economy ratings are based on new, more stringent ratings requirements enacted by the U.S. EPA for the 2017 model year. Based on</w:t>
      </w:r>
      <w:r w:rsidR="009647BF" w:rsidRPr="007A02D1">
        <w:t xml:space="preserve"> the </w:t>
      </w:r>
      <w:r w:rsidR="009647BF">
        <w:t>new</w:t>
      </w:r>
      <w:r w:rsidR="009647BF" w:rsidRPr="007A02D1">
        <w:t xml:space="preserve"> </w:t>
      </w:r>
      <w:r w:rsidR="009647BF">
        <w:t>requirements</w:t>
      </w:r>
      <w:r w:rsidR="009647BF" w:rsidRPr="007A02D1">
        <w:t>, Honda estimates the 201</w:t>
      </w:r>
      <w:r w:rsidR="009647BF">
        <w:t>5</w:t>
      </w:r>
      <w:r w:rsidR="009647BF" w:rsidRPr="007A02D1">
        <w:t xml:space="preserve"> </w:t>
      </w:r>
      <w:r w:rsidR="009647BF" w:rsidRPr="007A02D1">
        <w:lastRenderedPageBreak/>
        <w:t xml:space="preserve">Accord Hybrid </w:t>
      </w:r>
      <w:r w:rsidR="009647BF">
        <w:t xml:space="preserve">ratings </w:t>
      </w:r>
      <w:r w:rsidR="009647BF" w:rsidRPr="007A02D1">
        <w:t xml:space="preserve">would </w:t>
      </w:r>
      <w:r w:rsidR="009647BF">
        <w:t>be 48/45/47 (actually rated at 50/45/47 under the previous method), indicating a +1/+2/+1 increase for the 2017 model over the previous version.</w:t>
      </w:r>
    </w:p>
    <w:p w14:paraId="1D1CB3C6" w14:textId="77777777" w:rsidR="009647BF" w:rsidRDefault="009647BF" w:rsidP="00455688">
      <w:pPr>
        <w:pStyle w:val="PressKitNormalText"/>
      </w:pPr>
    </w:p>
    <w:p w14:paraId="07F96FE3" w14:textId="6FB0D07F" w:rsidR="001B0AA9" w:rsidRPr="00455688" w:rsidRDefault="001B0AA9" w:rsidP="00455688">
      <w:pPr>
        <w:pStyle w:val="PressKitNormalText"/>
      </w:pPr>
      <w:r w:rsidRPr="00455688">
        <w:t xml:space="preserve">Since the gasoline engine can be decoupled from the rest of the hybrid powertrain, it only operates as needed. Depending on the state of battery charge and other parameters, </w:t>
      </w:r>
      <w:r w:rsidR="00A629AF">
        <w:t>the engine</w:t>
      </w:r>
      <w:r w:rsidRPr="00455688">
        <w:t xml:space="preserve"> will automatically shut off during deceleration and when the vehicle is at a stop or operating under battery power. When needed, the gasoline engine restarts automatically, without action from the driver.</w:t>
      </w:r>
    </w:p>
    <w:p w14:paraId="07461A88" w14:textId="77777777" w:rsidR="001B0AA9" w:rsidRPr="00455688" w:rsidRDefault="001B0AA9" w:rsidP="00455688">
      <w:pPr>
        <w:pStyle w:val="PressKitNormalText"/>
      </w:pPr>
    </w:p>
    <w:p w14:paraId="27747653" w14:textId="77777777" w:rsidR="001B0AA9" w:rsidRPr="00211D4B" w:rsidRDefault="001B0AA9" w:rsidP="00211D4B">
      <w:pPr>
        <w:pStyle w:val="PressKitSectionHead3"/>
      </w:pPr>
      <w:bookmarkStart w:id="116" w:name="_Toc449688915"/>
      <w:bookmarkStart w:id="117" w:name="_Toc449690794"/>
      <w:r w:rsidRPr="00211D4B">
        <w:t>Engine Block, Crankshaft and Pistons</w:t>
      </w:r>
      <w:bookmarkEnd w:id="116"/>
      <w:bookmarkEnd w:id="117"/>
    </w:p>
    <w:p w14:paraId="39EC1A5B" w14:textId="77777777" w:rsidR="001B0AA9" w:rsidRPr="00455688" w:rsidRDefault="001B0AA9" w:rsidP="00455688">
      <w:pPr>
        <w:pStyle w:val="PressKitNormalText"/>
      </w:pPr>
      <w:r w:rsidRPr="00455688">
        <w:t>The engine has a displacement of 1993cc. Cast-in iron cylinder liners provide long-lasting durability. Each journal on the forged-steel crankshaft is micro-polished to reduce internal friction. To improve smoothness throughout the rpm range and help lower noise levels, the Accord Hybrid is fitted with an internal balancer unit. Consisting of a pair of chain-driven counter-rotating shafts located in the oil pan, the balancing system helps quell the inherent second-order harmonic vibrations that are normally associated with inline 4-cylinder engines.</w:t>
      </w:r>
    </w:p>
    <w:p w14:paraId="31BBE47C" w14:textId="77777777" w:rsidR="001B0AA9" w:rsidRPr="00455688" w:rsidRDefault="001B0AA9" w:rsidP="00455688">
      <w:pPr>
        <w:pStyle w:val="PressKitNormalText"/>
      </w:pPr>
    </w:p>
    <w:p w14:paraId="069F09E9" w14:textId="61EF98F6" w:rsidR="001B0AA9" w:rsidRPr="00455688" w:rsidRDefault="00455688" w:rsidP="00455688">
      <w:pPr>
        <w:pStyle w:val="PressKitNormalText"/>
      </w:pPr>
      <w:r w:rsidRPr="00455688">
        <w:t>The</w:t>
      </w:r>
      <w:r w:rsidR="001B0AA9" w:rsidRPr="00455688">
        <w:t xml:space="preserve"> 2.0-liter engine has cylinder bores offset by </w:t>
      </w:r>
      <w:r w:rsidR="00B849A2">
        <w:t>6</w:t>
      </w:r>
      <w:r w:rsidR="001B0AA9" w:rsidRPr="00455688">
        <w:t xml:space="preserve">.0 mm from the crankshaft to help reduce piston-sliding friction. This gives the connecting rods a more favorable angle during each power stroke, which reduces side loading on the pistons and, in turn, improves efficiency. The lightweight pistons have a carefully optimized skirt design to minimize reciprocating weight, and reduced weight minimizes vibration and increases operating efficiency. </w:t>
      </w:r>
    </w:p>
    <w:p w14:paraId="1E4BF242" w14:textId="77777777" w:rsidR="001B0AA9" w:rsidRPr="00455688" w:rsidRDefault="001B0AA9" w:rsidP="001B0AA9">
      <w:pPr>
        <w:pStyle w:val="BodyText2"/>
        <w:rPr>
          <w:rFonts w:ascii="Arial" w:hAnsi="Arial" w:cs="Arial"/>
          <w:b/>
          <w:lang w:val="en-US"/>
        </w:rPr>
      </w:pPr>
    </w:p>
    <w:p w14:paraId="629993CF" w14:textId="77777777" w:rsidR="001B0AA9" w:rsidRPr="00455688" w:rsidRDefault="001B0AA9" w:rsidP="00211D4B">
      <w:pPr>
        <w:pStyle w:val="PressKitSectionHead3"/>
      </w:pPr>
      <w:bookmarkStart w:id="118" w:name="_Toc449688916"/>
      <w:bookmarkStart w:id="119" w:name="_Toc449690795"/>
      <w:r w:rsidRPr="00455688">
        <w:t>Cylinder Head and Valvetrain</w:t>
      </w:r>
      <w:bookmarkEnd w:id="118"/>
      <w:bookmarkEnd w:id="119"/>
    </w:p>
    <w:p w14:paraId="38C85121" w14:textId="77777777" w:rsidR="001B0AA9" w:rsidRPr="00455688" w:rsidRDefault="001B0AA9" w:rsidP="00455688">
      <w:pPr>
        <w:pStyle w:val="PressKitNormalText"/>
      </w:pPr>
      <w:r w:rsidRPr="00455688">
        <w:t>The Accord Hybrid 4-cylinder engine has a lightweight cylinder head that is made of pressure-cast aluminum alloy. A silent chain drives dual overhead cams and four valves per cylinder. The cam drive is maintenance free throughout the life of the engine.</w:t>
      </w:r>
    </w:p>
    <w:p w14:paraId="77DD2C29" w14:textId="77777777" w:rsidR="001B0AA9" w:rsidRPr="00455688" w:rsidRDefault="001B0AA9" w:rsidP="00455688">
      <w:pPr>
        <w:pStyle w:val="PressKitNormalText"/>
      </w:pPr>
    </w:p>
    <w:p w14:paraId="7AF4248A" w14:textId="082B48AC" w:rsidR="001B0AA9" w:rsidRPr="00455688" w:rsidRDefault="001B0AA9" w:rsidP="00455688">
      <w:pPr>
        <w:pStyle w:val="PressKitNormalText"/>
      </w:pPr>
      <w:r w:rsidRPr="00455688">
        <w:t xml:space="preserve">To help boost fuel efficiency and power, the engine has a 3.4-degree included angle between the intake and exhaust valves. The narrow valve angle decreases the surface-to-volume ratio and helps create a flatter, more compact combustion chamber that reduces unburned hydrocarbon emissions. This combustion chamber shape and the precise control </w:t>
      </w:r>
      <w:r w:rsidR="00A629AF">
        <w:t>enables a high</w:t>
      </w:r>
      <w:r w:rsidR="00A629AF" w:rsidRPr="00455688">
        <w:t xml:space="preserve"> </w:t>
      </w:r>
      <w:r w:rsidRPr="00455688">
        <w:t>compr</w:t>
      </w:r>
      <w:r w:rsidR="00455688" w:rsidRPr="00455688">
        <w:t xml:space="preserve">ession ratio </w:t>
      </w:r>
      <w:r w:rsidR="00A629AF">
        <w:t xml:space="preserve">of </w:t>
      </w:r>
      <w:r w:rsidR="00455688" w:rsidRPr="00455688">
        <w:t>13.0:</w:t>
      </w:r>
      <w:r w:rsidR="00A629AF">
        <w:t>1</w:t>
      </w:r>
      <w:r w:rsidRPr="00455688">
        <w:t>, yet the engine still operates on regular unleaded fuel.</w:t>
      </w:r>
    </w:p>
    <w:p w14:paraId="032AC7E2" w14:textId="77777777" w:rsidR="001B0AA9" w:rsidRPr="001B0AA9" w:rsidRDefault="001B0AA9" w:rsidP="001B0AA9">
      <w:pPr>
        <w:rPr>
          <w:rFonts w:cs="Arial"/>
          <w:color w:val="FF0000"/>
        </w:rPr>
      </w:pPr>
    </w:p>
    <w:p w14:paraId="1B42E56C" w14:textId="77777777" w:rsidR="001B0AA9" w:rsidRPr="001B0AA9" w:rsidRDefault="001B0AA9" w:rsidP="00211D4B">
      <w:pPr>
        <w:pStyle w:val="PressKitSectionHead3"/>
      </w:pPr>
      <w:bookmarkStart w:id="120" w:name="_Toc449688917"/>
      <w:bookmarkStart w:id="121" w:name="_Toc449690796"/>
      <w:r w:rsidRPr="001B0AA9">
        <w:t>i-VTEC Valve Control System</w:t>
      </w:r>
      <w:bookmarkEnd w:id="120"/>
      <w:bookmarkEnd w:id="121"/>
    </w:p>
    <w:p w14:paraId="70681C2D" w14:textId="77777777" w:rsidR="001B0AA9" w:rsidRPr="001B0AA9" w:rsidRDefault="001B0AA9" w:rsidP="00455688">
      <w:pPr>
        <w:pStyle w:val="PressKitNormalText"/>
      </w:pPr>
      <w:r w:rsidRPr="001B0AA9">
        <w:t xml:space="preserve">The Accord Hybrid’s 2.0-liter DOHC 16-valve i-VTEC engine uses an advanced valve-control system to combine high power output with high fuel efficiency and low emissions. The system combines E-VTC (Electronic Variable Timing Control), which continuously adjusts the </w:t>
      </w:r>
      <w:r w:rsidRPr="001B0AA9">
        <w:rPr>
          <w:lang w:eastAsia="ja-JP"/>
        </w:rPr>
        <w:t xml:space="preserve">intake </w:t>
      </w:r>
      <w:r w:rsidRPr="001B0AA9">
        <w:t xml:space="preserve">camshaft phase, with Variable Valve Timing and Lift Electronic Control (VTEC), which changes the lift profile, timing and duration of the intake valves’ operation. </w:t>
      </w:r>
    </w:p>
    <w:p w14:paraId="650DE72D" w14:textId="77777777" w:rsidR="001B0AA9" w:rsidRPr="001B0AA9" w:rsidRDefault="001B0AA9" w:rsidP="001B0AA9">
      <w:pPr>
        <w:pStyle w:val="BodyText2"/>
        <w:rPr>
          <w:rFonts w:ascii="Arial" w:hAnsi="Arial" w:cs="Arial"/>
          <w:b/>
          <w:color w:val="FF0000"/>
          <w:lang w:val="en-US"/>
        </w:rPr>
      </w:pPr>
    </w:p>
    <w:p w14:paraId="0ABC10BE" w14:textId="77777777" w:rsidR="00600617" w:rsidRDefault="00600617" w:rsidP="00211D4B">
      <w:pPr>
        <w:pStyle w:val="PressKitSectionHead3"/>
      </w:pPr>
      <w:bookmarkStart w:id="122" w:name="_Toc449688918"/>
      <w:bookmarkStart w:id="123" w:name="_Toc449690797"/>
    </w:p>
    <w:p w14:paraId="6BDAFC92" w14:textId="36D11918" w:rsidR="00600617" w:rsidRDefault="00FA1E20" w:rsidP="00211D4B">
      <w:pPr>
        <w:pStyle w:val="PressKitSectionHead3"/>
      </w:pPr>
      <w:r w:rsidRPr="002519C8">
        <w:rPr>
          <w:noProof/>
          <w:lang w:bidi="ar-SA"/>
        </w:rPr>
        <w:drawing>
          <wp:anchor distT="0" distB="0" distL="114300" distR="114300" simplePos="0" relativeHeight="252866560" behindDoc="0" locked="1" layoutInCell="1" allowOverlap="1" wp14:anchorId="0EBC896F" wp14:editId="4B80E66B">
            <wp:simplePos x="0" y="0"/>
            <wp:positionH relativeFrom="page">
              <wp:posOffset>6583680</wp:posOffset>
            </wp:positionH>
            <wp:positionV relativeFrom="page">
              <wp:posOffset>9235440</wp:posOffset>
            </wp:positionV>
            <wp:extent cx="265176" cy="265176"/>
            <wp:effectExtent l="0" t="0" r="1905" b="1905"/>
            <wp:wrapNone/>
            <wp:docPr id="308" name="Picture 308" descr="home[1]">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e[1]">
                      <a:hlinkClick r:id="rId12"/>
                    </pic:cNvPr>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265176" cy="2651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6A9AB6" w14:textId="271C945A" w:rsidR="001B0AA9" w:rsidRPr="001B0AA9" w:rsidRDefault="001B0AA9" w:rsidP="00211D4B">
      <w:pPr>
        <w:pStyle w:val="PressKitSectionHead3"/>
      </w:pPr>
      <w:r w:rsidRPr="001B0AA9">
        <w:lastRenderedPageBreak/>
        <w:t xml:space="preserve">High-Efficiency </w:t>
      </w:r>
      <w:r w:rsidR="00455688">
        <w:t xml:space="preserve">Dual Bed </w:t>
      </w:r>
      <w:r w:rsidRPr="001B0AA9">
        <w:t>Catalytic Converter</w:t>
      </w:r>
      <w:bookmarkEnd w:id="122"/>
      <w:bookmarkEnd w:id="123"/>
    </w:p>
    <w:p w14:paraId="51BE3180" w14:textId="0BFF2FF4" w:rsidR="001B0AA9" w:rsidRDefault="00455688" w:rsidP="00383ACB">
      <w:pPr>
        <w:pStyle w:val="PressKitNormalText"/>
        <w:rPr>
          <w:rFonts w:eastAsia="Calibri"/>
          <w:szCs w:val="22"/>
        </w:rPr>
      </w:pPr>
      <w:r>
        <w:t>A k</w:t>
      </w:r>
      <w:r w:rsidR="001B0AA9" w:rsidRPr="005F0F40">
        <w:t xml:space="preserve">ey contributor to the Accord </w:t>
      </w:r>
      <w:r w:rsidR="001E2A3E">
        <w:t xml:space="preserve">Hybrid’s </w:t>
      </w:r>
      <w:r w:rsidR="001B0AA9" w:rsidRPr="005F0F40">
        <w:t>excellent emissions performance</w:t>
      </w:r>
      <w:r>
        <w:t xml:space="preserve"> is</w:t>
      </w:r>
      <w:r w:rsidR="001B0AA9" w:rsidRPr="005F0F40">
        <w:t xml:space="preserve"> </w:t>
      </w:r>
      <w:r w:rsidR="00383ACB">
        <w:t>a single</w:t>
      </w:r>
      <w:r w:rsidR="001B0AA9" w:rsidRPr="005F0F40">
        <w:t xml:space="preserve"> dual </w:t>
      </w:r>
      <w:r>
        <w:t>bed</w:t>
      </w:r>
      <w:r w:rsidR="001B0AA9" w:rsidRPr="005F0F40">
        <w:t xml:space="preserve"> catalytic converter</w:t>
      </w:r>
      <w:r w:rsidR="00383ACB">
        <w:t xml:space="preserve"> that replaces the previous engine’s two converters</w:t>
      </w:r>
      <w:r w:rsidR="001B0AA9" w:rsidRPr="005F0F40">
        <w:t xml:space="preserve">. </w:t>
      </w:r>
      <w:r w:rsidR="00383ACB">
        <w:t>The</w:t>
      </w:r>
      <w:r w:rsidR="001B0AA9" w:rsidRPr="005F0F40">
        <w:t xml:space="preserve"> </w:t>
      </w:r>
      <w:r w:rsidR="00383ACB">
        <w:t xml:space="preserve">new </w:t>
      </w:r>
      <w:r w:rsidR="001B0AA9" w:rsidRPr="005F0F40">
        <w:t xml:space="preserve">converter mounts directly to the front of the cylinder head, close-coupled for fast </w:t>
      </w:r>
      <w:r w:rsidR="001B0AA9" w:rsidRPr="005F0F40">
        <w:rPr>
          <w:lang w:eastAsia="ja-JP"/>
        </w:rPr>
        <w:t>activation</w:t>
      </w:r>
      <w:r w:rsidR="00383ACB">
        <w:t xml:space="preserve"> after the engine is started. It uses </w:t>
      </w:r>
      <w:r w:rsidR="001B0AA9" w:rsidRPr="005F0F40">
        <w:t>a thin-wall design that increases internal reaction area and improves efficiency. A high-efficiency exhaust system and</w:t>
      </w:r>
      <w:r w:rsidR="00383ACB">
        <w:t xml:space="preserve"> the dual bed,</w:t>
      </w:r>
      <w:r w:rsidR="001B0AA9" w:rsidRPr="005F0F40">
        <w:t xml:space="preserve"> high-density catalytic converter help the Accord engine meet stringent </w:t>
      </w:r>
      <w:r w:rsidR="001B0AA9" w:rsidRPr="005F0F40">
        <w:rPr>
          <w:rFonts w:eastAsia="Calibri"/>
          <w:szCs w:val="22"/>
        </w:rPr>
        <w:t>LEV3-</w:t>
      </w:r>
      <w:r w:rsidR="001B0AA9" w:rsidRPr="005F0F40">
        <w:rPr>
          <w:rFonts w:eastAsia="Calibri"/>
          <w:sz w:val="22"/>
          <w:szCs w:val="22"/>
        </w:rPr>
        <w:t xml:space="preserve"> AT-PZEV(SULEV30)/</w:t>
      </w:r>
      <w:r w:rsidR="00B849A2">
        <w:rPr>
          <w:rFonts w:eastAsia="Calibri"/>
          <w:szCs w:val="22"/>
        </w:rPr>
        <w:t>Interim Tier3 Bin30</w:t>
      </w:r>
      <w:r w:rsidR="001B0AA9" w:rsidRPr="005F0F40">
        <w:rPr>
          <w:rFonts w:eastAsia="Calibri"/>
          <w:szCs w:val="22"/>
        </w:rPr>
        <w:t xml:space="preserve"> standards, which require reduced greenhouse gases compared to lower standards.</w:t>
      </w:r>
    </w:p>
    <w:p w14:paraId="76E6C843" w14:textId="77777777" w:rsidR="00383ACB" w:rsidRDefault="00383ACB" w:rsidP="00383ACB">
      <w:pPr>
        <w:pStyle w:val="PressKitNormalText"/>
        <w:rPr>
          <w:rFonts w:eastAsia="Calibri"/>
          <w:szCs w:val="22"/>
        </w:rPr>
      </w:pPr>
    </w:p>
    <w:p w14:paraId="0E9DADC0" w14:textId="0D5BBBD0" w:rsidR="00383ACB" w:rsidRDefault="00383ACB" w:rsidP="00383ACB">
      <w:pPr>
        <w:pStyle w:val="PressKitNormalText"/>
      </w:pPr>
      <w:r>
        <w:rPr>
          <w:rFonts w:eastAsia="Calibri"/>
          <w:szCs w:val="22"/>
        </w:rPr>
        <w:t xml:space="preserve">Eliminating the second catalytic converter, that was previously mounted downstream on the exhaust system, beneath </w:t>
      </w:r>
      <w:r w:rsidRPr="00694FCE">
        <w:t>passenger compartment floor</w:t>
      </w:r>
      <w:r>
        <w:t>, made room for the exhaust heat recovery device.</w:t>
      </w:r>
    </w:p>
    <w:p w14:paraId="1340D89B" w14:textId="77777777" w:rsidR="00383ACB" w:rsidRDefault="00383ACB" w:rsidP="001B0AA9">
      <w:pPr>
        <w:rPr>
          <w:rFonts w:cs="Arial"/>
        </w:rPr>
      </w:pPr>
    </w:p>
    <w:p w14:paraId="39C27512" w14:textId="72AF3E62" w:rsidR="00383ACB" w:rsidRDefault="00383ACB" w:rsidP="00211D4B">
      <w:pPr>
        <w:pStyle w:val="PressKitSectionHead3"/>
      </w:pPr>
      <w:bookmarkStart w:id="124" w:name="_Toc449688919"/>
      <w:bookmarkStart w:id="125" w:name="_Toc449690798"/>
      <w:r>
        <w:t>Heat Recovery Device</w:t>
      </w:r>
      <w:bookmarkEnd w:id="124"/>
      <w:bookmarkEnd w:id="125"/>
    </w:p>
    <w:p w14:paraId="7412074E" w14:textId="54B03725" w:rsidR="00383ACB" w:rsidRDefault="00383ACB" w:rsidP="00E379CB">
      <w:pPr>
        <w:pStyle w:val="PressKitNormalText"/>
        <w:rPr>
          <w:rFonts w:eastAsia="Calibri"/>
        </w:rPr>
      </w:pPr>
      <w:r>
        <w:rPr>
          <w:rFonts w:eastAsia="Calibri"/>
        </w:rPr>
        <w:t xml:space="preserve">The new heat recovery device contributes to the second-generation i-MMD’s efficiency by helping to reduce power-robbing friction particularly during </w:t>
      </w:r>
      <w:r w:rsidR="00D5163B">
        <w:rPr>
          <w:rFonts w:eastAsia="Calibri"/>
        </w:rPr>
        <w:t xml:space="preserve">initial </w:t>
      </w:r>
      <w:r>
        <w:rPr>
          <w:rFonts w:eastAsia="Calibri"/>
        </w:rPr>
        <w:t>cold weather operation. Located downstream on the exhaust system, the heat recovery device uses hot exhaust gas to warm engine coolant</w:t>
      </w:r>
      <w:r w:rsidR="00D5163B">
        <w:rPr>
          <w:rFonts w:eastAsia="Calibri"/>
        </w:rPr>
        <w:t xml:space="preserve"> quicker, especially during cold weather conditions. This brings the engine up to normal operating temperature quicker, reducing internal friction and allowing the i-MMD to operate in electric mode earlier. This helps to achieve improved fuel efficiency during cold weather operation. </w:t>
      </w:r>
    </w:p>
    <w:p w14:paraId="1E2FA9BA" w14:textId="77777777" w:rsidR="005B0F25" w:rsidRPr="005F0F40" w:rsidRDefault="005B0F25" w:rsidP="00E379CB">
      <w:pPr>
        <w:pStyle w:val="PressKitNormalText"/>
        <w:rPr>
          <w:rFonts w:eastAsia="Calibri"/>
          <w:color w:val="00B0F0"/>
          <w:szCs w:val="22"/>
        </w:rPr>
      </w:pPr>
    </w:p>
    <w:p w14:paraId="2259E2C1" w14:textId="77777777" w:rsidR="001B0AA9" w:rsidRPr="001B0AA9" w:rsidRDefault="001B0AA9" w:rsidP="00211D4B">
      <w:pPr>
        <w:pStyle w:val="PressKitSectionHead3"/>
      </w:pPr>
      <w:bookmarkStart w:id="126" w:name="_Toc449688920"/>
      <w:bookmarkStart w:id="127" w:name="_Toc449690799"/>
      <w:r w:rsidRPr="001B0AA9">
        <w:t>Electric Motors</w:t>
      </w:r>
      <w:bookmarkEnd w:id="126"/>
      <w:bookmarkEnd w:id="127"/>
    </w:p>
    <w:p w14:paraId="3BBC893A" w14:textId="7F8FB237" w:rsidR="00CD4C65" w:rsidRDefault="001B0AA9" w:rsidP="0028413C">
      <w:pPr>
        <w:pStyle w:val="PressKitNormalText"/>
      </w:pPr>
      <w:r w:rsidRPr="002A5ADD">
        <w:t xml:space="preserve">The </w:t>
      </w:r>
      <w:r w:rsidR="0028413C" w:rsidRPr="002A5ADD">
        <w:t xml:space="preserve">2017 </w:t>
      </w:r>
      <w:r w:rsidRPr="002A5ADD">
        <w:t>Accord Hybrid</w:t>
      </w:r>
      <w:r w:rsidR="0028413C" w:rsidRPr="002A5ADD">
        <w:t xml:space="preserve"> </w:t>
      </w:r>
      <w:r w:rsidRPr="002A5ADD">
        <w:t>uses two electric motors</w:t>
      </w:r>
      <w:r w:rsidR="00CD4C65">
        <w:t xml:space="preserve">, a propulsion motor that drives the wheels and a generator motor that </w:t>
      </w:r>
      <w:r w:rsidR="00745143">
        <w:t xml:space="preserve">produces </w:t>
      </w:r>
      <w:r w:rsidR="00CD4C65">
        <w:t>electricity</w:t>
      </w:r>
      <w:r w:rsidR="00224CBA" w:rsidRPr="002A5ADD">
        <w:t>, both of which have been upgraded from the previous generation i-MMD</w:t>
      </w:r>
      <w:r w:rsidR="002A5ADD" w:rsidRPr="002A5ADD">
        <w:t xml:space="preserve"> for more power, smaller size and lighter </w:t>
      </w:r>
      <w:r w:rsidR="002A5ADD" w:rsidRPr="00CD4C65">
        <w:t>weight.</w:t>
      </w:r>
    </w:p>
    <w:p w14:paraId="7585B9FA" w14:textId="77777777" w:rsidR="00CD4C65" w:rsidRDefault="00CD4C65" w:rsidP="0028413C">
      <w:pPr>
        <w:pStyle w:val="PressKitNormalText"/>
      </w:pPr>
    </w:p>
    <w:p w14:paraId="0915F314" w14:textId="43BB2B47" w:rsidR="00CD4C65" w:rsidRDefault="00CD4C65" w:rsidP="0028413C">
      <w:pPr>
        <w:pStyle w:val="PressKitNormalText"/>
      </w:pPr>
      <w:r w:rsidRPr="00CD4C65">
        <w:t xml:space="preserve">When in regenerative mode, the propulsion motor converts the kinetic energy of the decelerating vehicle into electrical energy to recharge the battery. Its operation is seamlessly coordinated with the Accord Hybrid’s electric-servo braking system. </w:t>
      </w:r>
      <w:r w:rsidRPr="00D725F0">
        <w:t xml:space="preserve">(See </w:t>
      </w:r>
      <w:hyperlink w:anchor="Chassis" w:history="1">
        <w:r w:rsidRPr="00D725F0">
          <w:rPr>
            <w:rStyle w:val="Hyperlink"/>
          </w:rPr>
          <w:t xml:space="preserve">Chassis </w:t>
        </w:r>
        <w:r w:rsidR="00D725F0" w:rsidRPr="00D725F0">
          <w:rPr>
            <w:rStyle w:val="Hyperlink"/>
          </w:rPr>
          <w:t>S</w:t>
        </w:r>
        <w:r w:rsidRPr="00D725F0">
          <w:rPr>
            <w:rStyle w:val="Hyperlink"/>
          </w:rPr>
          <w:t>ection</w:t>
        </w:r>
      </w:hyperlink>
      <w:r w:rsidRPr="00D725F0">
        <w:rPr>
          <w:color w:val="0000FF"/>
        </w:rPr>
        <w:t xml:space="preserve"> </w:t>
      </w:r>
      <w:r w:rsidRPr="00D725F0">
        <w:t>for more information.)</w:t>
      </w:r>
      <w:r w:rsidRPr="00CD4C65">
        <w:t xml:space="preserve"> A separate generator motor is driven by the gasoline engine to generate electric energy to drive the propulsion motor when the vehicle is operating in Hybrid Drive Mode. This generator motor can also restart the gasoline engine when the vehicle is in idle-stop mode.</w:t>
      </w:r>
    </w:p>
    <w:p w14:paraId="4441337F" w14:textId="77777777" w:rsidR="00CD4C65" w:rsidRDefault="00CD4C65" w:rsidP="0028413C">
      <w:pPr>
        <w:pStyle w:val="PressKitNormalText"/>
      </w:pPr>
    </w:p>
    <w:p w14:paraId="45A1EFB6" w14:textId="49DE8BAB" w:rsidR="00D5044E" w:rsidRDefault="00660887" w:rsidP="0028413C">
      <w:pPr>
        <w:pStyle w:val="PressKitNormalText"/>
      </w:pPr>
      <w:r>
        <w:t>Both motors utilize segment conductor winding</w:t>
      </w:r>
      <w:r w:rsidR="00D5044E">
        <w:t>, where the coil is inserted from the axial direction of the stator core,</w:t>
      </w:r>
      <w:r>
        <w:t xml:space="preserve"> provid</w:t>
      </w:r>
      <w:r w:rsidR="00D5044E">
        <w:t>ing</w:t>
      </w:r>
      <w:r>
        <w:t xml:space="preserve"> a denser and more compact stator than the previous motors’ distributed winding arrangement</w:t>
      </w:r>
      <w:r w:rsidR="00D5044E">
        <w:t xml:space="preserve">, where the coil is inserted from inside the state core. This change enables the electric motors to be significantly smaller and </w:t>
      </w:r>
      <w:r w:rsidR="00551F86">
        <w:t xml:space="preserve">more than </w:t>
      </w:r>
      <w:r w:rsidR="00B849A2">
        <w:t>23 percent</w:t>
      </w:r>
      <w:r w:rsidR="00D5044E">
        <w:t xml:space="preserve"> lighter</w:t>
      </w:r>
      <w:r w:rsidR="00551F86">
        <w:t xml:space="preserve"> than the previous motors</w:t>
      </w:r>
      <w:r w:rsidR="00D5044E">
        <w:t>.</w:t>
      </w:r>
      <w:r w:rsidR="00FA1E20">
        <w:t xml:space="preserve"> </w:t>
      </w:r>
      <w:r w:rsidR="00FA1E20" w:rsidRPr="002519C8">
        <w:rPr>
          <w:noProof/>
        </w:rPr>
        <w:drawing>
          <wp:anchor distT="0" distB="0" distL="114300" distR="114300" simplePos="0" relativeHeight="252868608" behindDoc="0" locked="1" layoutInCell="1" allowOverlap="1" wp14:anchorId="79A1010D" wp14:editId="40445037">
            <wp:simplePos x="0" y="0"/>
            <wp:positionH relativeFrom="page">
              <wp:posOffset>6583680</wp:posOffset>
            </wp:positionH>
            <wp:positionV relativeFrom="page">
              <wp:posOffset>9235440</wp:posOffset>
            </wp:positionV>
            <wp:extent cx="265176" cy="265176"/>
            <wp:effectExtent l="0" t="0" r="1905" b="1905"/>
            <wp:wrapNone/>
            <wp:docPr id="35" name="Picture 35" descr="home[1]">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e[1]">
                      <a:hlinkClick r:id="rId12"/>
                    </pic:cNvPr>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265176" cy="2651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6416D7" w14:textId="77777777" w:rsidR="00D5044E" w:rsidRDefault="00D5044E" w:rsidP="0028413C">
      <w:pPr>
        <w:pStyle w:val="PressKitNormalText"/>
      </w:pPr>
    </w:p>
    <w:p w14:paraId="44CD0588" w14:textId="0A886EBF" w:rsidR="00D5044E" w:rsidRDefault="00D5044E" w:rsidP="0028413C">
      <w:pPr>
        <w:pStyle w:val="PressKitNormalText"/>
      </w:pPr>
      <w:r>
        <w:t xml:space="preserve">An additional improvement in the motors is </w:t>
      </w:r>
      <w:r w:rsidR="00E379CB">
        <w:t xml:space="preserve">the </w:t>
      </w:r>
      <w:r>
        <w:t xml:space="preserve">replacement of two larger </w:t>
      </w:r>
      <w:r w:rsidR="005D5358">
        <w:t>rotor magnets</w:t>
      </w:r>
      <w:r>
        <w:t xml:space="preserve"> with three smaller and lighter magnets. The three magnets are arranged in an arc</w:t>
      </w:r>
      <w:r w:rsidR="005D5358">
        <w:t xml:space="preserve"> pattern that creates six magnetic poles, which helps to improve torque multiplication.</w:t>
      </w:r>
    </w:p>
    <w:p w14:paraId="1B0231ED" w14:textId="77777777" w:rsidR="005D5358" w:rsidRDefault="005D5358" w:rsidP="0028413C">
      <w:pPr>
        <w:pStyle w:val="PressKitNormalText"/>
      </w:pPr>
    </w:p>
    <w:p w14:paraId="0646069D" w14:textId="2046E149" w:rsidR="005D5358" w:rsidRDefault="005D5358" w:rsidP="0028413C">
      <w:pPr>
        <w:pStyle w:val="PressKitNormalText"/>
      </w:pPr>
      <w:r>
        <w:t xml:space="preserve">These changes result in </w:t>
      </w:r>
      <w:r w:rsidR="00E379CB">
        <w:t xml:space="preserve">significantly increased output performance. The propulsion motor’s maximum power is raised by 14.8 horsepower to 181 horsepower and torque </w:t>
      </w:r>
      <w:r w:rsidR="00551F86">
        <w:t xml:space="preserve">is </w:t>
      </w:r>
      <w:r w:rsidR="00E379CB">
        <w:t>increased by 6 lb</w:t>
      </w:r>
      <w:r w:rsidR="00800F67">
        <w:t>.</w:t>
      </w:r>
      <w:r w:rsidR="00E379CB">
        <w:t>-ft</w:t>
      </w:r>
      <w:r w:rsidR="00800F67">
        <w:t>.</w:t>
      </w:r>
      <w:r w:rsidR="00E379CB">
        <w:t xml:space="preserve"> to 232 lb</w:t>
      </w:r>
      <w:r w:rsidR="00800F67">
        <w:t>.</w:t>
      </w:r>
      <w:r w:rsidR="00E379CB">
        <w:t>-ft. The generator motor’s power was raised to 142 horsepower from 14</w:t>
      </w:r>
      <w:r w:rsidR="0085326F">
        <w:t>0.8</w:t>
      </w:r>
      <w:r w:rsidR="00E379CB">
        <w:t xml:space="preserve"> with torque remaining at 62.7 lb</w:t>
      </w:r>
      <w:r w:rsidR="00800F67">
        <w:t>.</w:t>
      </w:r>
      <w:r w:rsidR="00E379CB">
        <w:t>-ft.</w:t>
      </w:r>
    </w:p>
    <w:p w14:paraId="7A2CD033" w14:textId="77777777" w:rsidR="00D5044E" w:rsidRDefault="00D5044E" w:rsidP="003A1B9D">
      <w:pPr>
        <w:pStyle w:val="PressKitNormalText"/>
      </w:pPr>
    </w:p>
    <w:p w14:paraId="0F62DA47" w14:textId="6C0E67E7" w:rsidR="001B0AA9" w:rsidRPr="001B0AA9" w:rsidRDefault="005F448B" w:rsidP="00211D4B">
      <w:pPr>
        <w:pStyle w:val="PressKitSectionHead3"/>
      </w:pPr>
      <w:bookmarkStart w:id="128" w:name="_Toc449688921"/>
      <w:bookmarkStart w:id="129" w:name="_Toc449690800"/>
      <w:r>
        <w:t>Inte</w:t>
      </w:r>
      <w:r w:rsidR="007948B7">
        <w:t>lligent</w:t>
      </w:r>
      <w:r>
        <w:t xml:space="preserve"> Power Unit (IPU)</w:t>
      </w:r>
      <w:bookmarkEnd w:id="128"/>
      <w:bookmarkEnd w:id="129"/>
    </w:p>
    <w:p w14:paraId="4A398639" w14:textId="3569D22A" w:rsidR="005F448B" w:rsidRPr="00B838DE" w:rsidRDefault="001B0AA9" w:rsidP="00B838DE">
      <w:pPr>
        <w:pStyle w:val="PressKitNormalText"/>
      </w:pPr>
      <w:r w:rsidRPr="00B838DE">
        <w:t xml:space="preserve">The Accord Hybrid’s </w:t>
      </w:r>
      <w:r w:rsidR="007948B7">
        <w:t>intelligent</w:t>
      </w:r>
      <w:r w:rsidRPr="00B838DE">
        <w:t xml:space="preserve"> Power unit (IPU), located behind the rear seat, packages a DC-DC converter</w:t>
      </w:r>
      <w:r w:rsidR="00B838DE" w:rsidRPr="00B838DE">
        <w:t xml:space="preserve"> and a 1.3 kWh Li-Ion battery pack that powers the Accord Hybrid’s electric propulsion motor. </w:t>
      </w:r>
      <w:r w:rsidR="005F448B" w:rsidRPr="00B838DE">
        <w:t>Significant changes to the IPU</w:t>
      </w:r>
      <w:r w:rsidR="00AB553B" w:rsidRPr="00B838DE">
        <w:t xml:space="preserve"> provide the same capacity and output but in a much more compact and lighter package. This was achieved by utilizing VDA standard</w:t>
      </w:r>
      <w:r w:rsidR="009A471A" w:rsidRPr="00B838DE">
        <w:t>,</w:t>
      </w:r>
      <w:r w:rsidR="00AB553B" w:rsidRPr="00B838DE">
        <w:t xml:space="preserve"> high energy density Li-Ion battery cells</w:t>
      </w:r>
      <w:r w:rsidR="00394812" w:rsidRPr="00B838DE">
        <w:t>,</w:t>
      </w:r>
      <w:r w:rsidR="00AB553B" w:rsidRPr="00B838DE">
        <w:t xml:space="preserve"> </w:t>
      </w:r>
      <w:r w:rsidR="00394812" w:rsidRPr="00B838DE">
        <w:t>unifying the battery ECU and cell voltage sensor into one component and utilizing</w:t>
      </w:r>
      <w:r w:rsidR="00AB553B" w:rsidRPr="00B838DE">
        <w:t xml:space="preserve"> </w:t>
      </w:r>
      <w:r w:rsidR="009A471A" w:rsidRPr="00B838DE">
        <w:t xml:space="preserve">a single rather than dual cooling duct. </w:t>
      </w:r>
      <w:r w:rsidR="00A50E52" w:rsidRPr="00B838DE">
        <w:t xml:space="preserve">These changes reduced the overall volume of the IPU by </w:t>
      </w:r>
      <w:r w:rsidR="00551F86">
        <w:t>more than</w:t>
      </w:r>
      <w:r w:rsidR="00551F86" w:rsidRPr="00B838DE">
        <w:t xml:space="preserve"> </w:t>
      </w:r>
      <w:r w:rsidR="00B838DE" w:rsidRPr="00B838DE">
        <w:t xml:space="preserve">30 percent to 2.26 cubic feet from 3.32 cubic feet and reduced the weight by </w:t>
      </w:r>
      <w:r w:rsidR="00B849A2" w:rsidRPr="00B838DE">
        <w:t>almost 1</w:t>
      </w:r>
      <w:r w:rsidR="00B849A2">
        <w:rPr>
          <w:rFonts w:eastAsiaTheme="minorEastAsia" w:hint="eastAsia"/>
          <w:lang w:eastAsia="ja-JP"/>
        </w:rPr>
        <w:t>3</w:t>
      </w:r>
      <w:r w:rsidR="00B849A2" w:rsidRPr="00B838DE">
        <w:t xml:space="preserve"> percent to 9</w:t>
      </w:r>
      <w:r w:rsidR="00B849A2">
        <w:rPr>
          <w:rFonts w:eastAsiaTheme="minorEastAsia" w:hint="eastAsia"/>
          <w:lang w:eastAsia="ja-JP"/>
        </w:rPr>
        <w:t>9</w:t>
      </w:r>
      <w:r w:rsidR="00B849A2" w:rsidRPr="00B838DE">
        <w:t>.</w:t>
      </w:r>
      <w:r w:rsidR="00B849A2">
        <w:rPr>
          <w:rFonts w:eastAsiaTheme="minorEastAsia" w:hint="eastAsia"/>
          <w:lang w:eastAsia="ja-JP"/>
        </w:rPr>
        <w:t>2</w:t>
      </w:r>
      <w:r w:rsidR="00B849A2" w:rsidRPr="00B838DE">
        <w:t xml:space="preserve"> lbs. from </w:t>
      </w:r>
      <w:r w:rsidR="00B849A2">
        <w:rPr>
          <w:rFonts w:eastAsiaTheme="minorEastAsia" w:hint="eastAsia"/>
          <w:lang w:eastAsia="ja-JP"/>
        </w:rPr>
        <w:t>113.8</w:t>
      </w:r>
      <w:r w:rsidR="00B849A2" w:rsidRPr="00B838DE">
        <w:t xml:space="preserve"> lbs.</w:t>
      </w:r>
    </w:p>
    <w:p w14:paraId="596124D0" w14:textId="77777777" w:rsidR="005F448B" w:rsidRPr="00B838DE" w:rsidRDefault="005F448B" w:rsidP="00B838DE">
      <w:pPr>
        <w:pStyle w:val="PressKitNormalText"/>
      </w:pPr>
    </w:p>
    <w:p w14:paraId="5E5C8200" w14:textId="651E7B7F" w:rsidR="001B0AA9" w:rsidRPr="00B838DE" w:rsidRDefault="00B838DE" w:rsidP="00B838DE">
      <w:pPr>
        <w:pStyle w:val="PressKitNormalText"/>
      </w:pPr>
      <w:r w:rsidRPr="00B838DE">
        <w:t>The battery pack</w:t>
      </w:r>
      <w:r w:rsidR="001B0AA9" w:rsidRPr="00B838DE">
        <w:t xml:space="preserve"> is recharged by the propulsion motor operating in regenerative braking mode, and by the generator motor, which is powered by the gasoline engine. </w:t>
      </w:r>
      <w:r w:rsidRPr="00B838DE">
        <w:t xml:space="preserve">Battery temperature is controlled by a fan system that pulls air from the interior of the vehicle via vents </w:t>
      </w:r>
      <w:r w:rsidR="00551F86">
        <w:t xml:space="preserve">located beneath </w:t>
      </w:r>
      <w:r w:rsidRPr="00B838DE">
        <w:t xml:space="preserve">the </w:t>
      </w:r>
      <w:r w:rsidR="00551F86">
        <w:t xml:space="preserve">left </w:t>
      </w:r>
      <w:r w:rsidRPr="00B838DE">
        <w:t xml:space="preserve">rear </w:t>
      </w:r>
      <w:r w:rsidR="00551F86" w:rsidRPr="00B838DE">
        <w:t>seat</w:t>
      </w:r>
      <w:r w:rsidR="00551F86">
        <w:t xml:space="preserve"> bottom</w:t>
      </w:r>
      <w:r w:rsidRPr="00B838DE">
        <w:t xml:space="preserve">. </w:t>
      </w:r>
      <w:r w:rsidR="001B0AA9" w:rsidRPr="00B838DE">
        <w:t xml:space="preserve">The battery pack is covered by a special warranty that covers defects in material and workmanship for eight-years/100,000-miles or ten-year/150,000 miles depending on the state of purchase/registration. </w:t>
      </w:r>
    </w:p>
    <w:p w14:paraId="7E3A1D92" w14:textId="77777777" w:rsidR="003A1B9D" w:rsidRPr="00B838DE" w:rsidRDefault="003A1B9D" w:rsidP="00B838DE">
      <w:pPr>
        <w:pStyle w:val="PressKitNormalText"/>
      </w:pPr>
    </w:p>
    <w:p w14:paraId="168D6287" w14:textId="49098B84" w:rsidR="003A1B9D" w:rsidRDefault="003A1B9D" w:rsidP="00211D4B">
      <w:pPr>
        <w:pStyle w:val="PressKitSectionHead3"/>
      </w:pPr>
      <w:bookmarkStart w:id="130" w:name="_Toc449688922"/>
      <w:bookmarkStart w:id="131" w:name="_Toc449690801"/>
      <w:r>
        <w:t>Power Control Unit (PCU)</w:t>
      </w:r>
      <w:bookmarkEnd w:id="130"/>
      <w:bookmarkEnd w:id="131"/>
    </w:p>
    <w:p w14:paraId="7804AF03" w14:textId="40CC197E" w:rsidR="001568B6" w:rsidRDefault="00F22148" w:rsidP="00F22148">
      <w:pPr>
        <w:pStyle w:val="PressKitNormalText"/>
        <w:rPr>
          <w:rFonts w:eastAsiaTheme="minorEastAsia"/>
        </w:rPr>
      </w:pPr>
      <w:r w:rsidRPr="00F22148">
        <w:rPr>
          <w:rFonts w:eastAsia="MS Mincho"/>
        </w:rPr>
        <w:t>The</w:t>
      </w:r>
      <w:r w:rsidR="007F289B" w:rsidRPr="00F22148">
        <w:rPr>
          <w:rFonts w:eastAsiaTheme="minorEastAsia"/>
          <w:lang w:bidi="en-US"/>
        </w:rPr>
        <w:t xml:space="preserve"> Power Control Unit</w:t>
      </w:r>
      <w:r w:rsidR="00551F86">
        <w:rPr>
          <w:rFonts w:eastAsiaTheme="minorEastAsia"/>
          <w:lang w:bidi="en-US"/>
        </w:rPr>
        <w:t xml:space="preserve"> (PCU)</w:t>
      </w:r>
      <w:r w:rsidR="007F289B" w:rsidRPr="00F22148">
        <w:rPr>
          <w:rFonts w:eastAsiaTheme="minorEastAsia"/>
          <w:lang w:bidi="en-US"/>
        </w:rPr>
        <w:t xml:space="preserve">, which is the real brains of the </w:t>
      </w:r>
      <w:r w:rsidRPr="00F22148">
        <w:rPr>
          <w:rFonts w:eastAsia="MS Mincho"/>
        </w:rPr>
        <w:t xml:space="preserve">i-MMD </w:t>
      </w:r>
      <w:r w:rsidRPr="00F22148">
        <w:rPr>
          <w:rFonts w:eastAsiaTheme="minorEastAsia"/>
          <w:lang w:bidi="en-US"/>
        </w:rPr>
        <w:t>system,</w:t>
      </w:r>
      <w:r w:rsidRPr="00F22148">
        <w:t xml:space="preserve"> dictates the power management strategy of the two-motor hybrid system, including motor power and battery recharge. </w:t>
      </w:r>
      <w:r w:rsidR="007F289B" w:rsidRPr="00F22148">
        <w:rPr>
          <w:rFonts w:eastAsiaTheme="minorEastAsia"/>
        </w:rPr>
        <w:t xml:space="preserve">In addition, the </w:t>
      </w:r>
      <w:r w:rsidRPr="00F22148">
        <w:rPr>
          <w:rFonts w:eastAsia="MS Mincho"/>
        </w:rPr>
        <w:t>PCU</w:t>
      </w:r>
      <w:r w:rsidR="007F289B" w:rsidRPr="00F22148">
        <w:rPr>
          <w:rFonts w:eastAsiaTheme="minorEastAsia"/>
        </w:rPr>
        <w:t xml:space="preserve"> increases the electric voltage up to 700 volts, enabling the </w:t>
      </w:r>
      <w:r w:rsidRPr="00F22148">
        <w:rPr>
          <w:rFonts w:eastAsia="MS Mincho"/>
        </w:rPr>
        <w:t xml:space="preserve">propulsion </w:t>
      </w:r>
      <w:r w:rsidR="007F289B" w:rsidRPr="00F22148">
        <w:rPr>
          <w:rFonts w:eastAsiaTheme="minorEastAsia"/>
        </w:rPr>
        <w:t>motor to realize output as high as 1</w:t>
      </w:r>
      <w:r w:rsidRPr="00F22148">
        <w:rPr>
          <w:rFonts w:eastAsia="MS Mincho"/>
        </w:rPr>
        <w:t>81</w:t>
      </w:r>
      <w:r w:rsidR="007F289B" w:rsidRPr="00F22148">
        <w:rPr>
          <w:rFonts w:eastAsiaTheme="minorEastAsia"/>
        </w:rPr>
        <w:t xml:space="preserve"> horsepower.</w:t>
      </w:r>
    </w:p>
    <w:p w14:paraId="2CF09F65" w14:textId="77777777" w:rsidR="001568B6" w:rsidRDefault="001568B6" w:rsidP="00F22148">
      <w:pPr>
        <w:pStyle w:val="PressKitNormalText"/>
        <w:rPr>
          <w:rFonts w:eastAsiaTheme="minorEastAsia"/>
        </w:rPr>
      </w:pPr>
    </w:p>
    <w:p w14:paraId="035F8887" w14:textId="77777777" w:rsidR="00B849A2" w:rsidRDefault="00B849A2" w:rsidP="00B849A2">
      <w:pPr>
        <w:pStyle w:val="PressKitNormalText"/>
        <w:rPr>
          <w:rFonts w:eastAsiaTheme="minorEastAsia"/>
        </w:rPr>
      </w:pPr>
      <w:r>
        <w:rPr>
          <w:rFonts w:eastAsiaTheme="minorEastAsia"/>
        </w:rPr>
        <w:t xml:space="preserve">As with many components of the second-generation i-MMD, the 2017 Accord Hybrid’s PCU was upgraded. The new design reduced the component weight by </w:t>
      </w:r>
      <w:r>
        <w:rPr>
          <w:rFonts w:eastAsiaTheme="minorEastAsia" w:hint="eastAsia"/>
          <w:lang w:eastAsia="ja-JP"/>
        </w:rPr>
        <w:t>27</w:t>
      </w:r>
      <w:r>
        <w:rPr>
          <w:rFonts w:eastAsiaTheme="minorEastAsia"/>
        </w:rPr>
        <w:t xml:space="preserve"> </w:t>
      </w:r>
      <w:r>
        <w:rPr>
          <w:rFonts w:eastAsiaTheme="minorEastAsia" w:hint="eastAsia"/>
          <w:lang w:eastAsia="ja-JP"/>
        </w:rPr>
        <w:t>percent</w:t>
      </w:r>
      <w:r>
        <w:rPr>
          <w:rFonts w:eastAsiaTheme="minorEastAsia"/>
        </w:rPr>
        <w:t xml:space="preserve"> and reduced its size by almost 2</w:t>
      </w:r>
      <w:r>
        <w:rPr>
          <w:rFonts w:eastAsiaTheme="minorEastAsia" w:hint="eastAsia"/>
          <w:lang w:eastAsia="ja-JP"/>
        </w:rPr>
        <w:t>3</w:t>
      </w:r>
      <w:r>
        <w:rPr>
          <w:rFonts w:eastAsiaTheme="minorEastAsia"/>
        </w:rPr>
        <w:t xml:space="preserve"> percent. This, in turn, increased the power density 25 percent by volume. The new floating structure of the PCU’s reactor greatly reduced vibration and high frequency noise.</w:t>
      </w:r>
    </w:p>
    <w:p w14:paraId="46D58CC8" w14:textId="77777777" w:rsidR="001568B6" w:rsidRDefault="001568B6" w:rsidP="00F22148">
      <w:pPr>
        <w:pStyle w:val="PressKitNormalText"/>
        <w:rPr>
          <w:rFonts w:eastAsiaTheme="minorEastAsia"/>
        </w:rPr>
      </w:pPr>
    </w:p>
    <w:p w14:paraId="3840D6D0" w14:textId="4C587839" w:rsidR="007F289B" w:rsidRPr="001B0AA9" w:rsidRDefault="0020395C" w:rsidP="00A42325">
      <w:pPr>
        <w:pStyle w:val="PressKitNormalText"/>
        <w:rPr>
          <w:lang w:bidi="en-US"/>
        </w:rPr>
      </w:pPr>
      <w:r>
        <w:rPr>
          <w:rFonts w:eastAsiaTheme="minorEastAsia"/>
        </w:rPr>
        <w:t>Along with the greatly reduced size, overall i-MMD component packaging was improved by d</w:t>
      </w:r>
      <w:r w:rsidR="001568B6">
        <w:rPr>
          <w:rFonts w:eastAsiaTheme="minorEastAsia"/>
        </w:rPr>
        <w:t>irectly mounting the PCU to the transmission and utilizing a three-phase connector</w:t>
      </w:r>
      <w:r w:rsidR="00551F86">
        <w:rPr>
          <w:rFonts w:eastAsiaTheme="minorEastAsia"/>
        </w:rPr>
        <w:t>, which</w:t>
      </w:r>
      <w:r w:rsidR="001568B6">
        <w:rPr>
          <w:rFonts w:eastAsiaTheme="minorEastAsia"/>
        </w:rPr>
        <w:t xml:space="preserve"> eliminated the need for the previous frame mounting bracket and connection cable.</w:t>
      </w:r>
    </w:p>
    <w:p w14:paraId="1DF41A49" w14:textId="17C61E4E" w:rsidR="001B0AA9" w:rsidRPr="001B0AA9" w:rsidRDefault="00FA1E20" w:rsidP="001B0AA9">
      <w:pPr>
        <w:pStyle w:val="BodyText2"/>
        <w:rPr>
          <w:rFonts w:ascii="Arial" w:hAnsi="Arial" w:cs="Arial"/>
          <w:b/>
          <w:color w:val="FF0000"/>
          <w:u w:val="single"/>
        </w:rPr>
      </w:pPr>
      <w:r w:rsidRPr="002519C8">
        <w:rPr>
          <w:noProof/>
          <w:lang w:val="en-US" w:bidi="ar-SA"/>
        </w:rPr>
        <w:drawing>
          <wp:anchor distT="0" distB="0" distL="114300" distR="114300" simplePos="0" relativeHeight="252870656" behindDoc="0" locked="1" layoutInCell="1" allowOverlap="1" wp14:anchorId="26856563" wp14:editId="236248F4">
            <wp:simplePos x="0" y="0"/>
            <wp:positionH relativeFrom="page">
              <wp:posOffset>6583680</wp:posOffset>
            </wp:positionH>
            <wp:positionV relativeFrom="page">
              <wp:posOffset>9235440</wp:posOffset>
            </wp:positionV>
            <wp:extent cx="265176" cy="265176"/>
            <wp:effectExtent l="0" t="0" r="1905" b="1905"/>
            <wp:wrapNone/>
            <wp:docPr id="37" name="Picture 37" descr="home[1]">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e[1]">
                      <a:hlinkClick r:id="rId12"/>
                    </pic:cNvPr>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265176" cy="2651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A125A8" w14:textId="5CA42D8D" w:rsidR="001B0AA9" w:rsidRPr="001B0AA9" w:rsidRDefault="00653E60" w:rsidP="00211D4B">
      <w:pPr>
        <w:pStyle w:val="PressKitSectionHead3"/>
      </w:pPr>
      <w:r>
        <w:t>Drive</w:t>
      </w:r>
      <w:r w:rsidR="004E13C3">
        <w:t xml:space="preserve"> Force Transfer</w:t>
      </w:r>
    </w:p>
    <w:p w14:paraId="192E6E48" w14:textId="21746A78" w:rsidR="001B0AA9" w:rsidRPr="001B0AA9" w:rsidRDefault="001B0AA9" w:rsidP="00952964">
      <w:pPr>
        <w:pStyle w:val="PressKitNormalText"/>
      </w:pPr>
      <w:r w:rsidRPr="001B0AA9">
        <w:t xml:space="preserve">The Accord Hybrid is not equipped with a conventional </w:t>
      </w:r>
      <w:r w:rsidR="004E13C3">
        <w:t>mechanical</w:t>
      </w:r>
      <w:r w:rsidR="00A30295" w:rsidRPr="001B0AA9">
        <w:t xml:space="preserve"> </w:t>
      </w:r>
      <w:r w:rsidRPr="001B0AA9">
        <w:t xml:space="preserve">transmission. Instead, </w:t>
      </w:r>
      <w:r w:rsidR="004E13C3">
        <w:t>motive force transfer is accomplished through the</w:t>
      </w:r>
      <w:r w:rsidRPr="001B0AA9">
        <w:t xml:space="preserve"> interaction of the Accord Hybrid’s gasoline engine and two electric motors. Coordinated by the IPU, </w:t>
      </w:r>
      <w:r w:rsidR="004E13C3">
        <w:t xml:space="preserve">this form of </w:t>
      </w:r>
      <w:r w:rsidR="00653E60">
        <w:t>drive force transfer</w:t>
      </w:r>
      <w:r w:rsidRPr="001B0AA9">
        <w:t xml:space="preserve"> offers smooth and predictable acceleration matched with efficient </w:t>
      </w:r>
      <w:r w:rsidRPr="001B0AA9">
        <w:lastRenderedPageBreak/>
        <w:t>low-rpm highway cruising when the gasoline engine is in operation. Gasoline engine shutdown is seamlessly integrated into the operation of the Accord Hybrid when appropriate.</w:t>
      </w:r>
    </w:p>
    <w:p w14:paraId="2549883D" w14:textId="77777777" w:rsidR="001B0AA9" w:rsidRPr="001B0AA9" w:rsidRDefault="001B0AA9" w:rsidP="00952964">
      <w:pPr>
        <w:pStyle w:val="PressKitNormalText"/>
      </w:pPr>
    </w:p>
    <w:p w14:paraId="10FC5BF6" w14:textId="06628C68" w:rsidR="001B0AA9" w:rsidRPr="001B0AA9" w:rsidRDefault="001B0AA9" w:rsidP="00952964">
      <w:pPr>
        <w:pStyle w:val="PressKitNormalText"/>
      </w:pPr>
      <w:r w:rsidRPr="001B0AA9">
        <w:t xml:space="preserve">The </w:t>
      </w:r>
      <w:r w:rsidR="00653E60">
        <w:t xml:space="preserve">drive force transfer </w:t>
      </w:r>
      <w:r w:rsidR="00B849A2">
        <w:t xml:space="preserve">system </w:t>
      </w:r>
      <w:r w:rsidRPr="001B0AA9">
        <w:t xml:space="preserve">operates without the need for a torque converter, mechanical pulley or belt. It instead uses two motors for driving and generating power. </w:t>
      </w:r>
      <w:r w:rsidR="00653E60">
        <w:t>The system</w:t>
      </w:r>
      <w:r w:rsidRPr="001B0AA9">
        <w:t xml:space="preserve"> is optimally and rapidly able to control both engine and electric motor rotation in order to deliver higher fuel efficiency and quicker engine response in each driving mode.</w:t>
      </w:r>
    </w:p>
    <w:p w14:paraId="3C60B101" w14:textId="77777777" w:rsidR="001B0AA9" w:rsidRPr="001B0AA9" w:rsidRDefault="001B0AA9" w:rsidP="00952964">
      <w:pPr>
        <w:pStyle w:val="PressKitNormalText"/>
      </w:pPr>
    </w:p>
    <w:p w14:paraId="64733586" w14:textId="3D31880A" w:rsidR="001B0AA9" w:rsidRDefault="001B0AA9" w:rsidP="00952964">
      <w:pPr>
        <w:pStyle w:val="PressKitNormalText"/>
        <w:rPr>
          <w:rFonts w:eastAsia="MS PGothic"/>
          <w:szCs w:val="21"/>
        </w:rPr>
      </w:pPr>
      <w:r w:rsidRPr="001B0AA9">
        <w:rPr>
          <w:rFonts w:eastAsia="MS PGothic"/>
          <w:szCs w:val="21"/>
        </w:rPr>
        <w:t xml:space="preserve">When cruising at mid- or high-speeds in the high-efficiency range of the engine, </w:t>
      </w:r>
      <w:r w:rsidR="00653E60">
        <w:rPr>
          <w:rFonts w:eastAsia="MS PGothic"/>
          <w:szCs w:val="21"/>
        </w:rPr>
        <w:t>a</w:t>
      </w:r>
      <w:r w:rsidRPr="001B0AA9">
        <w:rPr>
          <w:rFonts w:eastAsia="MS PGothic"/>
          <w:szCs w:val="21"/>
        </w:rPr>
        <w:t xml:space="preserve"> lock-up clutch is engaged, connecting the drive motor to the generator motor to transmit engine torque directly to the drive wheels as efficiently as possible. In EV Drive </w:t>
      </w:r>
      <w:r w:rsidR="00952964">
        <w:rPr>
          <w:rFonts w:eastAsia="MS PGothic"/>
          <w:szCs w:val="21"/>
        </w:rPr>
        <w:t>operation</w:t>
      </w:r>
      <w:r w:rsidRPr="001B0AA9">
        <w:rPr>
          <w:rFonts w:eastAsia="MS PGothic"/>
          <w:szCs w:val="21"/>
        </w:rPr>
        <w:t>, when the battery-powered drive motor is used for either acceleration or regenerative braking, a clutch disengages the stopped gasoline engine from the drivetrain to eliminate efficiency loss from mechanical friction in the engine.</w:t>
      </w:r>
    </w:p>
    <w:p w14:paraId="1C6FD7C3" w14:textId="77777777" w:rsidR="00316127" w:rsidRDefault="00316127" w:rsidP="00952964">
      <w:pPr>
        <w:pStyle w:val="PressKitNormalText"/>
        <w:rPr>
          <w:rFonts w:eastAsia="MS PGothic"/>
          <w:szCs w:val="21"/>
        </w:rPr>
      </w:pPr>
    </w:p>
    <w:p w14:paraId="09B51D93" w14:textId="0DB11BAB" w:rsidR="00316127" w:rsidRPr="001B0AA9" w:rsidRDefault="00316127" w:rsidP="00952964">
      <w:pPr>
        <w:pStyle w:val="PressKitNormalText"/>
        <w:rPr>
          <w:rFonts w:eastAsia="MS PGothic"/>
          <w:szCs w:val="21"/>
        </w:rPr>
      </w:pPr>
      <w:r>
        <w:rPr>
          <w:rFonts w:eastAsia="MS PGothic"/>
          <w:szCs w:val="21"/>
        </w:rPr>
        <w:t xml:space="preserve">Improving efficiency and reducing weight and size, the </w:t>
      </w:r>
      <w:r w:rsidR="00653E60">
        <w:rPr>
          <w:rFonts w:eastAsia="MS PGothic"/>
          <w:szCs w:val="21"/>
        </w:rPr>
        <w:t xml:space="preserve">drive force </w:t>
      </w:r>
      <w:r w:rsidR="00BE52B5">
        <w:rPr>
          <w:rFonts w:eastAsia="MS PGothic"/>
          <w:szCs w:val="21"/>
        </w:rPr>
        <w:t>transfer system</w:t>
      </w:r>
      <w:r w:rsidR="00653E60">
        <w:rPr>
          <w:rFonts w:eastAsia="MS PGothic"/>
          <w:szCs w:val="21"/>
        </w:rPr>
        <w:t xml:space="preserve"> </w:t>
      </w:r>
      <w:r>
        <w:rPr>
          <w:rFonts w:eastAsia="MS PGothic"/>
          <w:szCs w:val="21"/>
        </w:rPr>
        <w:t>of the second-generation i-MMD integrates the torque limiter with</w:t>
      </w:r>
      <w:r w:rsidR="00B849A2">
        <w:rPr>
          <w:rFonts w:eastAsia="MS PGothic"/>
          <w:szCs w:val="21"/>
        </w:rPr>
        <w:t>in</w:t>
      </w:r>
      <w:r>
        <w:rPr>
          <w:rFonts w:eastAsia="MS PGothic"/>
          <w:szCs w:val="21"/>
        </w:rPr>
        <w:t xml:space="preserve"> the flywheel.</w:t>
      </w:r>
    </w:p>
    <w:p w14:paraId="32D93E6E" w14:textId="77777777" w:rsidR="001B0AA9" w:rsidRPr="001B0AA9" w:rsidRDefault="001B0AA9" w:rsidP="001B0AA9">
      <w:pPr>
        <w:widowControl w:val="0"/>
        <w:autoSpaceDE w:val="0"/>
        <w:autoSpaceDN w:val="0"/>
        <w:adjustRightInd w:val="0"/>
        <w:rPr>
          <w:rFonts w:cs="Arial"/>
          <w:color w:val="FF0000"/>
        </w:rPr>
      </w:pPr>
    </w:p>
    <w:p w14:paraId="533CD940" w14:textId="56D7BC15" w:rsidR="001B0AA9" w:rsidRPr="001B0AA9" w:rsidRDefault="001B0AA9" w:rsidP="008D4CB9">
      <w:pPr>
        <w:pStyle w:val="PressKitBodySubhead"/>
        <w:ind w:left="720"/>
      </w:pPr>
      <w:r w:rsidRPr="001B0AA9">
        <w:t>Automatic Modes</w:t>
      </w:r>
    </w:p>
    <w:p w14:paraId="27CC4254" w14:textId="1B62A277" w:rsidR="00885BAD" w:rsidRDefault="001B0AA9" w:rsidP="008D4CB9">
      <w:pPr>
        <w:pStyle w:val="PressKitNormalText"/>
        <w:ind w:left="720"/>
      </w:pPr>
      <w:r w:rsidRPr="001B0AA9">
        <w:t xml:space="preserve">The transmission, with its console-mounted straight-gate shifter, can be operated in </w:t>
      </w:r>
      <w:r w:rsidR="00885BAD">
        <w:t>two</w:t>
      </w:r>
      <w:r w:rsidRPr="001B0AA9">
        <w:t xml:space="preserve"> different fully automatic modes. The D </w:t>
      </w:r>
      <w:r w:rsidR="00952964">
        <w:t xml:space="preserve">(Drive) </w:t>
      </w:r>
      <w:r w:rsidRPr="001B0AA9">
        <w:t>mode is ideal for most driving situations, and combines fuel efficiency with smooth operation and responsive power when needed. The B (Brake) mode offers substantially increased regenerative braking</w:t>
      </w:r>
      <w:r w:rsidR="00C86831">
        <w:t xml:space="preserve"> to assist in more efficient hybrid operation and therefore increased fuel efficiency</w:t>
      </w:r>
      <w:r w:rsidR="00952964">
        <w:t xml:space="preserve">. </w:t>
      </w:r>
    </w:p>
    <w:p w14:paraId="31FF6029" w14:textId="77777777" w:rsidR="00885BAD" w:rsidRDefault="00885BAD" w:rsidP="008D4CB9">
      <w:pPr>
        <w:pStyle w:val="PressKitNormalText"/>
        <w:ind w:left="720"/>
      </w:pPr>
    </w:p>
    <w:p w14:paraId="10F3E8EE" w14:textId="67D3B41C" w:rsidR="00885BAD" w:rsidRPr="00885BAD" w:rsidRDefault="00885BAD" w:rsidP="008D4CB9">
      <w:pPr>
        <w:pStyle w:val="PressKitNormalText"/>
        <w:ind w:left="720"/>
        <w:rPr>
          <w:b/>
        </w:rPr>
      </w:pPr>
      <w:r w:rsidRPr="00885BAD">
        <w:rPr>
          <w:b/>
        </w:rPr>
        <w:t>Sport Mode</w:t>
      </w:r>
    </w:p>
    <w:p w14:paraId="52A05347" w14:textId="77777777" w:rsidR="00B849A2" w:rsidRDefault="00B849A2" w:rsidP="00B849A2">
      <w:pPr>
        <w:pStyle w:val="PressKitNormalText"/>
        <w:ind w:left="720"/>
      </w:pPr>
      <w:r>
        <w:t xml:space="preserve">For the first time the 2017 Accord Hybrid includes a sport mode that provides a more engaging driving experience by adding more battery assist to the propulsion motor for increased acceleration performance. </w:t>
      </w:r>
      <w:r>
        <w:rPr>
          <w:rFonts w:eastAsiaTheme="minorEastAsia" w:hint="eastAsia"/>
          <w:lang w:eastAsia="ja-JP"/>
        </w:rPr>
        <w:t xml:space="preserve">It combines a sportier response to driver input with exhilarating acceleration feel. </w:t>
      </w:r>
      <w:r>
        <w:t xml:space="preserve">Sport mode is activated by pressing on the SPORT button located below the transmission straight-gate shifter and can be used in either Drive or Brake mode. </w:t>
      </w:r>
      <w:r w:rsidRPr="001B0AA9">
        <w:t xml:space="preserve">A green </w:t>
      </w:r>
      <w:r>
        <w:t>SPORT</w:t>
      </w:r>
      <w:r w:rsidRPr="001B0AA9">
        <w:t xml:space="preserve"> icon lights on the instrument panel in this mode.</w:t>
      </w:r>
    </w:p>
    <w:p w14:paraId="787C698C" w14:textId="77777777" w:rsidR="001B0AA9" w:rsidRPr="001B0AA9" w:rsidRDefault="001B0AA9" w:rsidP="001B0A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bCs/>
          <w:color w:val="FF0000"/>
        </w:rPr>
      </w:pPr>
    </w:p>
    <w:p w14:paraId="57EA07B5" w14:textId="77777777" w:rsidR="001B0AA9" w:rsidRPr="001B0AA9" w:rsidRDefault="001B0AA9" w:rsidP="008D4CB9">
      <w:pPr>
        <w:pStyle w:val="PressKitBodySubhead"/>
        <w:ind w:left="720"/>
      </w:pPr>
      <w:r w:rsidRPr="001B0AA9">
        <w:t>EV Button</w:t>
      </w:r>
    </w:p>
    <w:p w14:paraId="4836A184" w14:textId="7943213D" w:rsidR="001B0AA9" w:rsidRPr="001B0AA9" w:rsidRDefault="001B0AA9" w:rsidP="008D4CB9">
      <w:pPr>
        <w:pStyle w:val="PressKitNormalText"/>
        <w:ind w:left="720"/>
      </w:pPr>
      <w:r w:rsidRPr="001B0AA9">
        <w:t xml:space="preserve">Immediately behind the shifter is an EV button that lets the driver select purely electric operation. A green EV icon lights on the instrument panel in this mode. When the battery charge is sufficiently depleted, EV Mode is automatically cancelled and the gasoline engine will automatically restart to recharge the battery in Hybrid Drive </w:t>
      </w:r>
      <w:r w:rsidR="008D4CB9">
        <w:t>operation</w:t>
      </w:r>
      <w:r w:rsidRPr="001B0AA9">
        <w:t xml:space="preserve"> or Engine </w:t>
      </w:r>
      <w:r w:rsidR="008D4CB9">
        <w:t>Drive operation</w:t>
      </w:r>
      <w:r w:rsidRPr="001B0AA9">
        <w:t xml:space="preserve">. </w:t>
      </w:r>
    </w:p>
    <w:p w14:paraId="72DF1AF8" w14:textId="77777777" w:rsidR="001B0AA9" w:rsidRPr="001B0AA9" w:rsidRDefault="001B0AA9" w:rsidP="001B0AA9">
      <w:pPr>
        <w:rPr>
          <w:rFonts w:cs="Arial"/>
          <w:b/>
          <w:color w:val="FF0000"/>
        </w:rPr>
      </w:pPr>
    </w:p>
    <w:p w14:paraId="4B186C0B" w14:textId="77777777" w:rsidR="00600617" w:rsidRDefault="00600617" w:rsidP="00211D4B">
      <w:pPr>
        <w:pStyle w:val="PressKitSectionHead3"/>
      </w:pPr>
      <w:bookmarkStart w:id="132" w:name="_Toc449688924"/>
      <w:bookmarkStart w:id="133" w:name="_Toc449690803"/>
    </w:p>
    <w:p w14:paraId="02F5B758" w14:textId="0C957749" w:rsidR="00600617" w:rsidRDefault="00FA1E20" w:rsidP="00211D4B">
      <w:pPr>
        <w:pStyle w:val="PressKitSectionHead3"/>
      </w:pPr>
      <w:r w:rsidRPr="002519C8">
        <w:rPr>
          <w:noProof/>
          <w:lang w:bidi="ar-SA"/>
        </w:rPr>
        <w:drawing>
          <wp:anchor distT="0" distB="0" distL="114300" distR="114300" simplePos="0" relativeHeight="252872704" behindDoc="0" locked="1" layoutInCell="1" allowOverlap="1" wp14:anchorId="5D0DD94D" wp14:editId="41B47666">
            <wp:simplePos x="0" y="0"/>
            <wp:positionH relativeFrom="page">
              <wp:posOffset>6583680</wp:posOffset>
            </wp:positionH>
            <wp:positionV relativeFrom="page">
              <wp:posOffset>9235440</wp:posOffset>
            </wp:positionV>
            <wp:extent cx="265176" cy="265176"/>
            <wp:effectExtent l="0" t="0" r="1905" b="1905"/>
            <wp:wrapNone/>
            <wp:docPr id="38" name="Picture 38" descr="home[1]">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e[1]">
                      <a:hlinkClick r:id="rId12"/>
                    </pic:cNvPr>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265176" cy="2651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1A8A03" w14:textId="77777777" w:rsidR="001B0AA9" w:rsidRPr="001B0AA9" w:rsidRDefault="001B0AA9" w:rsidP="00211D4B">
      <w:pPr>
        <w:pStyle w:val="PressKitSectionHead3"/>
      </w:pPr>
      <w:r w:rsidRPr="001B0AA9">
        <w:lastRenderedPageBreak/>
        <w:t>Electric Engine Accessories</w:t>
      </w:r>
      <w:bookmarkEnd w:id="132"/>
      <w:bookmarkEnd w:id="133"/>
    </w:p>
    <w:p w14:paraId="392D80EA" w14:textId="17D55A4A" w:rsidR="001B0AA9" w:rsidRPr="001B0AA9" w:rsidRDefault="001B0AA9" w:rsidP="008D4CB9">
      <w:pPr>
        <w:pStyle w:val="PressKitNormalText"/>
      </w:pPr>
      <w:r w:rsidRPr="001B0AA9">
        <w:t xml:space="preserve">The Accord Hybrid’s engine accessories operate electrically, both for maximum efficiency and to allow their operation whether the gasoline engine is running or not. The air conditioning compressor and water pump are both powered by the electrical system. In addition, the Accord Hybrid has Electric Power Steering (EPS), which eliminates the traditional hydraulic power steering pump and its associated maintenance and energy costs. </w:t>
      </w:r>
      <w:r w:rsidRPr="00D725F0">
        <w:t xml:space="preserve">(See </w:t>
      </w:r>
      <w:hyperlink w:anchor="Chassis" w:history="1">
        <w:r w:rsidRPr="00D725F0">
          <w:rPr>
            <w:rStyle w:val="Hyperlink"/>
          </w:rPr>
          <w:t xml:space="preserve">Chassis </w:t>
        </w:r>
        <w:r w:rsidR="00D725F0" w:rsidRPr="00D725F0">
          <w:rPr>
            <w:rStyle w:val="Hyperlink"/>
          </w:rPr>
          <w:t>S</w:t>
        </w:r>
        <w:r w:rsidRPr="00D725F0">
          <w:rPr>
            <w:rStyle w:val="Hyperlink"/>
          </w:rPr>
          <w:t>ection</w:t>
        </w:r>
      </w:hyperlink>
      <w:r w:rsidRPr="00D725F0">
        <w:rPr>
          <w:color w:val="0000FF"/>
        </w:rPr>
        <w:t xml:space="preserve"> </w:t>
      </w:r>
      <w:r w:rsidRPr="00D725F0">
        <w:t>for more information.)</w:t>
      </w:r>
    </w:p>
    <w:p w14:paraId="565FC625" w14:textId="4F5A5CE1" w:rsidR="00B23048" w:rsidRPr="00BB1F23" w:rsidRDefault="00B23048" w:rsidP="008D4CB9">
      <w:pPr>
        <w:pStyle w:val="PressKitNormalText"/>
      </w:pPr>
    </w:p>
    <w:p w14:paraId="246CD70D" w14:textId="23D96F73" w:rsidR="0035626E" w:rsidRDefault="00E82CD9" w:rsidP="005F7F99">
      <w:pPr>
        <w:pStyle w:val="PressKitSectionHead3"/>
        <w:spacing w:after="120"/>
      </w:pPr>
      <w:bookmarkStart w:id="134" w:name="_Toc422406095"/>
      <w:bookmarkStart w:id="135" w:name="_Toc423529312"/>
      <w:bookmarkStart w:id="136" w:name="_Toc423530404"/>
      <w:bookmarkStart w:id="137" w:name="_Toc423531166"/>
      <w:bookmarkStart w:id="138" w:name="_Toc449688925"/>
      <w:bookmarkStart w:id="139" w:name="_Toc449690804"/>
      <w:r w:rsidRPr="00211D4B">
        <w:t>Accord</w:t>
      </w:r>
      <w:r w:rsidR="00211D4B" w:rsidRPr="00211D4B">
        <w:t xml:space="preserve"> Hybrid</w:t>
      </w:r>
      <w:r w:rsidRPr="00211D4B">
        <w:t xml:space="preserve"> </w:t>
      </w:r>
      <w:r w:rsidR="001D073F" w:rsidRPr="00211D4B">
        <w:t xml:space="preserve">Powertrain </w:t>
      </w:r>
      <w:r w:rsidR="002704C3" w:rsidRPr="00211D4B">
        <w:rPr>
          <w:noProof/>
          <w:lang w:bidi="ar-SA"/>
        </w:rPr>
        <w:drawing>
          <wp:anchor distT="0" distB="0" distL="114300" distR="114300" simplePos="0" relativeHeight="251718656" behindDoc="0" locked="1" layoutInCell="1" allowOverlap="1" wp14:anchorId="72C1223E" wp14:editId="379A63D2">
            <wp:simplePos x="0" y="0"/>
            <wp:positionH relativeFrom="page">
              <wp:posOffset>6592570</wp:posOffset>
            </wp:positionH>
            <wp:positionV relativeFrom="page">
              <wp:posOffset>9290050</wp:posOffset>
            </wp:positionV>
            <wp:extent cx="265176" cy="265176"/>
            <wp:effectExtent l="0" t="0" r="1905" b="1905"/>
            <wp:wrapNone/>
            <wp:docPr id="70" name="Picture 70" descr="home[1]">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e[1]">
                      <a:hlinkClick r:id="rId12"/>
                    </pic:cNvPr>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265176" cy="265176"/>
                    </a:xfrm>
                    <a:prstGeom prst="rect">
                      <a:avLst/>
                    </a:prstGeom>
                    <a:noFill/>
                    <a:ln>
                      <a:noFill/>
                    </a:ln>
                  </pic:spPr>
                </pic:pic>
              </a:graphicData>
            </a:graphic>
            <wp14:sizeRelH relativeFrom="page">
              <wp14:pctWidth>0</wp14:pctWidth>
            </wp14:sizeRelH>
            <wp14:sizeRelV relativeFrom="page">
              <wp14:pctHeight>0</wp14:pctHeight>
            </wp14:sizeRelV>
          </wp:anchor>
        </w:drawing>
      </w:r>
      <w:r w:rsidR="001D4AF8" w:rsidRPr="00211D4B">
        <w:t>Specifications</w:t>
      </w:r>
      <w:bookmarkEnd w:id="134"/>
      <w:bookmarkEnd w:id="135"/>
      <w:bookmarkEnd w:id="136"/>
      <w:bookmarkEnd w:id="137"/>
      <w:bookmarkEnd w:id="138"/>
      <w:bookmarkEnd w:id="139"/>
    </w:p>
    <w:tbl>
      <w:tblPr>
        <w:tblW w:w="9015" w:type="dxa"/>
        <w:jc w:val="center"/>
        <w:tblInd w:w="93" w:type="dxa"/>
        <w:tblLook w:val="04A0" w:firstRow="1" w:lastRow="0" w:firstColumn="1" w:lastColumn="0" w:noHBand="0" w:noVBand="1"/>
      </w:tblPr>
      <w:tblGrid>
        <w:gridCol w:w="3885"/>
        <w:gridCol w:w="5130"/>
      </w:tblGrid>
      <w:tr w:rsidR="00D22F72" w:rsidRPr="005F7F99" w14:paraId="46B5EDB8" w14:textId="77777777" w:rsidTr="00BC564D">
        <w:trPr>
          <w:trHeight w:val="402"/>
          <w:jc w:val="center"/>
        </w:trPr>
        <w:tc>
          <w:tcPr>
            <w:tcW w:w="3885" w:type="dxa"/>
            <w:tcBorders>
              <w:top w:val="single" w:sz="4" w:space="0" w:color="auto"/>
              <w:left w:val="single" w:sz="4" w:space="0" w:color="auto"/>
              <w:bottom w:val="single" w:sz="4" w:space="0" w:color="auto"/>
              <w:right w:val="single" w:sz="4" w:space="0" w:color="auto"/>
            </w:tcBorders>
            <w:shd w:val="clear" w:color="000000" w:fill="8DB3E2" w:themeFill="text2" w:themeFillTint="66"/>
            <w:vAlign w:val="center"/>
            <w:hideMark/>
          </w:tcPr>
          <w:p w14:paraId="40827F1D" w14:textId="233FAEAC" w:rsidR="00D22F72" w:rsidRPr="005F7F99" w:rsidRDefault="00D22F72" w:rsidP="005F7F99">
            <w:pPr>
              <w:rPr>
                <w:rFonts w:cs="Arial"/>
                <w:b/>
                <w:bCs/>
                <w:i/>
                <w:iCs/>
                <w:color w:val="000000"/>
                <w:sz w:val="20"/>
                <w:szCs w:val="20"/>
              </w:rPr>
            </w:pPr>
          </w:p>
        </w:tc>
        <w:tc>
          <w:tcPr>
            <w:tcW w:w="5130" w:type="dxa"/>
            <w:tcBorders>
              <w:top w:val="single" w:sz="4" w:space="0" w:color="auto"/>
              <w:left w:val="nil"/>
              <w:bottom w:val="single" w:sz="4" w:space="0" w:color="auto"/>
              <w:right w:val="single" w:sz="4" w:space="0" w:color="auto"/>
            </w:tcBorders>
            <w:shd w:val="clear" w:color="000000" w:fill="8DB3E2" w:themeFill="text2" w:themeFillTint="66"/>
            <w:noWrap/>
            <w:vAlign w:val="center"/>
            <w:hideMark/>
          </w:tcPr>
          <w:p w14:paraId="69534650" w14:textId="12C0F109" w:rsidR="00D22F72" w:rsidRPr="005F7F99" w:rsidRDefault="00AA2829" w:rsidP="00D22F72">
            <w:pPr>
              <w:jc w:val="center"/>
              <w:rPr>
                <w:rFonts w:cs="Arial"/>
                <w:b/>
                <w:bCs/>
                <w:color w:val="000000"/>
                <w:sz w:val="20"/>
                <w:szCs w:val="20"/>
              </w:rPr>
            </w:pPr>
            <w:r>
              <w:rPr>
                <w:rFonts w:cs="Arial"/>
                <w:b/>
                <w:bCs/>
                <w:color w:val="000000"/>
                <w:sz w:val="20"/>
                <w:szCs w:val="20"/>
              </w:rPr>
              <w:t>All Trims</w:t>
            </w:r>
          </w:p>
        </w:tc>
      </w:tr>
      <w:tr w:rsidR="00D22F72" w:rsidRPr="005F7F99" w14:paraId="28EC0870" w14:textId="77777777" w:rsidTr="00D22F72">
        <w:trPr>
          <w:trHeight w:val="402"/>
          <w:jc w:val="center"/>
        </w:trPr>
        <w:tc>
          <w:tcPr>
            <w:tcW w:w="3885" w:type="dxa"/>
            <w:tcBorders>
              <w:top w:val="nil"/>
              <w:left w:val="single" w:sz="4" w:space="0" w:color="auto"/>
              <w:bottom w:val="single" w:sz="4" w:space="0" w:color="auto"/>
              <w:right w:val="single" w:sz="4" w:space="0" w:color="auto"/>
            </w:tcBorders>
            <w:shd w:val="clear" w:color="000000" w:fill="auto"/>
            <w:vAlign w:val="center"/>
            <w:hideMark/>
          </w:tcPr>
          <w:p w14:paraId="4C6D88E7" w14:textId="77777777" w:rsidR="00D22F72" w:rsidRPr="005F7F99" w:rsidRDefault="00D22F72" w:rsidP="005F7F99">
            <w:pPr>
              <w:rPr>
                <w:rFonts w:cs="Arial"/>
                <w:color w:val="000000"/>
                <w:sz w:val="20"/>
                <w:szCs w:val="20"/>
              </w:rPr>
            </w:pPr>
            <w:r w:rsidRPr="005F7F99">
              <w:rPr>
                <w:rFonts w:cs="Arial"/>
                <w:color w:val="000000"/>
                <w:sz w:val="20"/>
                <w:szCs w:val="20"/>
              </w:rPr>
              <w:t>Engine Type</w:t>
            </w:r>
          </w:p>
        </w:tc>
        <w:tc>
          <w:tcPr>
            <w:tcW w:w="5130" w:type="dxa"/>
            <w:tcBorders>
              <w:top w:val="nil"/>
              <w:left w:val="nil"/>
              <w:bottom w:val="single" w:sz="4" w:space="0" w:color="auto"/>
              <w:right w:val="single" w:sz="4" w:space="0" w:color="auto"/>
            </w:tcBorders>
            <w:shd w:val="clear" w:color="000000" w:fill="auto"/>
            <w:noWrap/>
            <w:vAlign w:val="center"/>
            <w:hideMark/>
          </w:tcPr>
          <w:p w14:paraId="2129F6B0" w14:textId="77777777" w:rsidR="00D22F72" w:rsidRPr="005F7F99" w:rsidRDefault="00D22F72" w:rsidP="005F7F99">
            <w:pPr>
              <w:jc w:val="center"/>
              <w:rPr>
                <w:rFonts w:cs="Arial"/>
                <w:color w:val="000000"/>
                <w:sz w:val="20"/>
                <w:szCs w:val="20"/>
              </w:rPr>
            </w:pPr>
            <w:r w:rsidRPr="005F7F99">
              <w:rPr>
                <w:rFonts w:cs="Arial"/>
                <w:color w:val="000000"/>
                <w:sz w:val="20"/>
                <w:szCs w:val="20"/>
              </w:rPr>
              <w:t>In-Line 4-Cylinder</w:t>
            </w:r>
          </w:p>
        </w:tc>
      </w:tr>
      <w:tr w:rsidR="00D22F72" w:rsidRPr="005F7F99" w14:paraId="091B53DE" w14:textId="77777777" w:rsidTr="00D22F72">
        <w:trPr>
          <w:trHeight w:val="402"/>
          <w:jc w:val="center"/>
        </w:trPr>
        <w:tc>
          <w:tcPr>
            <w:tcW w:w="3885" w:type="dxa"/>
            <w:tcBorders>
              <w:top w:val="nil"/>
              <w:left w:val="single" w:sz="4" w:space="0" w:color="auto"/>
              <w:bottom w:val="single" w:sz="4" w:space="0" w:color="auto"/>
              <w:right w:val="single" w:sz="4" w:space="0" w:color="auto"/>
            </w:tcBorders>
            <w:shd w:val="clear" w:color="000000" w:fill="auto"/>
            <w:vAlign w:val="center"/>
            <w:hideMark/>
          </w:tcPr>
          <w:p w14:paraId="020C78FF" w14:textId="77777777" w:rsidR="00D22F72" w:rsidRPr="005F7F99" w:rsidRDefault="00D22F72" w:rsidP="005F7F99">
            <w:pPr>
              <w:rPr>
                <w:rFonts w:cs="Arial"/>
                <w:color w:val="000000"/>
                <w:sz w:val="20"/>
                <w:szCs w:val="20"/>
              </w:rPr>
            </w:pPr>
            <w:r w:rsidRPr="005F7F99">
              <w:rPr>
                <w:rFonts w:cs="Arial"/>
                <w:color w:val="000000"/>
                <w:sz w:val="20"/>
                <w:szCs w:val="20"/>
              </w:rPr>
              <w:t>Engine Block/Cylinder Head</w:t>
            </w:r>
          </w:p>
        </w:tc>
        <w:tc>
          <w:tcPr>
            <w:tcW w:w="5130" w:type="dxa"/>
            <w:tcBorders>
              <w:top w:val="nil"/>
              <w:left w:val="nil"/>
              <w:bottom w:val="single" w:sz="4" w:space="0" w:color="auto"/>
              <w:right w:val="single" w:sz="4" w:space="0" w:color="auto"/>
            </w:tcBorders>
            <w:shd w:val="clear" w:color="000000" w:fill="auto"/>
            <w:noWrap/>
            <w:vAlign w:val="center"/>
            <w:hideMark/>
          </w:tcPr>
          <w:p w14:paraId="338A8CFA" w14:textId="77777777" w:rsidR="00D22F72" w:rsidRPr="005F7F99" w:rsidRDefault="00D22F72" w:rsidP="005F7F99">
            <w:pPr>
              <w:jc w:val="center"/>
              <w:rPr>
                <w:rFonts w:cs="Arial"/>
                <w:color w:val="000000"/>
                <w:sz w:val="20"/>
                <w:szCs w:val="20"/>
              </w:rPr>
            </w:pPr>
            <w:r w:rsidRPr="005F7F99">
              <w:rPr>
                <w:rFonts w:cs="Arial"/>
                <w:color w:val="000000"/>
                <w:sz w:val="20"/>
                <w:szCs w:val="20"/>
              </w:rPr>
              <w:t>Aluminum-Alloy</w:t>
            </w:r>
          </w:p>
        </w:tc>
      </w:tr>
      <w:tr w:rsidR="00D22F72" w:rsidRPr="005F7F99" w14:paraId="5B84A8C4" w14:textId="77777777" w:rsidTr="00D22F72">
        <w:trPr>
          <w:trHeight w:val="402"/>
          <w:jc w:val="center"/>
        </w:trPr>
        <w:tc>
          <w:tcPr>
            <w:tcW w:w="3885" w:type="dxa"/>
            <w:tcBorders>
              <w:top w:val="nil"/>
              <w:left w:val="single" w:sz="4" w:space="0" w:color="auto"/>
              <w:bottom w:val="single" w:sz="4" w:space="0" w:color="auto"/>
              <w:right w:val="single" w:sz="4" w:space="0" w:color="auto"/>
            </w:tcBorders>
            <w:shd w:val="clear" w:color="000000" w:fill="auto"/>
            <w:vAlign w:val="center"/>
            <w:hideMark/>
          </w:tcPr>
          <w:p w14:paraId="786D2C4F" w14:textId="77777777" w:rsidR="00D22F72" w:rsidRPr="005F7F99" w:rsidRDefault="00D22F72" w:rsidP="005F7F99">
            <w:pPr>
              <w:rPr>
                <w:rFonts w:cs="Arial"/>
                <w:color w:val="000000"/>
                <w:sz w:val="20"/>
                <w:szCs w:val="20"/>
              </w:rPr>
            </w:pPr>
            <w:r w:rsidRPr="005F7F99">
              <w:rPr>
                <w:rFonts w:cs="Arial"/>
                <w:color w:val="000000"/>
                <w:sz w:val="20"/>
                <w:szCs w:val="20"/>
              </w:rPr>
              <w:t>Displacement</w:t>
            </w:r>
          </w:p>
        </w:tc>
        <w:tc>
          <w:tcPr>
            <w:tcW w:w="5130" w:type="dxa"/>
            <w:tcBorders>
              <w:top w:val="nil"/>
              <w:left w:val="nil"/>
              <w:bottom w:val="single" w:sz="4" w:space="0" w:color="auto"/>
              <w:right w:val="single" w:sz="4" w:space="0" w:color="auto"/>
            </w:tcBorders>
            <w:shd w:val="clear" w:color="000000" w:fill="auto"/>
            <w:noWrap/>
            <w:vAlign w:val="center"/>
            <w:hideMark/>
          </w:tcPr>
          <w:p w14:paraId="0F49C98A" w14:textId="5A3D6BE5" w:rsidR="00D22F72" w:rsidRPr="005F7F99" w:rsidRDefault="00D22F72" w:rsidP="005F7F99">
            <w:pPr>
              <w:jc w:val="center"/>
              <w:rPr>
                <w:rFonts w:cs="Arial"/>
                <w:color w:val="000000"/>
                <w:sz w:val="20"/>
                <w:szCs w:val="20"/>
              </w:rPr>
            </w:pPr>
            <w:r w:rsidRPr="005F7F99">
              <w:rPr>
                <w:rFonts w:cs="Arial"/>
                <w:color w:val="000000"/>
                <w:sz w:val="20"/>
                <w:szCs w:val="20"/>
              </w:rPr>
              <w:t>1</w:t>
            </w:r>
            <w:r>
              <w:rPr>
                <w:rFonts w:cs="Arial"/>
                <w:color w:val="000000"/>
                <w:sz w:val="20"/>
                <w:szCs w:val="20"/>
              </w:rPr>
              <w:t>,</w:t>
            </w:r>
            <w:r w:rsidRPr="005F7F99">
              <w:rPr>
                <w:rFonts w:cs="Arial"/>
                <w:color w:val="000000"/>
                <w:sz w:val="20"/>
                <w:szCs w:val="20"/>
              </w:rPr>
              <w:t>993 cc</w:t>
            </w:r>
          </w:p>
        </w:tc>
      </w:tr>
      <w:tr w:rsidR="00D22F72" w:rsidRPr="005F7F99" w14:paraId="3B5E1AF9" w14:textId="77777777" w:rsidTr="00D22F72">
        <w:trPr>
          <w:trHeight w:val="402"/>
          <w:jc w:val="center"/>
        </w:trPr>
        <w:tc>
          <w:tcPr>
            <w:tcW w:w="3885" w:type="dxa"/>
            <w:tcBorders>
              <w:top w:val="nil"/>
              <w:left w:val="single" w:sz="4" w:space="0" w:color="auto"/>
              <w:bottom w:val="single" w:sz="4" w:space="0" w:color="auto"/>
              <w:right w:val="single" w:sz="4" w:space="0" w:color="auto"/>
            </w:tcBorders>
            <w:shd w:val="clear" w:color="000000" w:fill="auto"/>
            <w:vAlign w:val="center"/>
            <w:hideMark/>
          </w:tcPr>
          <w:p w14:paraId="0B4B452B" w14:textId="30A345E8" w:rsidR="00D22F72" w:rsidRPr="005F7F99" w:rsidRDefault="00D22F72" w:rsidP="005F7F99">
            <w:pPr>
              <w:rPr>
                <w:rFonts w:cs="Arial"/>
                <w:color w:val="000000"/>
                <w:sz w:val="20"/>
                <w:szCs w:val="20"/>
              </w:rPr>
            </w:pPr>
            <w:r>
              <w:rPr>
                <w:rFonts w:cs="Arial"/>
                <w:color w:val="000000"/>
                <w:sz w:val="20"/>
                <w:szCs w:val="20"/>
              </w:rPr>
              <w:t xml:space="preserve">     </w:t>
            </w:r>
            <w:r w:rsidRPr="005F7F99">
              <w:rPr>
                <w:rFonts w:cs="Arial"/>
                <w:color w:val="000000"/>
                <w:sz w:val="20"/>
                <w:szCs w:val="20"/>
              </w:rPr>
              <w:t>Horsepower (SAE net)</w:t>
            </w:r>
          </w:p>
        </w:tc>
        <w:tc>
          <w:tcPr>
            <w:tcW w:w="5130" w:type="dxa"/>
            <w:tcBorders>
              <w:top w:val="nil"/>
              <w:left w:val="nil"/>
              <w:bottom w:val="single" w:sz="4" w:space="0" w:color="auto"/>
              <w:right w:val="single" w:sz="4" w:space="0" w:color="auto"/>
            </w:tcBorders>
            <w:shd w:val="clear" w:color="000000" w:fill="auto"/>
            <w:noWrap/>
            <w:vAlign w:val="center"/>
            <w:hideMark/>
          </w:tcPr>
          <w:p w14:paraId="61A92D8E" w14:textId="13355E06" w:rsidR="00D22F72" w:rsidRPr="005F7F99" w:rsidRDefault="00D22F72" w:rsidP="005F7F99">
            <w:pPr>
              <w:jc w:val="center"/>
              <w:rPr>
                <w:rFonts w:cs="Arial"/>
                <w:color w:val="000000"/>
                <w:sz w:val="20"/>
                <w:szCs w:val="20"/>
              </w:rPr>
            </w:pPr>
            <w:r w:rsidRPr="005F7F99">
              <w:rPr>
                <w:rFonts w:cs="Arial"/>
                <w:color w:val="000000"/>
                <w:sz w:val="20"/>
                <w:szCs w:val="20"/>
              </w:rPr>
              <w:t>143 @ 6</w:t>
            </w:r>
            <w:r>
              <w:rPr>
                <w:rFonts w:cs="Arial"/>
                <w:color w:val="000000"/>
                <w:sz w:val="20"/>
                <w:szCs w:val="20"/>
              </w:rPr>
              <w:t>,</w:t>
            </w:r>
            <w:r w:rsidRPr="005F7F99">
              <w:rPr>
                <w:rFonts w:cs="Arial"/>
                <w:color w:val="000000"/>
                <w:sz w:val="20"/>
                <w:szCs w:val="20"/>
              </w:rPr>
              <w:t>200 rpm</w:t>
            </w:r>
          </w:p>
        </w:tc>
      </w:tr>
      <w:tr w:rsidR="00D22F72" w:rsidRPr="005F7F99" w14:paraId="1B706D11" w14:textId="77777777" w:rsidTr="00D22F72">
        <w:trPr>
          <w:trHeight w:val="395"/>
          <w:jc w:val="center"/>
        </w:trPr>
        <w:tc>
          <w:tcPr>
            <w:tcW w:w="3885" w:type="dxa"/>
            <w:tcBorders>
              <w:top w:val="nil"/>
              <w:left w:val="single" w:sz="4" w:space="0" w:color="auto"/>
              <w:bottom w:val="single" w:sz="4" w:space="0" w:color="auto"/>
              <w:right w:val="single" w:sz="4" w:space="0" w:color="auto"/>
            </w:tcBorders>
            <w:shd w:val="clear" w:color="000000" w:fill="auto"/>
            <w:vAlign w:val="center"/>
            <w:hideMark/>
          </w:tcPr>
          <w:p w14:paraId="243DA00B" w14:textId="02BDACE0" w:rsidR="00D22F72" w:rsidRPr="005F7F99" w:rsidRDefault="00D22F72" w:rsidP="005F7F99">
            <w:pPr>
              <w:rPr>
                <w:rFonts w:cs="Arial"/>
                <w:color w:val="000000"/>
                <w:sz w:val="20"/>
                <w:szCs w:val="20"/>
              </w:rPr>
            </w:pPr>
            <w:r>
              <w:rPr>
                <w:rFonts w:cs="Arial"/>
                <w:color w:val="000000"/>
                <w:sz w:val="20"/>
                <w:szCs w:val="20"/>
              </w:rPr>
              <w:t xml:space="preserve">     </w:t>
            </w:r>
            <w:r w:rsidRPr="005F7F99">
              <w:rPr>
                <w:rFonts w:cs="Arial"/>
                <w:color w:val="000000"/>
                <w:sz w:val="20"/>
                <w:szCs w:val="20"/>
              </w:rPr>
              <w:t>Torque (SAE net)</w:t>
            </w:r>
          </w:p>
        </w:tc>
        <w:tc>
          <w:tcPr>
            <w:tcW w:w="5130" w:type="dxa"/>
            <w:tcBorders>
              <w:top w:val="nil"/>
              <w:left w:val="nil"/>
              <w:bottom w:val="single" w:sz="4" w:space="0" w:color="auto"/>
              <w:right w:val="single" w:sz="4" w:space="0" w:color="auto"/>
            </w:tcBorders>
            <w:shd w:val="clear" w:color="auto" w:fill="auto"/>
            <w:noWrap/>
            <w:vAlign w:val="center"/>
            <w:hideMark/>
          </w:tcPr>
          <w:p w14:paraId="6B319AD0" w14:textId="31C59290" w:rsidR="00D22F72" w:rsidRPr="005F7F99" w:rsidRDefault="00D22F72" w:rsidP="005F7F99">
            <w:pPr>
              <w:jc w:val="center"/>
              <w:rPr>
                <w:rFonts w:cs="Arial"/>
                <w:color w:val="000000"/>
                <w:sz w:val="20"/>
                <w:szCs w:val="20"/>
              </w:rPr>
            </w:pPr>
            <w:r w:rsidRPr="005F7F99">
              <w:rPr>
                <w:rFonts w:cs="Arial"/>
                <w:color w:val="000000"/>
                <w:sz w:val="20"/>
                <w:szCs w:val="20"/>
              </w:rPr>
              <w:t>129 lb</w:t>
            </w:r>
            <w:r>
              <w:rPr>
                <w:rFonts w:cs="Arial"/>
                <w:color w:val="000000"/>
                <w:sz w:val="20"/>
                <w:szCs w:val="20"/>
              </w:rPr>
              <w:t>.</w:t>
            </w:r>
            <w:r w:rsidRPr="005F7F99">
              <w:rPr>
                <w:rFonts w:cs="Arial"/>
                <w:color w:val="000000"/>
                <w:sz w:val="20"/>
                <w:szCs w:val="20"/>
              </w:rPr>
              <w:t>-ft</w:t>
            </w:r>
            <w:r>
              <w:rPr>
                <w:rFonts w:cs="Arial"/>
                <w:color w:val="000000"/>
                <w:sz w:val="20"/>
                <w:szCs w:val="20"/>
              </w:rPr>
              <w:t>.</w:t>
            </w:r>
            <w:r w:rsidRPr="005F7F99">
              <w:rPr>
                <w:rFonts w:cs="Arial"/>
                <w:color w:val="000000"/>
                <w:sz w:val="20"/>
                <w:szCs w:val="20"/>
              </w:rPr>
              <w:t xml:space="preserve"> @ 4</w:t>
            </w:r>
            <w:r>
              <w:rPr>
                <w:rFonts w:cs="Arial"/>
                <w:color w:val="000000"/>
                <w:sz w:val="20"/>
                <w:szCs w:val="20"/>
              </w:rPr>
              <w:t>,</w:t>
            </w:r>
            <w:r w:rsidRPr="005F7F99">
              <w:rPr>
                <w:rFonts w:cs="Arial"/>
                <w:color w:val="000000"/>
                <w:sz w:val="20"/>
                <w:szCs w:val="20"/>
              </w:rPr>
              <w:t>000 rpm</w:t>
            </w:r>
          </w:p>
        </w:tc>
      </w:tr>
      <w:tr w:rsidR="00D22F72" w:rsidRPr="005F7F99" w14:paraId="4D4775B6" w14:textId="77777777" w:rsidTr="00D22F72">
        <w:trPr>
          <w:trHeight w:val="402"/>
          <w:jc w:val="center"/>
        </w:trPr>
        <w:tc>
          <w:tcPr>
            <w:tcW w:w="3885" w:type="dxa"/>
            <w:tcBorders>
              <w:top w:val="nil"/>
              <w:left w:val="single" w:sz="4" w:space="0" w:color="auto"/>
              <w:bottom w:val="single" w:sz="4" w:space="0" w:color="auto"/>
              <w:right w:val="single" w:sz="4" w:space="0" w:color="auto"/>
            </w:tcBorders>
            <w:shd w:val="clear" w:color="000000" w:fill="auto"/>
            <w:vAlign w:val="center"/>
            <w:hideMark/>
          </w:tcPr>
          <w:p w14:paraId="4314F294" w14:textId="77777777" w:rsidR="00D22F72" w:rsidRPr="005F7F99" w:rsidRDefault="00D22F72" w:rsidP="005F7F99">
            <w:pPr>
              <w:rPr>
                <w:rFonts w:cs="Arial"/>
                <w:color w:val="000000"/>
                <w:sz w:val="20"/>
                <w:szCs w:val="20"/>
              </w:rPr>
            </w:pPr>
            <w:r w:rsidRPr="005F7F99">
              <w:rPr>
                <w:rFonts w:cs="Arial"/>
                <w:color w:val="000000"/>
                <w:sz w:val="20"/>
                <w:szCs w:val="20"/>
              </w:rPr>
              <w:t>Bore and Stroke</w:t>
            </w:r>
          </w:p>
        </w:tc>
        <w:tc>
          <w:tcPr>
            <w:tcW w:w="5130" w:type="dxa"/>
            <w:tcBorders>
              <w:top w:val="nil"/>
              <w:left w:val="nil"/>
              <w:bottom w:val="single" w:sz="4" w:space="0" w:color="auto"/>
              <w:right w:val="single" w:sz="4" w:space="0" w:color="auto"/>
            </w:tcBorders>
            <w:shd w:val="clear" w:color="auto" w:fill="auto"/>
            <w:noWrap/>
            <w:vAlign w:val="center"/>
            <w:hideMark/>
          </w:tcPr>
          <w:p w14:paraId="15AAE399" w14:textId="77777777" w:rsidR="00D22F72" w:rsidRPr="005F7F99" w:rsidRDefault="00D22F72" w:rsidP="005F7F99">
            <w:pPr>
              <w:jc w:val="center"/>
              <w:rPr>
                <w:rFonts w:cs="Arial"/>
                <w:color w:val="000000"/>
                <w:sz w:val="20"/>
                <w:szCs w:val="20"/>
              </w:rPr>
            </w:pPr>
            <w:r w:rsidRPr="005F7F99">
              <w:rPr>
                <w:rFonts w:cs="Arial"/>
                <w:color w:val="000000"/>
                <w:sz w:val="20"/>
                <w:szCs w:val="20"/>
              </w:rPr>
              <w:t>81.0 mm x 96.7 mm</w:t>
            </w:r>
          </w:p>
        </w:tc>
      </w:tr>
      <w:tr w:rsidR="00D22F72" w:rsidRPr="005F7F99" w14:paraId="426EA2B6" w14:textId="77777777" w:rsidTr="00D22F72">
        <w:trPr>
          <w:trHeight w:val="402"/>
          <w:jc w:val="center"/>
        </w:trPr>
        <w:tc>
          <w:tcPr>
            <w:tcW w:w="3885" w:type="dxa"/>
            <w:tcBorders>
              <w:top w:val="nil"/>
              <w:left w:val="single" w:sz="4" w:space="0" w:color="auto"/>
              <w:bottom w:val="single" w:sz="4" w:space="0" w:color="auto"/>
              <w:right w:val="single" w:sz="4" w:space="0" w:color="auto"/>
            </w:tcBorders>
            <w:shd w:val="clear" w:color="000000" w:fill="auto"/>
            <w:vAlign w:val="center"/>
            <w:hideMark/>
          </w:tcPr>
          <w:p w14:paraId="497B993D" w14:textId="77777777" w:rsidR="00D22F72" w:rsidRPr="005F7F99" w:rsidRDefault="00D22F72" w:rsidP="005F7F99">
            <w:pPr>
              <w:rPr>
                <w:rFonts w:cs="Arial"/>
                <w:color w:val="000000"/>
                <w:sz w:val="20"/>
                <w:szCs w:val="20"/>
              </w:rPr>
            </w:pPr>
            <w:r w:rsidRPr="005F7F99">
              <w:rPr>
                <w:rFonts w:cs="Arial"/>
                <w:color w:val="000000"/>
                <w:sz w:val="20"/>
                <w:szCs w:val="20"/>
              </w:rPr>
              <w:t xml:space="preserve">Compression Ratio  </w:t>
            </w:r>
          </w:p>
        </w:tc>
        <w:tc>
          <w:tcPr>
            <w:tcW w:w="5130" w:type="dxa"/>
            <w:tcBorders>
              <w:top w:val="nil"/>
              <w:left w:val="nil"/>
              <w:bottom w:val="single" w:sz="4" w:space="0" w:color="auto"/>
              <w:right w:val="single" w:sz="4" w:space="0" w:color="auto"/>
            </w:tcBorders>
            <w:shd w:val="clear" w:color="auto" w:fill="auto"/>
            <w:noWrap/>
            <w:vAlign w:val="center"/>
            <w:hideMark/>
          </w:tcPr>
          <w:p w14:paraId="25B29600" w14:textId="77777777" w:rsidR="00D22F72" w:rsidRPr="005F7F99" w:rsidRDefault="00D22F72" w:rsidP="005F7F99">
            <w:pPr>
              <w:jc w:val="center"/>
              <w:rPr>
                <w:rFonts w:cs="Arial"/>
                <w:color w:val="000000"/>
                <w:sz w:val="20"/>
                <w:szCs w:val="20"/>
              </w:rPr>
            </w:pPr>
            <w:r w:rsidRPr="005F7F99">
              <w:rPr>
                <w:rFonts w:cs="Arial"/>
                <w:color w:val="000000"/>
                <w:sz w:val="20"/>
                <w:szCs w:val="20"/>
              </w:rPr>
              <w:t>13.0 : 1</w:t>
            </w:r>
          </w:p>
        </w:tc>
      </w:tr>
      <w:tr w:rsidR="00D22F72" w:rsidRPr="005F7F99" w14:paraId="38E51F57" w14:textId="77777777" w:rsidTr="00D22F72">
        <w:trPr>
          <w:trHeight w:val="431"/>
          <w:jc w:val="center"/>
        </w:trPr>
        <w:tc>
          <w:tcPr>
            <w:tcW w:w="3885" w:type="dxa"/>
            <w:tcBorders>
              <w:top w:val="nil"/>
              <w:left w:val="single" w:sz="4" w:space="0" w:color="auto"/>
              <w:bottom w:val="single" w:sz="4" w:space="0" w:color="auto"/>
              <w:right w:val="single" w:sz="4" w:space="0" w:color="auto"/>
            </w:tcBorders>
            <w:shd w:val="clear" w:color="000000" w:fill="auto"/>
            <w:vAlign w:val="center"/>
            <w:hideMark/>
          </w:tcPr>
          <w:p w14:paraId="2964F876" w14:textId="77777777" w:rsidR="00D22F72" w:rsidRPr="005F7F99" w:rsidRDefault="00D22F72" w:rsidP="005F7F99">
            <w:pPr>
              <w:rPr>
                <w:rFonts w:cs="Arial"/>
                <w:color w:val="000000"/>
                <w:sz w:val="20"/>
                <w:szCs w:val="20"/>
              </w:rPr>
            </w:pPr>
            <w:r w:rsidRPr="005F7F99">
              <w:rPr>
                <w:rFonts w:cs="Arial"/>
                <w:color w:val="000000"/>
                <w:sz w:val="20"/>
                <w:szCs w:val="20"/>
              </w:rPr>
              <w:t>Valve Train</w:t>
            </w:r>
          </w:p>
        </w:tc>
        <w:tc>
          <w:tcPr>
            <w:tcW w:w="5130" w:type="dxa"/>
            <w:tcBorders>
              <w:top w:val="nil"/>
              <w:left w:val="nil"/>
              <w:bottom w:val="single" w:sz="4" w:space="0" w:color="auto"/>
              <w:right w:val="single" w:sz="4" w:space="0" w:color="auto"/>
            </w:tcBorders>
            <w:shd w:val="clear" w:color="000000" w:fill="auto"/>
            <w:noWrap/>
            <w:vAlign w:val="center"/>
            <w:hideMark/>
          </w:tcPr>
          <w:p w14:paraId="219C8044" w14:textId="77777777" w:rsidR="00D22F72" w:rsidRPr="005F7F99" w:rsidRDefault="00D22F72" w:rsidP="005F7F99">
            <w:pPr>
              <w:jc w:val="center"/>
              <w:rPr>
                <w:rFonts w:cs="Arial"/>
                <w:color w:val="000000"/>
                <w:sz w:val="20"/>
                <w:szCs w:val="20"/>
              </w:rPr>
            </w:pPr>
            <w:r w:rsidRPr="005F7F99">
              <w:rPr>
                <w:rFonts w:cs="Arial"/>
                <w:color w:val="000000"/>
                <w:sz w:val="20"/>
                <w:szCs w:val="20"/>
              </w:rPr>
              <w:t>16-Valve DOHC i-VTEC®</w:t>
            </w:r>
          </w:p>
        </w:tc>
      </w:tr>
      <w:tr w:rsidR="00D22F72" w:rsidRPr="005F7F99" w14:paraId="4DF0DFCC" w14:textId="77777777" w:rsidTr="00D22F72">
        <w:trPr>
          <w:trHeight w:val="402"/>
          <w:jc w:val="center"/>
        </w:trPr>
        <w:tc>
          <w:tcPr>
            <w:tcW w:w="3885" w:type="dxa"/>
            <w:tcBorders>
              <w:top w:val="nil"/>
              <w:left w:val="single" w:sz="4" w:space="0" w:color="auto"/>
              <w:bottom w:val="single" w:sz="4" w:space="0" w:color="auto"/>
              <w:right w:val="single" w:sz="4" w:space="0" w:color="auto"/>
            </w:tcBorders>
            <w:shd w:val="clear" w:color="000000" w:fill="auto"/>
            <w:vAlign w:val="center"/>
            <w:hideMark/>
          </w:tcPr>
          <w:p w14:paraId="48F00EB1" w14:textId="00531BF9" w:rsidR="00D22F72" w:rsidRPr="005F7F99" w:rsidRDefault="00D22F72" w:rsidP="005F7F99">
            <w:pPr>
              <w:rPr>
                <w:rFonts w:cs="Arial"/>
                <w:color w:val="000000"/>
                <w:sz w:val="20"/>
                <w:szCs w:val="20"/>
              </w:rPr>
            </w:pPr>
            <w:r w:rsidRPr="005F7F99">
              <w:rPr>
                <w:rFonts w:cs="Arial"/>
                <w:color w:val="000000"/>
                <w:sz w:val="20"/>
                <w:szCs w:val="20"/>
              </w:rPr>
              <w:t>Fuel Injection</w:t>
            </w:r>
          </w:p>
        </w:tc>
        <w:tc>
          <w:tcPr>
            <w:tcW w:w="5130" w:type="dxa"/>
            <w:tcBorders>
              <w:top w:val="nil"/>
              <w:left w:val="nil"/>
              <w:bottom w:val="single" w:sz="4" w:space="0" w:color="auto"/>
              <w:right w:val="single" w:sz="4" w:space="0" w:color="auto"/>
            </w:tcBorders>
            <w:shd w:val="clear" w:color="auto" w:fill="auto"/>
            <w:noWrap/>
            <w:vAlign w:val="center"/>
            <w:hideMark/>
          </w:tcPr>
          <w:p w14:paraId="3C707E15" w14:textId="63DEB7CB" w:rsidR="00D22F72" w:rsidRPr="005F7F99" w:rsidRDefault="00D22F72" w:rsidP="00800F67">
            <w:pPr>
              <w:jc w:val="center"/>
              <w:rPr>
                <w:rFonts w:cs="Arial"/>
                <w:color w:val="000000"/>
                <w:sz w:val="32"/>
                <w:szCs w:val="32"/>
              </w:rPr>
            </w:pPr>
            <w:r>
              <w:rPr>
                <w:rFonts w:cs="Arial"/>
                <w:color w:val="000000"/>
                <w:sz w:val="20"/>
                <w:szCs w:val="20"/>
              </w:rPr>
              <w:t>Multi-Point</w:t>
            </w:r>
          </w:p>
        </w:tc>
      </w:tr>
      <w:tr w:rsidR="00D22F72" w:rsidRPr="005F7F99" w14:paraId="596E97A2" w14:textId="77777777" w:rsidTr="00D22F72">
        <w:trPr>
          <w:trHeight w:val="404"/>
          <w:jc w:val="center"/>
        </w:trPr>
        <w:tc>
          <w:tcPr>
            <w:tcW w:w="3885" w:type="dxa"/>
            <w:tcBorders>
              <w:top w:val="nil"/>
              <w:left w:val="single" w:sz="4" w:space="0" w:color="auto"/>
              <w:bottom w:val="single" w:sz="4" w:space="0" w:color="auto"/>
              <w:right w:val="single" w:sz="4" w:space="0" w:color="auto"/>
            </w:tcBorders>
            <w:shd w:val="clear" w:color="auto" w:fill="auto"/>
            <w:vAlign w:val="center"/>
            <w:hideMark/>
          </w:tcPr>
          <w:p w14:paraId="2CC66B34" w14:textId="1ECC48F3" w:rsidR="00D22F72" w:rsidRPr="005F7F99" w:rsidRDefault="00D22F72" w:rsidP="005F7F99">
            <w:pPr>
              <w:rPr>
                <w:rFonts w:cs="Arial"/>
                <w:color w:val="000000"/>
                <w:sz w:val="20"/>
                <w:szCs w:val="20"/>
              </w:rPr>
            </w:pPr>
            <w:r>
              <w:rPr>
                <w:rFonts w:cs="Arial"/>
                <w:color w:val="000000"/>
                <w:sz w:val="20"/>
                <w:szCs w:val="20"/>
              </w:rPr>
              <w:t>Hybrid Electric Drive Motor</w:t>
            </w:r>
          </w:p>
        </w:tc>
        <w:tc>
          <w:tcPr>
            <w:tcW w:w="5130" w:type="dxa"/>
            <w:tcBorders>
              <w:top w:val="nil"/>
              <w:left w:val="nil"/>
              <w:bottom w:val="single" w:sz="4" w:space="0" w:color="auto"/>
              <w:right w:val="single" w:sz="4" w:space="0" w:color="auto"/>
            </w:tcBorders>
            <w:shd w:val="clear" w:color="auto" w:fill="auto"/>
            <w:noWrap/>
            <w:vAlign w:val="center"/>
            <w:hideMark/>
          </w:tcPr>
          <w:p w14:paraId="530B786A" w14:textId="6FD21D6C" w:rsidR="00D22F72" w:rsidRPr="005F7F99" w:rsidRDefault="00D22F72" w:rsidP="00800F67">
            <w:pPr>
              <w:jc w:val="center"/>
              <w:rPr>
                <w:rFonts w:cs="Arial"/>
                <w:color w:val="000000"/>
                <w:sz w:val="32"/>
                <w:szCs w:val="32"/>
              </w:rPr>
            </w:pPr>
            <w:r w:rsidRPr="005F7F99">
              <w:rPr>
                <w:rFonts w:cs="Arial"/>
                <w:color w:val="000000"/>
                <w:sz w:val="20"/>
                <w:szCs w:val="20"/>
              </w:rPr>
              <w:t xml:space="preserve">AC Synchronous Permanent-Magnet </w:t>
            </w:r>
          </w:p>
        </w:tc>
      </w:tr>
      <w:tr w:rsidR="00D22F72" w:rsidRPr="005F7F99" w14:paraId="7BB8FB4A" w14:textId="77777777" w:rsidTr="00D22F72">
        <w:trPr>
          <w:trHeight w:val="395"/>
          <w:jc w:val="center"/>
        </w:trPr>
        <w:tc>
          <w:tcPr>
            <w:tcW w:w="3885" w:type="dxa"/>
            <w:tcBorders>
              <w:top w:val="nil"/>
              <w:left w:val="single" w:sz="4" w:space="0" w:color="auto"/>
              <w:bottom w:val="single" w:sz="4" w:space="0" w:color="auto"/>
              <w:right w:val="single" w:sz="4" w:space="0" w:color="auto"/>
            </w:tcBorders>
            <w:shd w:val="clear" w:color="000000" w:fill="auto"/>
            <w:vAlign w:val="center"/>
            <w:hideMark/>
          </w:tcPr>
          <w:p w14:paraId="02BC0EBA" w14:textId="77777777" w:rsidR="00D22F72" w:rsidRPr="005F7F99" w:rsidRDefault="00D22F72" w:rsidP="005F7F99">
            <w:pPr>
              <w:rPr>
                <w:rFonts w:cs="Arial"/>
                <w:color w:val="000000"/>
                <w:sz w:val="20"/>
                <w:szCs w:val="20"/>
              </w:rPr>
            </w:pPr>
            <w:r w:rsidRPr="005F7F99">
              <w:rPr>
                <w:rFonts w:cs="Arial"/>
                <w:color w:val="000000"/>
                <w:sz w:val="20"/>
                <w:szCs w:val="20"/>
              </w:rPr>
              <w:t xml:space="preserve">     Horsepower (SAE net)</w:t>
            </w:r>
          </w:p>
        </w:tc>
        <w:tc>
          <w:tcPr>
            <w:tcW w:w="5130" w:type="dxa"/>
            <w:tcBorders>
              <w:top w:val="nil"/>
              <w:left w:val="nil"/>
              <w:bottom w:val="single" w:sz="4" w:space="0" w:color="auto"/>
              <w:right w:val="single" w:sz="4" w:space="0" w:color="auto"/>
            </w:tcBorders>
            <w:shd w:val="clear" w:color="000000" w:fill="auto"/>
            <w:noWrap/>
            <w:vAlign w:val="center"/>
            <w:hideMark/>
          </w:tcPr>
          <w:p w14:paraId="038DA621" w14:textId="69395D4A" w:rsidR="00D22F72" w:rsidRPr="005F7F99" w:rsidRDefault="00D22F72" w:rsidP="00800F67">
            <w:pPr>
              <w:jc w:val="center"/>
              <w:rPr>
                <w:rFonts w:cs="Arial"/>
                <w:color w:val="000000"/>
                <w:sz w:val="20"/>
                <w:szCs w:val="20"/>
              </w:rPr>
            </w:pPr>
            <w:r w:rsidRPr="005F7F99">
              <w:rPr>
                <w:rFonts w:cs="Arial"/>
                <w:color w:val="000000"/>
                <w:sz w:val="20"/>
                <w:szCs w:val="20"/>
              </w:rPr>
              <w:t>181 @ 5</w:t>
            </w:r>
            <w:r>
              <w:rPr>
                <w:rFonts w:cs="Arial"/>
                <w:color w:val="000000"/>
                <w:sz w:val="20"/>
                <w:szCs w:val="20"/>
              </w:rPr>
              <w:t>,</w:t>
            </w:r>
            <w:r w:rsidRPr="005F7F99">
              <w:rPr>
                <w:rFonts w:cs="Arial"/>
                <w:color w:val="000000"/>
                <w:sz w:val="20"/>
                <w:szCs w:val="20"/>
              </w:rPr>
              <w:t>000-6</w:t>
            </w:r>
            <w:r>
              <w:rPr>
                <w:rFonts w:cs="Arial"/>
                <w:color w:val="000000"/>
                <w:sz w:val="20"/>
                <w:szCs w:val="20"/>
              </w:rPr>
              <w:t>,</w:t>
            </w:r>
            <w:r w:rsidRPr="005F7F99">
              <w:rPr>
                <w:rFonts w:cs="Arial"/>
                <w:color w:val="000000"/>
                <w:sz w:val="20"/>
                <w:szCs w:val="20"/>
              </w:rPr>
              <w:t>000 rpm</w:t>
            </w:r>
          </w:p>
        </w:tc>
      </w:tr>
      <w:tr w:rsidR="00D22F72" w:rsidRPr="005F7F99" w14:paraId="743FAE4C" w14:textId="77777777" w:rsidTr="00D22F72">
        <w:trPr>
          <w:trHeight w:val="431"/>
          <w:jc w:val="center"/>
        </w:trPr>
        <w:tc>
          <w:tcPr>
            <w:tcW w:w="3885" w:type="dxa"/>
            <w:tcBorders>
              <w:top w:val="nil"/>
              <w:left w:val="single" w:sz="4" w:space="0" w:color="auto"/>
              <w:bottom w:val="single" w:sz="4" w:space="0" w:color="auto"/>
              <w:right w:val="single" w:sz="4" w:space="0" w:color="auto"/>
            </w:tcBorders>
            <w:shd w:val="clear" w:color="000000" w:fill="auto"/>
            <w:vAlign w:val="center"/>
            <w:hideMark/>
          </w:tcPr>
          <w:p w14:paraId="028D41D1" w14:textId="77777777" w:rsidR="00D22F72" w:rsidRPr="005F7F99" w:rsidRDefault="00D22F72" w:rsidP="005F7F99">
            <w:pPr>
              <w:rPr>
                <w:rFonts w:cs="Arial"/>
                <w:color w:val="000000"/>
                <w:sz w:val="20"/>
                <w:szCs w:val="20"/>
              </w:rPr>
            </w:pPr>
            <w:r w:rsidRPr="005F7F99">
              <w:rPr>
                <w:rFonts w:cs="Arial"/>
                <w:color w:val="000000"/>
                <w:sz w:val="20"/>
                <w:szCs w:val="20"/>
              </w:rPr>
              <w:t xml:space="preserve">     Torque (SAE net)</w:t>
            </w:r>
          </w:p>
        </w:tc>
        <w:tc>
          <w:tcPr>
            <w:tcW w:w="5130" w:type="dxa"/>
            <w:tcBorders>
              <w:top w:val="nil"/>
              <w:left w:val="nil"/>
              <w:bottom w:val="single" w:sz="4" w:space="0" w:color="auto"/>
              <w:right w:val="single" w:sz="4" w:space="0" w:color="auto"/>
            </w:tcBorders>
            <w:shd w:val="clear" w:color="auto" w:fill="auto"/>
            <w:noWrap/>
            <w:vAlign w:val="center"/>
            <w:hideMark/>
          </w:tcPr>
          <w:p w14:paraId="0022B30A" w14:textId="6F2B74F7" w:rsidR="00D22F72" w:rsidRPr="005F7F99" w:rsidRDefault="00D22F72" w:rsidP="005F7F99">
            <w:pPr>
              <w:jc w:val="center"/>
              <w:rPr>
                <w:rFonts w:cs="Arial"/>
                <w:color w:val="000000"/>
                <w:sz w:val="20"/>
                <w:szCs w:val="20"/>
              </w:rPr>
            </w:pPr>
            <w:r w:rsidRPr="005F7F99">
              <w:rPr>
                <w:rFonts w:cs="Arial"/>
                <w:color w:val="000000"/>
                <w:sz w:val="20"/>
                <w:szCs w:val="20"/>
              </w:rPr>
              <w:t>232 lb</w:t>
            </w:r>
            <w:r>
              <w:rPr>
                <w:rFonts w:cs="Arial"/>
                <w:color w:val="000000"/>
                <w:sz w:val="20"/>
                <w:szCs w:val="20"/>
              </w:rPr>
              <w:t>.</w:t>
            </w:r>
            <w:r w:rsidRPr="005F7F99">
              <w:rPr>
                <w:rFonts w:cs="Arial"/>
                <w:color w:val="000000"/>
                <w:sz w:val="20"/>
                <w:szCs w:val="20"/>
              </w:rPr>
              <w:t>-ft</w:t>
            </w:r>
            <w:r>
              <w:rPr>
                <w:rFonts w:cs="Arial"/>
                <w:color w:val="000000"/>
                <w:sz w:val="20"/>
                <w:szCs w:val="20"/>
              </w:rPr>
              <w:t>.</w:t>
            </w:r>
            <w:r w:rsidRPr="005F7F99">
              <w:rPr>
                <w:rFonts w:cs="Arial"/>
                <w:color w:val="000000"/>
                <w:sz w:val="20"/>
                <w:szCs w:val="20"/>
              </w:rPr>
              <w:t xml:space="preserve"> @ 0-2</w:t>
            </w:r>
            <w:r>
              <w:rPr>
                <w:rFonts w:cs="Arial"/>
                <w:color w:val="000000"/>
                <w:sz w:val="20"/>
                <w:szCs w:val="20"/>
              </w:rPr>
              <w:t>,</w:t>
            </w:r>
            <w:r w:rsidRPr="005F7F99">
              <w:rPr>
                <w:rFonts w:cs="Arial"/>
                <w:color w:val="000000"/>
                <w:sz w:val="20"/>
                <w:szCs w:val="20"/>
              </w:rPr>
              <w:t>000 rpm</w:t>
            </w:r>
          </w:p>
        </w:tc>
      </w:tr>
      <w:tr w:rsidR="00D22F72" w:rsidRPr="005F7F99" w14:paraId="3E324F25" w14:textId="77777777" w:rsidTr="00D22F72">
        <w:trPr>
          <w:trHeight w:val="402"/>
          <w:jc w:val="center"/>
        </w:trPr>
        <w:tc>
          <w:tcPr>
            <w:tcW w:w="3885" w:type="dxa"/>
            <w:tcBorders>
              <w:top w:val="nil"/>
              <w:left w:val="single" w:sz="4" w:space="0" w:color="auto"/>
              <w:bottom w:val="single" w:sz="4" w:space="0" w:color="auto"/>
              <w:right w:val="single" w:sz="4" w:space="0" w:color="auto"/>
            </w:tcBorders>
            <w:shd w:val="clear" w:color="auto" w:fill="auto"/>
            <w:vAlign w:val="center"/>
            <w:hideMark/>
          </w:tcPr>
          <w:p w14:paraId="4A0E946B" w14:textId="77777777" w:rsidR="00D22F72" w:rsidRPr="005F7F99" w:rsidRDefault="00D22F72" w:rsidP="005F7F99">
            <w:pPr>
              <w:rPr>
                <w:rFonts w:cs="Arial"/>
                <w:color w:val="000000"/>
                <w:sz w:val="20"/>
                <w:szCs w:val="20"/>
              </w:rPr>
            </w:pPr>
            <w:r w:rsidRPr="005F7F99">
              <w:rPr>
                <w:rFonts w:cs="Arial"/>
                <w:color w:val="000000"/>
                <w:sz w:val="20"/>
                <w:szCs w:val="20"/>
              </w:rPr>
              <w:t>Total System Horsepower</w:t>
            </w:r>
            <w:r w:rsidRPr="005F7F99">
              <w:rPr>
                <w:rFonts w:cs="Arial"/>
                <w:color w:val="000000"/>
                <w:sz w:val="20"/>
                <w:szCs w:val="20"/>
                <w:vertAlign w:val="superscript"/>
              </w:rPr>
              <w:t>1</w:t>
            </w:r>
          </w:p>
        </w:tc>
        <w:tc>
          <w:tcPr>
            <w:tcW w:w="5130" w:type="dxa"/>
            <w:tcBorders>
              <w:top w:val="nil"/>
              <w:left w:val="nil"/>
              <w:bottom w:val="single" w:sz="4" w:space="0" w:color="auto"/>
              <w:right w:val="single" w:sz="4" w:space="0" w:color="auto"/>
            </w:tcBorders>
            <w:shd w:val="clear" w:color="auto" w:fill="auto"/>
            <w:noWrap/>
            <w:vAlign w:val="center"/>
            <w:hideMark/>
          </w:tcPr>
          <w:p w14:paraId="2C609B9F" w14:textId="641E152C" w:rsidR="00D22F72" w:rsidRPr="005F7F99" w:rsidRDefault="00D22F72" w:rsidP="005F7F99">
            <w:pPr>
              <w:jc w:val="center"/>
              <w:rPr>
                <w:rFonts w:cs="Arial"/>
                <w:color w:val="000000"/>
                <w:sz w:val="20"/>
                <w:szCs w:val="20"/>
              </w:rPr>
            </w:pPr>
            <w:r w:rsidRPr="005F7F99">
              <w:rPr>
                <w:rFonts w:cs="Arial"/>
                <w:color w:val="000000"/>
                <w:sz w:val="20"/>
                <w:szCs w:val="20"/>
              </w:rPr>
              <w:t>212 @ 6</w:t>
            </w:r>
            <w:r>
              <w:rPr>
                <w:rFonts w:cs="Arial"/>
                <w:color w:val="000000"/>
                <w:sz w:val="20"/>
                <w:szCs w:val="20"/>
              </w:rPr>
              <w:t>,</w:t>
            </w:r>
            <w:r w:rsidRPr="005F7F99">
              <w:rPr>
                <w:rFonts w:cs="Arial"/>
                <w:color w:val="000000"/>
                <w:sz w:val="20"/>
                <w:szCs w:val="20"/>
              </w:rPr>
              <w:t>200 rpm</w:t>
            </w:r>
          </w:p>
        </w:tc>
      </w:tr>
      <w:tr w:rsidR="00D22F72" w:rsidRPr="005F7F99" w14:paraId="4D0E52CE" w14:textId="77777777" w:rsidTr="00D22F72">
        <w:trPr>
          <w:trHeight w:val="402"/>
          <w:jc w:val="center"/>
        </w:trPr>
        <w:tc>
          <w:tcPr>
            <w:tcW w:w="3885" w:type="dxa"/>
            <w:tcBorders>
              <w:top w:val="nil"/>
              <w:left w:val="single" w:sz="4" w:space="0" w:color="auto"/>
              <w:bottom w:val="single" w:sz="4" w:space="0" w:color="auto"/>
              <w:right w:val="single" w:sz="4" w:space="0" w:color="auto"/>
            </w:tcBorders>
            <w:shd w:val="clear" w:color="auto" w:fill="auto"/>
            <w:noWrap/>
            <w:vAlign w:val="center"/>
            <w:hideMark/>
          </w:tcPr>
          <w:p w14:paraId="2B1320AD" w14:textId="78A350A7" w:rsidR="00D22F72" w:rsidRPr="005F7F99" w:rsidRDefault="00D22F72" w:rsidP="00800F67">
            <w:pPr>
              <w:rPr>
                <w:rFonts w:cs="Arial"/>
                <w:color w:val="000000"/>
                <w:sz w:val="20"/>
                <w:szCs w:val="20"/>
              </w:rPr>
            </w:pPr>
            <w:r>
              <w:rPr>
                <w:rFonts w:cs="Arial"/>
                <w:color w:val="000000"/>
                <w:sz w:val="20"/>
                <w:szCs w:val="20"/>
              </w:rPr>
              <w:t xml:space="preserve">Hybrid </w:t>
            </w:r>
            <w:r w:rsidRPr="005F7F99">
              <w:rPr>
                <w:rFonts w:cs="Arial"/>
                <w:color w:val="000000"/>
                <w:sz w:val="20"/>
                <w:szCs w:val="20"/>
              </w:rPr>
              <w:t>Battery</w:t>
            </w:r>
          </w:p>
        </w:tc>
        <w:tc>
          <w:tcPr>
            <w:tcW w:w="5130" w:type="dxa"/>
            <w:tcBorders>
              <w:top w:val="nil"/>
              <w:left w:val="nil"/>
              <w:bottom w:val="single" w:sz="4" w:space="0" w:color="auto"/>
              <w:right w:val="single" w:sz="4" w:space="0" w:color="auto"/>
            </w:tcBorders>
            <w:shd w:val="clear" w:color="auto" w:fill="auto"/>
            <w:noWrap/>
            <w:vAlign w:val="center"/>
            <w:hideMark/>
          </w:tcPr>
          <w:p w14:paraId="17D94559" w14:textId="05C4F6C2" w:rsidR="00D22F72" w:rsidRPr="005F7F99" w:rsidRDefault="00D22F72" w:rsidP="005F7F99">
            <w:pPr>
              <w:jc w:val="center"/>
              <w:rPr>
                <w:rFonts w:cs="Arial"/>
                <w:color w:val="000000"/>
                <w:sz w:val="32"/>
                <w:szCs w:val="32"/>
              </w:rPr>
            </w:pPr>
            <w:r w:rsidRPr="005F7F99">
              <w:rPr>
                <w:rFonts w:cs="Arial"/>
                <w:color w:val="000000"/>
                <w:sz w:val="20"/>
                <w:szCs w:val="20"/>
              </w:rPr>
              <w:t>Lithium-Ion</w:t>
            </w:r>
          </w:p>
        </w:tc>
      </w:tr>
      <w:tr w:rsidR="00D22F72" w:rsidRPr="005F7F99" w14:paraId="0CBE3C73" w14:textId="77777777" w:rsidTr="00D22F72">
        <w:trPr>
          <w:trHeight w:val="368"/>
          <w:jc w:val="center"/>
        </w:trPr>
        <w:tc>
          <w:tcPr>
            <w:tcW w:w="3885" w:type="dxa"/>
            <w:tcBorders>
              <w:top w:val="nil"/>
              <w:left w:val="single" w:sz="4" w:space="0" w:color="auto"/>
              <w:bottom w:val="single" w:sz="4" w:space="0" w:color="auto"/>
              <w:right w:val="single" w:sz="4" w:space="0" w:color="auto"/>
            </w:tcBorders>
            <w:shd w:val="clear" w:color="auto" w:fill="auto"/>
            <w:vAlign w:val="center"/>
            <w:hideMark/>
          </w:tcPr>
          <w:p w14:paraId="398B9542" w14:textId="32461430" w:rsidR="00D22F72" w:rsidRPr="005F7F99" w:rsidRDefault="00D22F72" w:rsidP="005F7F99">
            <w:pPr>
              <w:rPr>
                <w:rFonts w:cs="Arial"/>
                <w:color w:val="000000"/>
                <w:sz w:val="20"/>
                <w:szCs w:val="20"/>
              </w:rPr>
            </w:pPr>
            <w:r w:rsidRPr="005F7F99">
              <w:rPr>
                <w:rFonts w:cs="Arial"/>
                <w:color w:val="000000"/>
                <w:sz w:val="20"/>
                <w:szCs w:val="20"/>
              </w:rPr>
              <w:t>Throttle System</w:t>
            </w:r>
          </w:p>
        </w:tc>
        <w:tc>
          <w:tcPr>
            <w:tcW w:w="5130" w:type="dxa"/>
            <w:tcBorders>
              <w:top w:val="nil"/>
              <w:left w:val="nil"/>
              <w:bottom w:val="single" w:sz="4" w:space="0" w:color="auto"/>
              <w:right w:val="single" w:sz="4" w:space="0" w:color="auto"/>
            </w:tcBorders>
            <w:shd w:val="clear" w:color="auto" w:fill="auto"/>
            <w:noWrap/>
            <w:vAlign w:val="center"/>
            <w:hideMark/>
          </w:tcPr>
          <w:p w14:paraId="3AE9D873" w14:textId="45813474" w:rsidR="00D22F72" w:rsidRPr="005F7F99" w:rsidRDefault="00D22F72" w:rsidP="005F7F99">
            <w:pPr>
              <w:jc w:val="center"/>
              <w:rPr>
                <w:rFonts w:cs="Arial"/>
                <w:color w:val="000000"/>
                <w:sz w:val="32"/>
                <w:szCs w:val="32"/>
              </w:rPr>
            </w:pPr>
            <w:r w:rsidRPr="005F7F99">
              <w:rPr>
                <w:rFonts w:cs="Arial"/>
                <w:color w:val="000000"/>
                <w:sz w:val="20"/>
                <w:szCs w:val="20"/>
              </w:rPr>
              <w:t>Drive-by-Wire</w:t>
            </w:r>
          </w:p>
        </w:tc>
      </w:tr>
      <w:tr w:rsidR="00D22F72" w:rsidRPr="005F7F99" w14:paraId="3B2A31D5" w14:textId="77777777" w:rsidTr="00D22F72">
        <w:trPr>
          <w:trHeight w:val="620"/>
          <w:jc w:val="center"/>
        </w:trPr>
        <w:tc>
          <w:tcPr>
            <w:tcW w:w="3885" w:type="dxa"/>
            <w:tcBorders>
              <w:top w:val="nil"/>
              <w:left w:val="single" w:sz="4" w:space="0" w:color="auto"/>
              <w:bottom w:val="single" w:sz="4" w:space="0" w:color="auto"/>
              <w:right w:val="single" w:sz="4" w:space="0" w:color="auto"/>
            </w:tcBorders>
            <w:shd w:val="clear" w:color="000000" w:fill="auto"/>
            <w:vAlign w:val="center"/>
            <w:hideMark/>
          </w:tcPr>
          <w:p w14:paraId="76EF59F0" w14:textId="52B2AF20" w:rsidR="00D22F72" w:rsidRPr="005F7F99" w:rsidRDefault="00D22F72" w:rsidP="00A52B74">
            <w:pPr>
              <w:rPr>
                <w:rFonts w:cs="Arial"/>
                <w:color w:val="000000"/>
                <w:sz w:val="20"/>
                <w:szCs w:val="20"/>
              </w:rPr>
            </w:pPr>
            <w:r>
              <w:rPr>
                <w:rFonts w:cs="Arial"/>
                <w:color w:val="000000"/>
                <w:sz w:val="20"/>
                <w:szCs w:val="20"/>
              </w:rPr>
              <w:t>Transmission</w:t>
            </w:r>
          </w:p>
        </w:tc>
        <w:tc>
          <w:tcPr>
            <w:tcW w:w="5130" w:type="dxa"/>
            <w:tcBorders>
              <w:top w:val="nil"/>
              <w:left w:val="nil"/>
              <w:bottom w:val="single" w:sz="4" w:space="0" w:color="auto"/>
              <w:right w:val="single" w:sz="4" w:space="0" w:color="auto"/>
            </w:tcBorders>
            <w:shd w:val="clear" w:color="auto" w:fill="auto"/>
            <w:noWrap/>
            <w:vAlign w:val="center"/>
            <w:hideMark/>
          </w:tcPr>
          <w:p w14:paraId="575A439F" w14:textId="1900E736" w:rsidR="00D22F72" w:rsidRPr="005F7F99" w:rsidRDefault="00D22F72" w:rsidP="00A52B74">
            <w:pPr>
              <w:jc w:val="center"/>
              <w:rPr>
                <w:rFonts w:cs="Arial"/>
                <w:color w:val="000000"/>
                <w:sz w:val="32"/>
                <w:szCs w:val="32"/>
              </w:rPr>
            </w:pPr>
            <w:r w:rsidRPr="005F7F99">
              <w:rPr>
                <w:rFonts w:cs="Arial"/>
                <w:color w:val="000000"/>
                <w:sz w:val="20"/>
                <w:szCs w:val="20"/>
              </w:rPr>
              <w:t>Electronic Continuously Variable Transmission (E-CVT) with Sport Mode</w:t>
            </w:r>
          </w:p>
        </w:tc>
      </w:tr>
      <w:tr w:rsidR="00D22F72" w:rsidRPr="005F7F99" w14:paraId="169828F9" w14:textId="77777777" w:rsidTr="00D22F72">
        <w:trPr>
          <w:trHeight w:val="440"/>
          <w:jc w:val="center"/>
        </w:trPr>
        <w:tc>
          <w:tcPr>
            <w:tcW w:w="3885" w:type="dxa"/>
            <w:tcBorders>
              <w:top w:val="nil"/>
              <w:left w:val="single" w:sz="4" w:space="0" w:color="auto"/>
              <w:bottom w:val="single" w:sz="4" w:space="0" w:color="auto"/>
              <w:right w:val="single" w:sz="4" w:space="0" w:color="auto"/>
            </w:tcBorders>
            <w:shd w:val="clear" w:color="000000" w:fill="auto"/>
            <w:vAlign w:val="center"/>
            <w:hideMark/>
          </w:tcPr>
          <w:p w14:paraId="5CC67A2A" w14:textId="31A6DF01" w:rsidR="00D22F72" w:rsidRPr="005F7F99" w:rsidRDefault="00D22F72" w:rsidP="00800F67">
            <w:pPr>
              <w:rPr>
                <w:rFonts w:cs="Arial"/>
                <w:color w:val="000000"/>
                <w:sz w:val="20"/>
                <w:szCs w:val="20"/>
              </w:rPr>
            </w:pPr>
            <w:r>
              <w:rPr>
                <w:rFonts w:cs="Arial"/>
                <w:color w:val="000000"/>
                <w:sz w:val="20"/>
                <w:szCs w:val="20"/>
              </w:rPr>
              <w:t>Gear Ratios</w:t>
            </w:r>
          </w:p>
        </w:tc>
        <w:tc>
          <w:tcPr>
            <w:tcW w:w="5130" w:type="dxa"/>
            <w:tcBorders>
              <w:top w:val="single" w:sz="4" w:space="0" w:color="auto"/>
              <w:left w:val="nil"/>
              <w:bottom w:val="single" w:sz="4" w:space="0" w:color="auto"/>
              <w:right w:val="single" w:sz="4" w:space="0" w:color="auto"/>
            </w:tcBorders>
            <w:shd w:val="clear" w:color="auto" w:fill="auto"/>
            <w:noWrap/>
            <w:vAlign w:val="center"/>
            <w:hideMark/>
          </w:tcPr>
          <w:p w14:paraId="45498987" w14:textId="109CF057" w:rsidR="00D22F72" w:rsidRPr="005F7F99" w:rsidRDefault="00D22F72" w:rsidP="00A1267C">
            <w:pPr>
              <w:jc w:val="center"/>
              <w:rPr>
                <w:rFonts w:cs="Arial"/>
                <w:color w:val="000000"/>
                <w:sz w:val="32"/>
                <w:szCs w:val="32"/>
              </w:rPr>
            </w:pPr>
            <w:r w:rsidRPr="005F7F99">
              <w:rPr>
                <w:rFonts w:cs="Arial"/>
                <w:color w:val="000000"/>
                <w:sz w:val="20"/>
                <w:szCs w:val="20"/>
              </w:rPr>
              <w:t>2.454 (Motor), 0.805 (Engine), Final Drive: 3.421</w:t>
            </w:r>
          </w:p>
        </w:tc>
      </w:tr>
    </w:tbl>
    <w:p w14:paraId="67955189" w14:textId="77777777" w:rsidR="005F7F99" w:rsidRDefault="005F7F99" w:rsidP="005F7F99">
      <w:pPr>
        <w:pStyle w:val="PressKitSectionHead3"/>
      </w:pPr>
    </w:p>
    <w:p w14:paraId="306007FF" w14:textId="77777777" w:rsidR="00C41C0C" w:rsidRPr="00BB1F23" w:rsidRDefault="002704C3" w:rsidP="00E67B9E">
      <w:pPr>
        <w:rPr>
          <w:color w:val="FF0000"/>
        </w:rPr>
        <w:sectPr w:rsidR="00C41C0C" w:rsidRPr="00BB1F23" w:rsidSect="00FA1E20">
          <w:footerReference w:type="default" r:id="rId16"/>
          <w:pgSz w:w="12240" w:h="15840"/>
          <w:pgMar w:top="1440" w:right="1440" w:bottom="1440" w:left="1440" w:header="720" w:footer="720" w:gutter="0"/>
          <w:cols w:space="720"/>
          <w:titlePg/>
          <w:docGrid w:linePitch="326"/>
        </w:sectPr>
      </w:pPr>
      <w:r w:rsidRPr="00BB1F23">
        <w:rPr>
          <w:noProof/>
          <w:color w:val="FF0000"/>
        </w:rPr>
        <w:drawing>
          <wp:anchor distT="0" distB="0" distL="114300" distR="114300" simplePos="0" relativeHeight="251722752" behindDoc="0" locked="1" layoutInCell="1" allowOverlap="1" wp14:anchorId="2743F4B4" wp14:editId="0D0E1B07">
            <wp:simplePos x="0" y="0"/>
            <wp:positionH relativeFrom="page">
              <wp:posOffset>6592570</wp:posOffset>
            </wp:positionH>
            <wp:positionV relativeFrom="page">
              <wp:posOffset>9290050</wp:posOffset>
            </wp:positionV>
            <wp:extent cx="265176" cy="265176"/>
            <wp:effectExtent l="0" t="0" r="1905" b="1905"/>
            <wp:wrapNone/>
            <wp:docPr id="76" name="Picture 76" descr="home[1]">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e[1]">
                      <a:hlinkClick r:id="rId12"/>
                    </pic:cNvPr>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265176" cy="2651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04E432" w14:textId="77777777" w:rsidR="00C342AF" w:rsidRPr="00BB1F23" w:rsidRDefault="00C342AF" w:rsidP="00444B21">
      <w:pPr>
        <w:pStyle w:val="PressKitSectionHead1"/>
        <w:spacing w:after="240"/>
        <w:outlineLvl w:val="0"/>
        <w:rPr>
          <w:color w:val="FF0000"/>
        </w:rPr>
        <w:sectPr w:rsidR="00C342AF" w:rsidRPr="00BB1F23" w:rsidSect="00942E1A">
          <w:headerReference w:type="default" r:id="rId17"/>
          <w:type w:val="continuous"/>
          <w:pgSz w:w="12240" w:h="15840"/>
          <w:pgMar w:top="1440" w:right="1440" w:bottom="1440" w:left="1440" w:header="720" w:footer="720" w:gutter="0"/>
          <w:cols w:space="720"/>
          <w:docGrid w:linePitch="326"/>
        </w:sectPr>
      </w:pPr>
      <w:bookmarkStart w:id="140" w:name="_Toc417907915"/>
      <w:bookmarkStart w:id="141" w:name="_Toc422386959"/>
    </w:p>
    <w:p w14:paraId="6F1F80CC" w14:textId="52C50956" w:rsidR="00DB2A49" w:rsidRPr="00D725F0" w:rsidRDefault="00837C04" w:rsidP="00600617">
      <w:pPr>
        <w:pStyle w:val="PressKitSectionHead1"/>
        <w:jc w:val="left"/>
        <w:outlineLvl w:val="0"/>
      </w:pPr>
      <w:bookmarkStart w:id="142" w:name="_Toc422391000"/>
      <w:bookmarkStart w:id="143" w:name="_Toc422400517"/>
      <w:bookmarkStart w:id="144" w:name="_Toc422402366"/>
      <w:bookmarkStart w:id="145" w:name="_Toc422406097"/>
      <w:bookmarkStart w:id="146" w:name="_Toc423529193"/>
      <w:bookmarkStart w:id="147" w:name="_Toc423529314"/>
      <w:bookmarkStart w:id="148" w:name="_Toc423530406"/>
      <w:bookmarkStart w:id="149" w:name="_Toc423531168"/>
      <w:bookmarkStart w:id="150" w:name="_Toc449688926"/>
      <w:bookmarkStart w:id="151" w:name="_Toc449690805"/>
      <w:bookmarkStart w:id="152" w:name="Body"/>
      <w:bookmarkEnd w:id="111"/>
      <w:r w:rsidRPr="00837C04">
        <w:rPr>
          <w:color w:val="7F7F7F" w:themeColor="text1" w:themeTint="80"/>
          <w:sz w:val="36"/>
          <w:szCs w:val="36"/>
        </w:rPr>
        <w:lastRenderedPageBreak/>
        <w:t xml:space="preserve">2017 Accord Hybrid | </w:t>
      </w:r>
      <w:r w:rsidR="0057115A" w:rsidRPr="00837C04">
        <w:rPr>
          <w:sz w:val="36"/>
          <w:szCs w:val="36"/>
        </w:rPr>
        <w:t>Body</w:t>
      </w:r>
      <w:bookmarkEnd w:id="140"/>
      <w:bookmarkEnd w:id="141"/>
      <w:r w:rsidR="00A14BDD" w:rsidRPr="00837C04">
        <w:rPr>
          <w:sz w:val="36"/>
          <w:szCs w:val="36"/>
        </w:rPr>
        <w:t xml:space="preserve"> and Exterior</w:t>
      </w:r>
      <w:bookmarkEnd w:id="142"/>
      <w:bookmarkEnd w:id="143"/>
      <w:bookmarkEnd w:id="144"/>
      <w:bookmarkEnd w:id="145"/>
      <w:bookmarkEnd w:id="146"/>
      <w:bookmarkEnd w:id="147"/>
      <w:bookmarkEnd w:id="148"/>
      <w:bookmarkEnd w:id="149"/>
      <w:bookmarkEnd w:id="150"/>
      <w:bookmarkEnd w:id="151"/>
    </w:p>
    <w:p w14:paraId="2896F532" w14:textId="77777777" w:rsidR="00600617" w:rsidRDefault="00600617" w:rsidP="006D20D4">
      <w:pPr>
        <w:pStyle w:val="PressKitOverviewText"/>
        <w:spacing w:line="240" w:lineRule="auto"/>
        <w:ind w:firstLine="0"/>
        <w:rPr>
          <w:color w:val="000000" w:themeColor="text1"/>
        </w:rPr>
      </w:pPr>
    </w:p>
    <w:p w14:paraId="4D840996" w14:textId="23DC79F5" w:rsidR="003E3D1B" w:rsidRDefault="009B5A70" w:rsidP="006D20D4">
      <w:pPr>
        <w:pStyle w:val="PressKitOverviewText"/>
        <w:spacing w:line="240" w:lineRule="auto"/>
        <w:ind w:firstLine="0"/>
        <w:rPr>
          <w:color w:val="000000" w:themeColor="text1"/>
        </w:rPr>
      </w:pPr>
      <w:r>
        <w:rPr>
          <w:color w:val="000000" w:themeColor="text1"/>
        </w:rPr>
        <w:t>T</w:t>
      </w:r>
      <w:r w:rsidRPr="003E3D1B">
        <w:rPr>
          <w:color w:val="000000" w:themeColor="text1"/>
        </w:rPr>
        <w:t xml:space="preserve">he most sophisticated </w:t>
      </w:r>
      <w:r>
        <w:rPr>
          <w:color w:val="000000" w:themeColor="text1"/>
        </w:rPr>
        <w:t xml:space="preserve">model </w:t>
      </w:r>
      <w:r w:rsidRPr="003E3D1B">
        <w:rPr>
          <w:color w:val="000000" w:themeColor="text1"/>
        </w:rPr>
        <w:t>in the Accord nameplate’s history</w:t>
      </w:r>
      <w:r>
        <w:rPr>
          <w:color w:val="000000" w:themeColor="text1"/>
        </w:rPr>
        <w:t>, the c</w:t>
      </w:r>
      <w:r w:rsidR="00A4516D" w:rsidRPr="003E3D1B">
        <w:rPr>
          <w:color w:val="000000" w:themeColor="text1"/>
        </w:rPr>
        <w:t>risply styled an</w:t>
      </w:r>
      <w:r>
        <w:rPr>
          <w:color w:val="000000" w:themeColor="text1"/>
        </w:rPr>
        <w:t>d aerodynamically efficient</w:t>
      </w:r>
      <w:r w:rsidR="00A4516D" w:rsidRPr="003E3D1B">
        <w:rPr>
          <w:color w:val="000000" w:themeColor="text1"/>
        </w:rPr>
        <w:t xml:space="preserve"> </w:t>
      </w:r>
      <w:r w:rsidR="00F74D8A" w:rsidRPr="003E3D1B">
        <w:rPr>
          <w:color w:val="000000" w:themeColor="text1"/>
        </w:rPr>
        <w:t>ninth</w:t>
      </w:r>
      <w:r w:rsidR="003360B2" w:rsidRPr="003E3D1B">
        <w:rPr>
          <w:color w:val="000000" w:themeColor="text1"/>
        </w:rPr>
        <w:t>-genera</w:t>
      </w:r>
      <w:r w:rsidR="001407EF" w:rsidRPr="003E3D1B">
        <w:rPr>
          <w:color w:val="000000" w:themeColor="text1"/>
        </w:rPr>
        <w:t>t</w:t>
      </w:r>
      <w:r w:rsidR="003360B2" w:rsidRPr="003E3D1B">
        <w:rPr>
          <w:color w:val="000000" w:themeColor="text1"/>
        </w:rPr>
        <w:t>i</w:t>
      </w:r>
      <w:r w:rsidR="001407EF" w:rsidRPr="003E3D1B">
        <w:rPr>
          <w:color w:val="000000" w:themeColor="text1"/>
        </w:rPr>
        <w:t xml:space="preserve">on </w:t>
      </w:r>
      <w:r w:rsidR="00A4516D" w:rsidRPr="003E3D1B">
        <w:rPr>
          <w:color w:val="000000" w:themeColor="text1"/>
        </w:rPr>
        <w:t xml:space="preserve">Accord </w:t>
      </w:r>
      <w:r w:rsidR="003E3D1B" w:rsidRPr="003E3D1B">
        <w:rPr>
          <w:color w:val="000000" w:themeColor="text1"/>
        </w:rPr>
        <w:t xml:space="preserve">Hybrid </w:t>
      </w:r>
      <w:r w:rsidR="00A4516D" w:rsidRPr="003E3D1B">
        <w:rPr>
          <w:color w:val="000000" w:themeColor="text1"/>
        </w:rPr>
        <w:t xml:space="preserve">body design </w:t>
      </w:r>
      <w:r>
        <w:rPr>
          <w:color w:val="000000" w:themeColor="text1"/>
        </w:rPr>
        <w:t>is</w:t>
      </w:r>
      <w:r w:rsidR="003E3D1B" w:rsidRPr="003E3D1B">
        <w:rPr>
          <w:color w:val="000000" w:themeColor="text1"/>
        </w:rPr>
        <w:t xml:space="preserve"> similar to the changes made to the gasoline engine powered 2016 Accord</w:t>
      </w:r>
      <w:r w:rsidR="001407EF" w:rsidRPr="003E3D1B">
        <w:rPr>
          <w:color w:val="000000" w:themeColor="text1"/>
        </w:rPr>
        <w:t xml:space="preserve">. </w:t>
      </w:r>
      <w:r w:rsidR="00F74D8A" w:rsidRPr="003E3D1B">
        <w:rPr>
          <w:color w:val="000000" w:themeColor="text1"/>
        </w:rPr>
        <w:t>Every aspect of the body is</w:t>
      </w:r>
      <w:r w:rsidR="00A4516D" w:rsidRPr="003E3D1B">
        <w:rPr>
          <w:color w:val="000000" w:themeColor="text1"/>
        </w:rPr>
        <w:t xml:space="preserve"> tailor-made to improve </w:t>
      </w:r>
      <w:r w:rsidR="00313A1A">
        <w:rPr>
          <w:color w:val="000000" w:themeColor="text1"/>
        </w:rPr>
        <w:t>all</w:t>
      </w:r>
      <w:r w:rsidR="00313A1A" w:rsidRPr="003E3D1B">
        <w:rPr>
          <w:color w:val="000000" w:themeColor="text1"/>
        </w:rPr>
        <w:t xml:space="preserve"> </w:t>
      </w:r>
      <w:r w:rsidR="00A4516D" w:rsidRPr="003E3D1B">
        <w:rPr>
          <w:color w:val="000000" w:themeColor="text1"/>
        </w:rPr>
        <w:t>aspect</w:t>
      </w:r>
      <w:r w:rsidR="00313A1A">
        <w:rPr>
          <w:color w:val="000000" w:themeColor="text1"/>
        </w:rPr>
        <w:t>s</w:t>
      </w:r>
      <w:r w:rsidR="00A4516D" w:rsidRPr="003E3D1B">
        <w:rPr>
          <w:color w:val="000000" w:themeColor="text1"/>
        </w:rPr>
        <w:t xml:space="preserve"> of the Accord </w:t>
      </w:r>
      <w:r w:rsidR="003E3D1B" w:rsidRPr="003E3D1B">
        <w:rPr>
          <w:color w:val="000000" w:themeColor="text1"/>
        </w:rPr>
        <w:t xml:space="preserve">Hybrid </w:t>
      </w:r>
      <w:r w:rsidR="00A4516D" w:rsidRPr="003E3D1B">
        <w:rPr>
          <w:color w:val="000000" w:themeColor="text1"/>
        </w:rPr>
        <w:t xml:space="preserve">ownership experience, from more precise ride and handling to a quieter interior environment, along with enhanced visibility and </w:t>
      </w:r>
      <w:r w:rsidR="001407EF" w:rsidRPr="003E3D1B">
        <w:rPr>
          <w:color w:val="000000" w:themeColor="text1"/>
        </w:rPr>
        <w:t>increased</w:t>
      </w:r>
      <w:r w:rsidR="00A4516D" w:rsidRPr="003E3D1B">
        <w:rPr>
          <w:color w:val="000000" w:themeColor="text1"/>
        </w:rPr>
        <w:t xml:space="preserve"> fuel efficiency.</w:t>
      </w:r>
    </w:p>
    <w:p w14:paraId="0499EE5D" w14:textId="77777777" w:rsidR="006D20D4" w:rsidRDefault="006D20D4" w:rsidP="006D20D4">
      <w:pPr>
        <w:pStyle w:val="PressKitOverviewText"/>
        <w:spacing w:line="240" w:lineRule="auto"/>
        <w:ind w:firstLine="0"/>
        <w:rPr>
          <w:color w:val="000000" w:themeColor="text1"/>
        </w:rPr>
      </w:pPr>
    </w:p>
    <w:p w14:paraId="70706760" w14:textId="2C69BC78" w:rsidR="00B849A2" w:rsidRPr="0063231B" w:rsidRDefault="00B849A2" w:rsidP="006D20D4">
      <w:pPr>
        <w:pStyle w:val="PressKitOverviewText"/>
        <w:spacing w:line="240" w:lineRule="auto"/>
        <w:ind w:firstLine="0"/>
        <w:rPr>
          <w:color w:val="000000" w:themeColor="text1"/>
        </w:rPr>
      </w:pPr>
      <w:r w:rsidRPr="0063231B">
        <w:rPr>
          <w:color w:val="000000" w:themeColor="text1"/>
        </w:rPr>
        <w:t>The 2017 Accord Hybrid gets an all-aluminum hood of a different design than its gasoline engine stable mates providing subtle model differentiation along with advantages of the lighter weight material.</w:t>
      </w:r>
      <w:r w:rsidRPr="0063231B">
        <w:rPr>
          <w:noProof/>
          <w:color w:val="000000" w:themeColor="text1"/>
          <w:lang w:bidi="ar-SA"/>
        </w:rPr>
        <w:drawing>
          <wp:anchor distT="0" distB="0" distL="114300" distR="114300" simplePos="0" relativeHeight="252839936" behindDoc="0" locked="1" layoutInCell="1" allowOverlap="1" wp14:anchorId="233ABDE5" wp14:editId="1F93C2F3">
            <wp:simplePos x="0" y="0"/>
            <wp:positionH relativeFrom="page">
              <wp:posOffset>6592570</wp:posOffset>
            </wp:positionH>
            <wp:positionV relativeFrom="page">
              <wp:posOffset>9290050</wp:posOffset>
            </wp:positionV>
            <wp:extent cx="265176" cy="265176"/>
            <wp:effectExtent l="0" t="0" r="1905" b="1905"/>
            <wp:wrapNone/>
            <wp:docPr id="81" name="Picture 81" descr="home[1]">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e[1]">
                      <a:hlinkClick r:id="rId12"/>
                    </pic:cNvPr>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265176" cy="265176"/>
                    </a:xfrm>
                    <a:prstGeom prst="rect">
                      <a:avLst/>
                    </a:prstGeom>
                    <a:noFill/>
                    <a:ln>
                      <a:noFill/>
                    </a:ln>
                  </pic:spPr>
                </pic:pic>
              </a:graphicData>
            </a:graphic>
            <wp14:sizeRelH relativeFrom="page">
              <wp14:pctWidth>0</wp14:pctWidth>
            </wp14:sizeRelH>
            <wp14:sizeRelV relativeFrom="page">
              <wp14:pctHeight>0</wp14:pctHeight>
            </wp14:sizeRelV>
          </wp:anchor>
        </w:drawing>
      </w:r>
      <w:r w:rsidRPr="0063231B">
        <w:rPr>
          <w:color w:val="000000" w:themeColor="text1"/>
        </w:rPr>
        <w:t xml:space="preserve"> </w:t>
      </w:r>
      <w:r>
        <w:rPr>
          <w:color w:val="000000" w:themeColor="text1"/>
        </w:rPr>
        <w:t>Additional styling differences include blue-accented grille, headlights and taillights, and special Hybrid badging.</w:t>
      </w:r>
      <w:r w:rsidRPr="0063231B">
        <w:rPr>
          <w:noProof/>
          <w:color w:val="000000" w:themeColor="text1"/>
          <w:lang w:bidi="ar-SA"/>
        </w:rPr>
        <w:t xml:space="preserve"> </w:t>
      </w:r>
      <w:r w:rsidRPr="0063231B">
        <w:rPr>
          <w:noProof/>
          <w:color w:val="000000" w:themeColor="text1"/>
          <w:lang w:bidi="ar-SA"/>
        </w:rPr>
        <w:drawing>
          <wp:anchor distT="0" distB="0" distL="114300" distR="114300" simplePos="0" relativeHeight="252838912" behindDoc="0" locked="1" layoutInCell="1" allowOverlap="1" wp14:anchorId="02AAA612" wp14:editId="67B1A015">
            <wp:simplePos x="0" y="0"/>
            <wp:positionH relativeFrom="page">
              <wp:posOffset>6592570</wp:posOffset>
            </wp:positionH>
            <wp:positionV relativeFrom="page">
              <wp:posOffset>9290050</wp:posOffset>
            </wp:positionV>
            <wp:extent cx="265176" cy="265176"/>
            <wp:effectExtent l="0" t="0" r="1905" b="1905"/>
            <wp:wrapNone/>
            <wp:docPr id="1" name="Picture 1" descr="home[1]">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e[1]">
                      <a:hlinkClick r:id="rId12"/>
                    </pic:cNvPr>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265176" cy="2651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12BC94" w14:textId="77777777" w:rsidR="00B849A2" w:rsidRDefault="00B849A2" w:rsidP="006D20D4">
      <w:pPr>
        <w:pStyle w:val="PressKitSectionHead3"/>
        <w:rPr>
          <w:color w:val="000000" w:themeColor="text1"/>
        </w:rPr>
      </w:pPr>
      <w:bookmarkStart w:id="153" w:name="_Toc422402368"/>
      <w:bookmarkStart w:id="154" w:name="_Toc422406100"/>
      <w:bookmarkStart w:id="155" w:name="_Toc423529317"/>
      <w:bookmarkStart w:id="156" w:name="_Toc423530409"/>
      <w:bookmarkStart w:id="157" w:name="_Toc423531171"/>
      <w:bookmarkStart w:id="158" w:name="_Toc449690807"/>
    </w:p>
    <w:p w14:paraId="6D254FFA" w14:textId="0C04C339" w:rsidR="007D43A8" w:rsidRPr="0063231B" w:rsidRDefault="007D43A8" w:rsidP="00F15DFD">
      <w:pPr>
        <w:pStyle w:val="PressKitSectionHead3"/>
        <w:rPr>
          <w:color w:val="000000" w:themeColor="text1"/>
        </w:rPr>
      </w:pPr>
      <w:r w:rsidRPr="0063231B">
        <w:rPr>
          <w:color w:val="000000" w:themeColor="text1"/>
        </w:rPr>
        <w:t>High-Strength Steel</w:t>
      </w:r>
      <w:bookmarkEnd w:id="153"/>
      <w:bookmarkEnd w:id="154"/>
      <w:bookmarkEnd w:id="155"/>
      <w:bookmarkEnd w:id="156"/>
      <w:bookmarkEnd w:id="157"/>
      <w:bookmarkEnd w:id="158"/>
      <w:r w:rsidR="00BF7F7F" w:rsidRPr="0063231B">
        <w:rPr>
          <w:color w:val="000000" w:themeColor="text1"/>
        </w:rPr>
        <w:fldChar w:fldCharType="begin"/>
      </w:r>
      <w:r w:rsidR="00BF7F7F" w:rsidRPr="0063231B">
        <w:rPr>
          <w:color w:val="000000" w:themeColor="text1"/>
        </w:rPr>
        <w:instrText xml:space="preserve"> XE "High-Strength Steel Use in Body" </w:instrText>
      </w:r>
      <w:r w:rsidR="00BF7F7F" w:rsidRPr="0063231B">
        <w:rPr>
          <w:color w:val="000000" w:themeColor="text1"/>
        </w:rPr>
        <w:fldChar w:fldCharType="end"/>
      </w:r>
    </w:p>
    <w:p w14:paraId="4B7A284D" w14:textId="07097BF0" w:rsidR="007D43A8" w:rsidRDefault="00DB07A7" w:rsidP="00D63EDF">
      <w:pPr>
        <w:pStyle w:val="PressKitNormalText"/>
        <w:rPr>
          <w:color w:val="000000" w:themeColor="text1"/>
        </w:rPr>
      </w:pPr>
      <w:r w:rsidRPr="0063231B">
        <w:rPr>
          <w:color w:val="000000" w:themeColor="text1"/>
        </w:rPr>
        <w:t xml:space="preserve">The </w:t>
      </w:r>
      <w:r w:rsidR="004E1195" w:rsidRPr="0063231B">
        <w:rPr>
          <w:color w:val="000000" w:themeColor="text1"/>
        </w:rPr>
        <w:t xml:space="preserve">Accord </w:t>
      </w:r>
      <w:r w:rsidR="0063231B" w:rsidRPr="0063231B">
        <w:rPr>
          <w:color w:val="000000" w:themeColor="text1"/>
        </w:rPr>
        <w:t xml:space="preserve">Hybrid </w:t>
      </w:r>
      <w:r w:rsidR="004E1195" w:rsidRPr="0063231B">
        <w:rPr>
          <w:color w:val="000000" w:themeColor="text1"/>
        </w:rPr>
        <w:t>uni</w:t>
      </w:r>
      <w:r w:rsidR="007D43A8" w:rsidRPr="0063231B">
        <w:rPr>
          <w:color w:val="000000" w:themeColor="text1"/>
        </w:rPr>
        <w:t xml:space="preserve">body uses </w:t>
      </w:r>
      <w:r w:rsidR="00C52756" w:rsidRPr="0063231B">
        <w:rPr>
          <w:color w:val="000000" w:themeColor="text1"/>
        </w:rPr>
        <w:t>a high degree of hig</w:t>
      </w:r>
      <w:r w:rsidR="00AA252E" w:rsidRPr="0063231B">
        <w:rPr>
          <w:color w:val="000000" w:themeColor="text1"/>
        </w:rPr>
        <w:t>h-strength, high-tensile steel</w:t>
      </w:r>
      <w:r w:rsidR="0063231B" w:rsidRPr="0063231B">
        <w:rPr>
          <w:color w:val="000000" w:themeColor="text1"/>
        </w:rPr>
        <w:t xml:space="preserve">, with </w:t>
      </w:r>
      <w:r w:rsidR="00C52756" w:rsidRPr="0063231B">
        <w:rPr>
          <w:color w:val="000000" w:themeColor="text1"/>
        </w:rPr>
        <w:t xml:space="preserve">fully </w:t>
      </w:r>
      <w:r w:rsidR="007D43A8" w:rsidRPr="0063231B">
        <w:rPr>
          <w:color w:val="000000" w:themeColor="text1"/>
        </w:rPr>
        <w:t>55.8-percent</w:t>
      </w:r>
      <w:r w:rsidR="00AA252E" w:rsidRPr="0063231B">
        <w:rPr>
          <w:color w:val="000000" w:themeColor="text1"/>
        </w:rPr>
        <w:t xml:space="preserve"> of the body us</w:t>
      </w:r>
      <w:r w:rsidR="0063231B" w:rsidRPr="0063231B">
        <w:rPr>
          <w:color w:val="000000" w:themeColor="text1"/>
        </w:rPr>
        <w:t>ing</w:t>
      </w:r>
      <w:r w:rsidR="007D43A8" w:rsidRPr="0063231B">
        <w:rPr>
          <w:color w:val="000000" w:themeColor="text1"/>
        </w:rPr>
        <w:t xml:space="preserve"> high-tensile </w:t>
      </w:r>
      <w:r w:rsidR="00F37C99" w:rsidRPr="0063231B">
        <w:rPr>
          <w:color w:val="000000" w:themeColor="text1"/>
        </w:rPr>
        <w:t>steel, with</w:t>
      </w:r>
      <w:r w:rsidR="007D43A8" w:rsidRPr="0063231B">
        <w:rPr>
          <w:color w:val="000000" w:themeColor="text1"/>
        </w:rPr>
        <w:t xml:space="preserve"> 17.2-percent of the steel </w:t>
      </w:r>
      <w:r w:rsidR="00F37C99" w:rsidRPr="0063231B">
        <w:rPr>
          <w:color w:val="000000" w:themeColor="text1"/>
        </w:rPr>
        <w:t>being</w:t>
      </w:r>
      <w:r w:rsidR="007D43A8" w:rsidRPr="0063231B">
        <w:rPr>
          <w:color w:val="000000" w:themeColor="text1"/>
        </w:rPr>
        <w:t xml:space="preserve"> </w:t>
      </w:r>
      <w:r w:rsidR="00C52756" w:rsidRPr="0063231B">
        <w:rPr>
          <w:color w:val="000000" w:themeColor="text1"/>
        </w:rPr>
        <w:t>ultra-high strength (</w:t>
      </w:r>
      <w:r w:rsidR="007D43A8" w:rsidRPr="0063231B">
        <w:rPr>
          <w:color w:val="000000" w:themeColor="text1"/>
        </w:rPr>
        <w:t>780</w:t>
      </w:r>
      <w:r w:rsidR="00C52756" w:rsidRPr="0063231B">
        <w:rPr>
          <w:color w:val="000000" w:themeColor="text1"/>
        </w:rPr>
        <w:t>, 980 or</w:t>
      </w:r>
      <w:r w:rsidR="007D43A8" w:rsidRPr="0063231B">
        <w:rPr>
          <w:color w:val="000000" w:themeColor="text1"/>
        </w:rPr>
        <w:t xml:space="preserve"> 1,500 </w:t>
      </w:r>
      <w:r w:rsidR="00C52756" w:rsidRPr="0063231B">
        <w:rPr>
          <w:color w:val="000000" w:themeColor="text1"/>
        </w:rPr>
        <w:t>megapascals)</w:t>
      </w:r>
      <w:r w:rsidR="00AA252E" w:rsidRPr="0063231B">
        <w:rPr>
          <w:color w:val="000000" w:themeColor="text1"/>
        </w:rPr>
        <w:t xml:space="preserve">. </w:t>
      </w:r>
      <w:r w:rsidR="007D43A8" w:rsidRPr="0063231B">
        <w:rPr>
          <w:color w:val="000000" w:themeColor="text1"/>
        </w:rPr>
        <w:t>This contributes to higher body rigidity and reduced weight, which directly benefits ride and handling, interior quietness, performance and efficiency</w:t>
      </w:r>
      <w:r w:rsidR="00313A1A">
        <w:rPr>
          <w:color w:val="000000" w:themeColor="text1"/>
        </w:rPr>
        <w:t>,</w:t>
      </w:r>
      <w:r w:rsidR="007D43A8" w:rsidRPr="0063231B">
        <w:rPr>
          <w:color w:val="000000" w:themeColor="text1"/>
        </w:rPr>
        <w:t xml:space="preserve"> and long-term durability.</w:t>
      </w:r>
    </w:p>
    <w:p w14:paraId="3A52537B" w14:textId="77777777" w:rsidR="00600617" w:rsidRPr="0063231B" w:rsidRDefault="00600617" w:rsidP="00D63EDF">
      <w:pPr>
        <w:pStyle w:val="PressKitNormalText"/>
        <w:rPr>
          <w:color w:val="000000" w:themeColor="text1"/>
        </w:rPr>
      </w:pPr>
    </w:p>
    <w:p w14:paraId="74B98835" w14:textId="77777777" w:rsidR="00AA6061" w:rsidRDefault="00AA6061" w:rsidP="00600617">
      <w:pPr>
        <w:pStyle w:val="PressKitNormalText"/>
        <w:jc w:val="center"/>
        <w:rPr>
          <w:noProof/>
          <w:color w:val="000000" w:themeColor="text1"/>
        </w:rPr>
      </w:pPr>
    </w:p>
    <w:p w14:paraId="54208983" w14:textId="27774774" w:rsidR="00C60B6F" w:rsidRDefault="00600617" w:rsidP="00600617">
      <w:pPr>
        <w:pStyle w:val="PressKitNormalText"/>
        <w:jc w:val="center"/>
        <w:rPr>
          <w:color w:val="000000" w:themeColor="text1"/>
        </w:rPr>
      </w:pPr>
      <w:r>
        <w:rPr>
          <w:noProof/>
          <w:color w:val="000000" w:themeColor="text1"/>
        </w:rPr>
        <w:drawing>
          <wp:inline distT="0" distB="0" distL="0" distR="0" wp14:anchorId="25FCF54C" wp14:editId="07AB1428">
            <wp:extent cx="5070763" cy="3491345"/>
            <wp:effectExtent l="19050" t="19050" r="15875" b="13970"/>
            <wp:docPr id="13" name="Picture 13" descr="C:\Users\Brad Nelson\Documents\Accord\Accord Hybrid 2017\Images\Accord Hybrid Retouched Selects\For Press Kit Integration\IMG_5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rad Nelson\Documents\Accord\Accord Hybrid 2017\Images\Accord Hybrid Retouched Selects\For Press Kit Integration\IMG_5040.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3174"/>
                    <a:stretch/>
                  </pic:blipFill>
                  <pic:spPr bwMode="auto">
                    <a:xfrm>
                      <a:off x="0" y="0"/>
                      <a:ext cx="5090886" cy="3505200"/>
                    </a:xfrm>
                    <a:prstGeom prst="rect">
                      <a:avLst/>
                    </a:prstGeom>
                    <a:noFill/>
                    <a:ln w="9525" cap="flat" cmpd="sng" algn="ctr">
                      <a:solidFill>
                        <a:schemeClr val="tx1"/>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3595B39" w14:textId="77777777" w:rsidR="00600617" w:rsidRPr="0063231B" w:rsidRDefault="00600617" w:rsidP="00D63EDF">
      <w:pPr>
        <w:pStyle w:val="PressKitNormalText"/>
        <w:rPr>
          <w:color w:val="000000" w:themeColor="text1"/>
        </w:rPr>
      </w:pPr>
    </w:p>
    <w:p w14:paraId="05F6D08A" w14:textId="46903239" w:rsidR="00D45CCE" w:rsidRPr="0063231B" w:rsidRDefault="00C60B6F" w:rsidP="00F15DFD">
      <w:pPr>
        <w:pStyle w:val="PressKitSectionHead3"/>
        <w:rPr>
          <w:color w:val="000000" w:themeColor="text1"/>
        </w:rPr>
      </w:pPr>
      <w:bookmarkStart w:id="159" w:name="_Toc422402369"/>
      <w:bookmarkStart w:id="160" w:name="_Toc422406101"/>
      <w:bookmarkStart w:id="161" w:name="_Toc423529318"/>
      <w:bookmarkStart w:id="162" w:name="_Toc423530410"/>
      <w:bookmarkStart w:id="163" w:name="_Toc423531172"/>
      <w:bookmarkStart w:id="164" w:name="_Toc449690808"/>
      <w:r w:rsidRPr="0063231B">
        <w:rPr>
          <w:color w:val="000000" w:themeColor="text1"/>
        </w:rPr>
        <w:t>Aluminum</w:t>
      </w:r>
      <w:bookmarkEnd w:id="159"/>
      <w:bookmarkEnd w:id="160"/>
      <w:bookmarkEnd w:id="161"/>
      <w:bookmarkEnd w:id="162"/>
      <w:bookmarkEnd w:id="163"/>
      <w:bookmarkEnd w:id="164"/>
      <w:r w:rsidR="00BF7F7F" w:rsidRPr="0063231B">
        <w:rPr>
          <w:color w:val="000000" w:themeColor="text1"/>
        </w:rPr>
        <w:fldChar w:fldCharType="begin"/>
      </w:r>
      <w:r w:rsidR="00BF7F7F" w:rsidRPr="0063231B">
        <w:rPr>
          <w:color w:val="000000" w:themeColor="text1"/>
        </w:rPr>
        <w:instrText xml:space="preserve"> XE "Aluminum Use in Body" </w:instrText>
      </w:r>
      <w:r w:rsidR="00BF7F7F" w:rsidRPr="0063231B">
        <w:rPr>
          <w:color w:val="000000" w:themeColor="text1"/>
        </w:rPr>
        <w:fldChar w:fldCharType="end"/>
      </w:r>
    </w:p>
    <w:p w14:paraId="42494E97" w14:textId="3C1986BA" w:rsidR="00600617" w:rsidRDefault="0063231B" w:rsidP="00D63EDF">
      <w:pPr>
        <w:pStyle w:val="PressKitNormalText"/>
        <w:rPr>
          <w:color w:val="000000" w:themeColor="text1"/>
        </w:rPr>
      </w:pPr>
      <w:r w:rsidRPr="0063231B">
        <w:rPr>
          <w:color w:val="000000" w:themeColor="text1"/>
        </w:rPr>
        <w:t>The 2017</w:t>
      </w:r>
      <w:r w:rsidR="00C60B6F" w:rsidRPr="0063231B">
        <w:rPr>
          <w:color w:val="000000" w:themeColor="text1"/>
        </w:rPr>
        <w:t xml:space="preserve"> Accord </w:t>
      </w:r>
      <w:r w:rsidRPr="0063231B">
        <w:rPr>
          <w:color w:val="000000" w:themeColor="text1"/>
        </w:rPr>
        <w:t>Hybrid</w:t>
      </w:r>
      <w:r w:rsidR="00C60B6F" w:rsidRPr="0063231B">
        <w:rPr>
          <w:color w:val="000000" w:themeColor="text1"/>
        </w:rPr>
        <w:t xml:space="preserve"> </w:t>
      </w:r>
      <w:r w:rsidR="00DB07A7" w:rsidRPr="0063231B">
        <w:rPr>
          <w:color w:val="000000" w:themeColor="text1"/>
        </w:rPr>
        <w:t>get</w:t>
      </w:r>
      <w:r w:rsidRPr="0063231B">
        <w:rPr>
          <w:color w:val="000000" w:themeColor="text1"/>
        </w:rPr>
        <w:t>s</w:t>
      </w:r>
      <w:r w:rsidR="00DB07A7" w:rsidRPr="0063231B">
        <w:rPr>
          <w:color w:val="000000" w:themeColor="text1"/>
        </w:rPr>
        <w:t xml:space="preserve"> a </w:t>
      </w:r>
      <w:r w:rsidRPr="0063231B">
        <w:rPr>
          <w:color w:val="000000" w:themeColor="text1"/>
        </w:rPr>
        <w:t xml:space="preserve">unique design </w:t>
      </w:r>
      <w:r w:rsidR="00DB07A7" w:rsidRPr="0063231B">
        <w:rPr>
          <w:color w:val="000000" w:themeColor="text1"/>
        </w:rPr>
        <w:t>all-</w:t>
      </w:r>
      <w:r w:rsidR="00C60B6F" w:rsidRPr="0063231B">
        <w:rPr>
          <w:color w:val="000000" w:themeColor="text1"/>
        </w:rPr>
        <w:t>aluminum hood</w:t>
      </w:r>
      <w:r w:rsidRPr="0063231B">
        <w:rPr>
          <w:color w:val="000000" w:themeColor="text1"/>
        </w:rPr>
        <w:t xml:space="preserve"> that contributes to a lighter </w:t>
      </w:r>
      <w:r w:rsidR="00DB07A7" w:rsidRPr="0063231B">
        <w:rPr>
          <w:color w:val="000000" w:themeColor="text1"/>
        </w:rPr>
        <w:t>front end</w:t>
      </w:r>
      <w:r w:rsidR="00AA252E" w:rsidRPr="0063231B">
        <w:rPr>
          <w:color w:val="000000" w:themeColor="text1"/>
        </w:rPr>
        <w:t xml:space="preserve"> </w:t>
      </w:r>
      <w:r w:rsidRPr="0063231B">
        <w:rPr>
          <w:color w:val="000000" w:themeColor="text1"/>
        </w:rPr>
        <w:t>to assist in</w:t>
      </w:r>
      <w:r w:rsidR="00AA252E" w:rsidRPr="0063231B">
        <w:rPr>
          <w:color w:val="000000" w:themeColor="text1"/>
        </w:rPr>
        <w:t xml:space="preserve"> handling feel and response</w:t>
      </w:r>
      <w:r w:rsidRPr="0063231B">
        <w:rPr>
          <w:color w:val="000000" w:themeColor="text1"/>
        </w:rPr>
        <w:t xml:space="preserve"> improvements</w:t>
      </w:r>
      <w:r w:rsidR="00AA252E" w:rsidRPr="0063231B">
        <w:rPr>
          <w:color w:val="000000" w:themeColor="text1"/>
        </w:rPr>
        <w:t>.</w:t>
      </w:r>
    </w:p>
    <w:p w14:paraId="4FD01CAC" w14:textId="77777777" w:rsidR="00600617" w:rsidRPr="0063231B" w:rsidRDefault="00600617" w:rsidP="00D63EDF">
      <w:pPr>
        <w:pStyle w:val="PressKitNormalText"/>
        <w:rPr>
          <w:color w:val="000000" w:themeColor="text1"/>
        </w:rPr>
      </w:pPr>
    </w:p>
    <w:p w14:paraId="5C31CEA7" w14:textId="57E50788" w:rsidR="004E1195" w:rsidRPr="0063231B" w:rsidRDefault="004E1195" w:rsidP="00F15DFD">
      <w:pPr>
        <w:pStyle w:val="PressKitSectionHead3"/>
        <w:rPr>
          <w:color w:val="000000" w:themeColor="text1"/>
        </w:rPr>
      </w:pPr>
      <w:bookmarkStart w:id="165" w:name="_Toc422402370"/>
      <w:bookmarkStart w:id="166" w:name="_Toc422406102"/>
      <w:bookmarkStart w:id="167" w:name="_Toc423529319"/>
      <w:bookmarkStart w:id="168" w:name="_Toc423530411"/>
      <w:bookmarkStart w:id="169" w:name="_Toc423531173"/>
      <w:bookmarkStart w:id="170" w:name="_Toc449690809"/>
      <w:r w:rsidRPr="0063231B">
        <w:rPr>
          <w:color w:val="000000" w:themeColor="text1"/>
        </w:rPr>
        <w:t>Aerodynamic Performance</w:t>
      </w:r>
      <w:bookmarkEnd w:id="165"/>
      <w:bookmarkEnd w:id="166"/>
      <w:bookmarkEnd w:id="167"/>
      <w:bookmarkEnd w:id="168"/>
      <w:bookmarkEnd w:id="169"/>
      <w:bookmarkEnd w:id="170"/>
      <w:r w:rsidR="00BF7F7F" w:rsidRPr="0063231B">
        <w:rPr>
          <w:color w:val="000000" w:themeColor="text1"/>
        </w:rPr>
        <w:fldChar w:fldCharType="begin"/>
      </w:r>
      <w:r w:rsidR="00BF7F7F" w:rsidRPr="0063231B">
        <w:rPr>
          <w:color w:val="000000" w:themeColor="text1"/>
        </w:rPr>
        <w:instrText xml:space="preserve"> XE "Aerodynamic Performance" </w:instrText>
      </w:r>
      <w:r w:rsidR="00BF7F7F" w:rsidRPr="0063231B">
        <w:rPr>
          <w:color w:val="000000" w:themeColor="text1"/>
        </w:rPr>
        <w:fldChar w:fldCharType="end"/>
      </w:r>
    </w:p>
    <w:p w14:paraId="0B8FE1F3" w14:textId="742A74D0" w:rsidR="00D82B59" w:rsidRPr="00294FE9" w:rsidRDefault="0063231B" w:rsidP="00D63EDF">
      <w:pPr>
        <w:pStyle w:val="PressKitNormalText"/>
        <w:rPr>
          <w:color w:val="000000" w:themeColor="text1"/>
        </w:rPr>
      </w:pPr>
      <w:r w:rsidRPr="0063231B">
        <w:rPr>
          <w:color w:val="000000" w:themeColor="text1"/>
        </w:rPr>
        <w:t xml:space="preserve">As introduced on the </w:t>
      </w:r>
      <w:r w:rsidR="00AA252E" w:rsidRPr="0063231B">
        <w:rPr>
          <w:color w:val="000000" w:themeColor="text1"/>
        </w:rPr>
        <w:t>2016</w:t>
      </w:r>
      <w:r w:rsidRPr="0063231B">
        <w:rPr>
          <w:color w:val="000000" w:themeColor="text1"/>
        </w:rPr>
        <w:t xml:space="preserve"> Accord</w:t>
      </w:r>
      <w:r w:rsidR="00AA252E" w:rsidRPr="0063231B">
        <w:rPr>
          <w:color w:val="000000" w:themeColor="text1"/>
        </w:rPr>
        <w:t>, improved aerodynamic performance was an important development theme</w:t>
      </w:r>
      <w:r w:rsidRPr="0063231B">
        <w:rPr>
          <w:color w:val="000000" w:themeColor="text1"/>
        </w:rPr>
        <w:t xml:space="preserve"> for the 2017 Accord Hybrid</w:t>
      </w:r>
      <w:r w:rsidR="00AA252E" w:rsidRPr="0063231B">
        <w:rPr>
          <w:color w:val="000000" w:themeColor="text1"/>
        </w:rPr>
        <w:t>, with particu</w:t>
      </w:r>
      <w:r w:rsidRPr="0063231B">
        <w:rPr>
          <w:color w:val="000000" w:themeColor="text1"/>
        </w:rPr>
        <w:t xml:space="preserve">lar emphasis on drag reduction. </w:t>
      </w:r>
      <w:r w:rsidR="00AA252E" w:rsidRPr="0063231B">
        <w:rPr>
          <w:color w:val="000000" w:themeColor="text1"/>
        </w:rPr>
        <w:t xml:space="preserve">Development work centered on how to further smoothen the flow of air </w:t>
      </w:r>
      <w:r w:rsidR="00AA252E" w:rsidRPr="00294FE9">
        <w:rPr>
          <w:color w:val="000000" w:themeColor="text1"/>
        </w:rPr>
        <w:t>both under and around the sides of the body.</w:t>
      </w:r>
    </w:p>
    <w:p w14:paraId="758BAB71" w14:textId="77777777" w:rsidR="00D82B59" w:rsidRPr="00294FE9" w:rsidRDefault="00D82B59" w:rsidP="00D63EDF">
      <w:pPr>
        <w:pStyle w:val="PressKitNormalText"/>
        <w:rPr>
          <w:color w:val="000000" w:themeColor="text1"/>
        </w:rPr>
      </w:pPr>
    </w:p>
    <w:p w14:paraId="0A3D06B0" w14:textId="23C3FC3E" w:rsidR="00D82B59" w:rsidRPr="00294FE9" w:rsidRDefault="0063231B" w:rsidP="00D82B59">
      <w:pPr>
        <w:rPr>
          <w:color w:val="000000" w:themeColor="text1"/>
        </w:rPr>
      </w:pPr>
      <w:r w:rsidRPr="00294FE9">
        <w:rPr>
          <w:color w:val="000000" w:themeColor="text1"/>
        </w:rPr>
        <w:t xml:space="preserve">The </w:t>
      </w:r>
      <w:r w:rsidR="00D82B59" w:rsidRPr="00294FE9">
        <w:rPr>
          <w:color w:val="000000" w:themeColor="text1"/>
        </w:rPr>
        <w:t xml:space="preserve">Accord </w:t>
      </w:r>
      <w:r w:rsidRPr="00294FE9">
        <w:rPr>
          <w:color w:val="000000" w:themeColor="text1"/>
        </w:rPr>
        <w:t>Hybrid has</w:t>
      </w:r>
      <w:r w:rsidR="00D82B59" w:rsidRPr="00294FE9">
        <w:rPr>
          <w:color w:val="000000" w:themeColor="text1"/>
        </w:rPr>
        <w:t xml:space="preserve"> under-body aerodynamic covers in front of the engine/transmission asse</w:t>
      </w:r>
      <w:r w:rsidR="00294FE9" w:rsidRPr="00294FE9">
        <w:rPr>
          <w:color w:val="000000" w:themeColor="text1"/>
        </w:rPr>
        <w:t xml:space="preserve">mbly and rear wheels and trunk, with </w:t>
      </w:r>
      <w:r w:rsidR="00D82B59" w:rsidRPr="00294FE9">
        <w:rPr>
          <w:color w:val="000000" w:themeColor="text1"/>
        </w:rPr>
        <w:t>two more covers under the driver’s and front passenger’s floor areas. In addition, ground clearance is purposefully lowest just in front of the rear wheels, causing a low-pressure area in between the wheels. This low-pressure area pulls the airflow around the rear wheels instead of across them. Although seemingly small, the details add up, and result in meaningful gains in fuel-efficiency.</w:t>
      </w:r>
    </w:p>
    <w:p w14:paraId="0065CB38" w14:textId="29DBEFCF" w:rsidR="004E1195" w:rsidRPr="00294FE9" w:rsidRDefault="00AA252E" w:rsidP="00D63EDF">
      <w:pPr>
        <w:pStyle w:val="PressKitNormalText"/>
        <w:rPr>
          <w:color w:val="000000" w:themeColor="text1"/>
        </w:rPr>
      </w:pPr>
      <w:r w:rsidRPr="00294FE9">
        <w:rPr>
          <w:color w:val="000000" w:themeColor="text1"/>
        </w:rPr>
        <w:t xml:space="preserve"> </w:t>
      </w:r>
    </w:p>
    <w:p w14:paraId="53F01E65" w14:textId="77777777" w:rsidR="005F7F99" w:rsidRDefault="008E73E3" w:rsidP="001A6530">
      <w:pPr>
        <w:pStyle w:val="PressKitSectionHead3"/>
        <w:spacing w:after="120"/>
      </w:pPr>
      <w:r w:rsidRPr="00202A26">
        <w:t>201</w:t>
      </w:r>
      <w:r w:rsidR="00202A26" w:rsidRPr="00202A26">
        <w:t>7</w:t>
      </w:r>
      <w:r w:rsidRPr="00202A26">
        <w:t xml:space="preserve"> Accord </w:t>
      </w:r>
      <w:r w:rsidR="00202A26" w:rsidRPr="00202A26">
        <w:t>Hybrid</w:t>
      </w:r>
      <w:r w:rsidRPr="00202A26">
        <w:t xml:space="preserve"> </w:t>
      </w:r>
      <w:r w:rsidR="00D45CCE" w:rsidRPr="00202A26">
        <w:t xml:space="preserve">Key </w:t>
      </w:r>
      <w:r w:rsidR="00742B21" w:rsidRPr="00202A26">
        <w:t xml:space="preserve">Body </w:t>
      </w:r>
      <w:r w:rsidR="00D45CCE" w:rsidRPr="00202A26">
        <w:t>Specifications</w:t>
      </w:r>
    </w:p>
    <w:tbl>
      <w:tblPr>
        <w:tblW w:w="9465" w:type="dxa"/>
        <w:tblInd w:w="93" w:type="dxa"/>
        <w:tblLook w:val="04A0" w:firstRow="1" w:lastRow="0" w:firstColumn="1" w:lastColumn="0" w:noHBand="0" w:noVBand="1"/>
      </w:tblPr>
      <w:tblGrid>
        <w:gridCol w:w="2920"/>
        <w:gridCol w:w="2135"/>
        <w:gridCol w:w="2250"/>
        <w:gridCol w:w="2160"/>
      </w:tblGrid>
      <w:tr w:rsidR="001A6530" w:rsidRPr="001A6530" w14:paraId="47DDDA6C" w14:textId="77777777" w:rsidTr="00BC564D">
        <w:trPr>
          <w:trHeight w:val="422"/>
        </w:trPr>
        <w:tc>
          <w:tcPr>
            <w:tcW w:w="2920" w:type="dxa"/>
            <w:tcBorders>
              <w:top w:val="single" w:sz="4" w:space="0" w:color="auto"/>
              <w:left w:val="single" w:sz="4" w:space="0" w:color="auto"/>
              <w:bottom w:val="single" w:sz="4" w:space="0" w:color="auto"/>
              <w:right w:val="single" w:sz="4" w:space="0" w:color="auto"/>
            </w:tcBorders>
            <w:shd w:val="clear" w:color="000000" w:fill="8DB3E2" w:themeFill="text2" w:themeFillTint="66"/>
            <w:vAlign w:val="center"/>
            <w:hideMark/>
          </w:tcPr>
          <w:p w14:paraId="4987E346" w14:textId="4C6739B7" w:rsidR="001A6530" w:rsidRPr="001A6530" w:rsidRDefault="001A6530" w:rsidP="001A6530">
            <w:pPr>
              <w:rPr>
                <w:rFonts w:cs="Arial"/>
                <w:b/>
                <w:bCs/>
                <w:i/>
                <w:iCs/>
                <w:color w:val="000000"/>
                <w:sz w:val="20"/>
                <w:szCs w:val="20"/>
              </w:rPr>
            </w:pPr>
          </w:p>
        </w:tc>
        <w:tc>
          <w:tcPr>
            <w:tcW w:w="2135" w:type="dxa"/>
            <w:tcBorders>
              <w:top w:val="single" w:sz="4" w:space="0" w:color="auto"/>
              <w:left w:val="nil"/>
              <w:bottom w:val="single" w:sz="4" w:space="0" w:color="auto"/>
              <w:right w:val="single" w:sz="4" w:space="0" w:color="auto"/>
            </w:tcBorders>
            <w:shd w:val="clear" w:color="000000" w:fill="8DB3E2" w:themeFill="text2" w:themeFillTint="66"/>
            <w:noWrap/>
            <w:vAlign w:val="center"/>
            <w:hideMark/>
          </w:tcPr>
          <w:p w14:paraId="7D26CF64" w14:textId="77777777" w:rsidR="001A6530" w:rsidRPr="001A6530" w:rsidRDefault="001A6530" w:rsidP="001A6530">
            <w:pPr>
              <w:jc w:val="center"/>
              <w:rPr>
                <w:rFonts w:cs="Arial"/>
                <w:b/>
                <w:bCs/>
                <w:color w:val="000000"/>
                <w:sz w:val="20"/>
                <w:szCs w:val="20"/>
              </w:rPr>
            </w:pPr>
            <w:r w:rsidRPr="001A6530">
              <w:rPr>
                <w:rFonts w:cs="Arial"/>
                <w:b/>
                <w:bCs/>
                <w:color w:val="000000"/>
                <w:sz w:val="20"/>
                <w:szCs w:val="20"/>
              </w:rPr>
              <w:t>Hybrid</w:t>
            </w:r>
          </w:p>
        </w:tc>
        <w:tc>
          <w:tcPr>
            <w:tcW w:w="2250" w:type="dxa"/>
            <w:tcBorders>
              <w:top w:val="single" w:sz="4" w:space="0" w:color="auto"/>
              <w:left w:val="nil"/>
              <w:bottom w:val="single" w:sz="4" w:space="0" w:color="auto"/>
              <w:right w:val="single" w:sz="4" w:space="0" w:color="auto"/>
            </w:tcBorders>
            <w:shd w:val="clear" w:color="000000" w:fill="8DB3E2" w:themeFill="text2" w:themeFillTint="66"/>
            <w:noWrap/>
            <w:vAlign w:val="center"/>
            <w:hideMark/>
          </w:tcPr>
          <w:p w14:paraId="54EF33CD" w14:textId="77777777" w:rsidR="001A6530" w:rsidRPr="001A6530" w:rsidRDefault="001A6530" w:rsidP="001A6530">
            <w:pPr>
              <w:jc w:val="center"/>
              <w:rPr>
                <w:rFonts w:cs="Arial"/>
                <w:b/>
                <w:bCs/>
                <w:color w:val="000000"/>
                <w:sz w:val="20"/>
                <w:szCs w:val="20"/>
              </w:rPr>
            </w:pPr>
            <w:r w:rsidRPr="001A6530">
              <w:rPr>
                <w:rFonts w:cs="Arial"/>
                <w:b/>
                <w:bCs/>
                <w:color w:val="000000"/>
                <w:sz w:val="20"/>
                <w:szCs w:val="20"/>
              </w:rPr>
              <w:t>EX-L</w:t>
            </w:r>
          </w:p>
        </w:tc>
        <w:tc>
          <w:tcPr>
            <w:tcW w:w="2160" w:type="dxa"/>
            <w:tcBorders>
              <w:top w:val="single" w:sz="4" w:space="0" w:color="auto"/>
              <w:left w:val="nil"/>
              <w:bottom w:val="single" w:sz="4" w:space="0" w:color="auto"/>
              <w:right w:val="single" w:sz="4" w:space="0" w:color="auto"/>
            </w:tcBorders>
            <w:shd w:val="clear" w:color="000000" w:fill="8DB3E2" w:themeFill="text2" w:themeFillTint="66"/>
            <w:noWrap/>
            <w:vAlign w:val="center"/>
            <w:hideMark/>
          </w:tcPr>
          <w:p w14:paraId="77A31EB4" w14:textId="77777777" w:rsidR="001A6530" w:rsidRPr="001A6530" w:rsidRDefault="001A6530" w:rsidP="001A6530">
            <w:pPr>
              <w:jc w:val="center"/>
              <w:rPr>
                <w:rFonts w:cs="Arial"/>
                <w:b/>
                <w:bCs/>
                <w:color w:val="000000"/>
                <w:sz w:val="20"/>
                <w:szCs w:val="20"/>
              </w:rPr>
            </w:pPr>
            <w:r w:rsidRPr="001A6530">
              <w:rPr>
                <w:rFonts w:cs="Arial"/>
                <w:b/>
                <w:bCs/>
                <w:color w:val="000000"/>
                <w:sz w:val="20"/>
                <w:szCs w:val="20"/>
              </w:rPr>
              <w:t>Touring</w:t>
            </w:r>
          </w:p>
        </w:tc>
      </w:tr>
      <w:tr w:rsidR="001A6530" w:rsidRPr="001A6530" w14:paraId="63B78C2D" w14:textId="77777777" w:rsidTr="00A52B74">
        <w:trPr>
          <w:trHeight w:val="402"/>
        </w:trPr>
        <w:tc>
          <w:tcPr>
            <w:tcW w:w="2920" w:type="dxa"/>
            <w:tcBorders>
              <w:top w:val="nil"/>
              <w:left w:val="single" w:sz="4" w:space="0" w:color="auto"/>
              <w:bottom w:val="single" w:sz="4" w:space="0" w:color="auto"/>
              <w:right w:val="single" w:sz="4" w:space="0" w:color="auto"/>
            </w:tcBorders>
            <w:shd w:val="clear" w:color="000000" w:fill="auto"/>
            <w:vAlign w:val="center"/>
            <w:hideMark/>
          </w:tcPr>
          <w:p w14:paraId="251144D1" w14:textId="77777777" w:rsidR="001A6530" w:rsidRPr="001A6530" w:rsidRDefault="001A6530" w:rsidP="001A6530">
            <w:pPr>
              <w:rPr>
                <w:rFonts w:cs="Arial"/>
                <w:color w:val="000000"/>
                <w:sz w:val="20"/>
                <w:szCs w:val="20"/>
              </w:rPr>
            </w:pPr>
            <w:r w:rsidRPr="001A6530">
              <w:rPr>
                <w:rFonts w:cs="Arial"/>
                <w:color w:val="000000"/>
                <w:sz w:val="20"/>
                <w:szCs w:val="20"/>
              </w:rPr>
              <w:t>Wheelbase</w:t>
            </w:r>
          </w:p>
        </w:tc>
        <w:tc>
          <w:tcPr>
            <w:tcW w:w="2135" w:type="dxa"/>
            <w:tcBorders>
              <w:top w:val="nil"/>
              <w:left w:val="nil"/>
              <w:bottom w:val="single" w:sz="4" w:space="0" w:color="auto"/>
              <w:right w:val="single" w:sz="4" w:space="0" w:color="auto"/>
            </w:tcBorders>
            <w:shd w:val="clear" w:color="000000" w:fill="auto"/>
            <w:noWrap/>
            <w:vAlign w:val="center"/>
            <w:hideMark/>
          </w:tcPr>
          <w:p w14:paraId="2289C8C4" w14:textId="77777777" w:rsidR="001A6530" w:rsidRPr="001A6530" w:rsidRDefault="001A6530" w:rsidP="001A6530">
            <w:pPr>
              <w:jc w:val="center"/>
              <w:rPr>
                <w:rFonts w:cs="Arial"/>
                <w:color w:val="000000"/>
                <w:sz w:val="20"/>
                <w:szCs w:val="20"/>
              </w:rPr>
            </w:pPr>
            <w:r w:rsidRPr="001A6530">
              <w:rPr>
                <w:rFonts w:cs="Arial"/>
                <w:color w:val="000000"/>
                <w:sz w:val="20"/>
                <w:szCs w:val="20"/>
              </w:rPr>
              <w:t>109.3 in</w:t>
            </w:r>
          </w:p>
        </w:tc>
        <w:tc>
          <w:tcPr>
            <w:tcW w:w="2250" w:type="dxa"/>
            <w:tcBorders>
              <w:top w:val="nil"/>
              <w:left w:val="nil"/>
              <w:bottom w:val="single" w:sz="4" w:space="0" w:color="auto"/>
              <w:right w:val="single" w:sz="4" w:space="0" w:color="auto"/>
            </w:tcBorders>
            <w:shd w:val="clear" w:color="000000" w:fill="auto"/>
            <w:noWrap/>
            <w:vAlign w:val="center"/>
            <w:hideMark/>
          </w:tcPr>
          <w:p w14:paraId="1AE7BB95" w14:textId="77777777" w:rsidR="001A6530" w:rsidRPr="001A6530" w:rsidRDefault="001A6530" w:rsidP="001A6530">
            <w:pPr>
              <w:jc w:val="center"/>
              <w:rPr>
                <w:rFonts w:cs="Arial"/>
                <w:color w:val="000000"/>
                <w:sz w:val="20"/>
                <w:szCs w:val="20"/>
              </w:rPr>
            </w:pPr>
            <w:r w:rsidRPr="001A6530">
              <w:rPr>
                <w:rFonts w:cs="Arial"/>
                <w:color w:val="000000"/>
                <w:sz w:val="20"/>
                <w:szCs w:val="20"/>
              </w:rPr>
              <w:t>109.3 in</w:t>
            </w:r>
          </w:p>
        </w:tc>
        <w:tc>
          <w:tcPr>
            <w:tcW w:w="2160" w:type="dxa"/>
            <w:tcBorders>
              <w:top w:val="nil"/>
              <w:left w:val="nil"/>
              <w:bottom w:val="single" w:sz="4" w:space="0" w:color="auto"/>
              <w:right w:val="single" w:sz="4" w:space="0" w:color="auto"/>
            </w:tcBorders>
            <w:shd w:val="clear" w:color="000000" w:fill="auto"/>
            <w:noWrap/>
            <w:vAlign w:val="center"/>
            <w:hideMark/>
          </w:tcPr>
          <w:p w14:paraId="4713F555" w14:textId="77777777" w:rsidR="001A6530" w:rsidRPr="001A6530" w:rsidRDefault="001A6530" w:rsidP="001A6530">
            <w:pPr>
              <w:jc w:val="center"/>
              <w:rPr>
                <w:rFonts w:cs="Arial"/>
                <w:color w:val="000000"/>
                <w:sz w:val="20"/>
                <w:szCs w:val="20"/>
              </w:rPr>
            </w:pPr>
            <w:r w:rsidRPr="001A6530">
              <w:rPr>
                <w:rFonts w:cs="Arial"/>
                <w:color w:val="000000"/>
                <w:sz w:val="20"/>
                <w:szCs w:val="20"/>
              </w:rPr>
              <w:t>109.3 in</w:t>
            </w:r>
          </w:p>
        </w:tc>
      </w:tr>
      <w:tr w:rsidR="001A6530" w:rsidRPr="001A6530" w14:paraId="4B4A4AC2" w14:textId="77777777" w:rsidTr="00A52B74">
        <w:trPr>
          <w:trHeight w:val="402"/>
        </w:trPr>
        <w:tc>
          <w:tcPr>
            <w:tcW w:w="2920" w:type="dxa"/>
            <w:tcBorders>
              <w:top w:val="nil"/>
              <w:left w:val="single" w:sz="4" w:space="0" w:color="auto"/>
              <w:bottom w:val="single" w:sz="4" w:space="0" w:color="auto"/>
              <w:right w:val="single" w:sz="4" w:space="0" w:color="auto"/>
            </w:tcBorders>
            <w:shd w:val="clear" w:color="000000" w:fill="auto"/>
            <w:vAlign w:val="center"/>
            <w:hideMark/>
          </w:tcPr>
          <w:p w14:paraId="1389936F" w14:textId="77777777" w:rsidR="001A6530" w:rsidRPr="001A6530" w:rsidRDefault="001A6530" w:rsidP="001A6530">
            <w:pPr>
              <w:rPr>
                <w:rFonts w:cs="Arial"/>
                <w:color w:val="000000"/>
                <w:sz w:val="20"/>
                <w:szCs w:val="20"/>
              </w:rPr>
            </w:pPr>
            <w:r w:rsidRPr="001A6530">
              <w:rPr>
                <w:rFonts w:cs="Arial"/>
                <w:color w:val="000000"/>
                <w:sz w:val="20"/>
                <w:szCs w:val="20"/>
              </w:rPr>
              <w:t>Length</w:t>
            </w:r>
          </w:p>
        </w:tc>
        <w:tc>
          <w:tcPr>
            <w:tcW w:w="2135" w:type="dxa"/>
            <w:tcBorders>
              <w:top w:val="nil"/>
              <w:left w:val="nil"/>
              <w:bottom w:val="single" w:sz="4" w:space="0" w:color="auto"/>
              <w:right w:val="single" w:sz="4" w:space="0" w:color="auto"/>
            </w:tcBorders>
            <w:shd w:val="clear" w:color="000000" w:fill="auto"/>
            <w:noWrap/>
            <w:vAlign w:val="center"/>
            <w:hideMark/>
          </w:tcPr>
          <w:p w14:paraId="1FE9D12F" w14:textId="77777777" w:rsidR="001A6530" w:rsidRPr="001A6530" w:rsidRDefault="001A6530" w:rsidP="001A6530">
            <w:pPr>
              <w:jc w:val="center"/>
              <w:rPr>
                <w:rFonts w:cs="Arial"/>
                <w:color w:val="000000"/>
                <w:sz w:val="20"/>
                <w:szCs w:val="20"/>
              </w:rPr>
            </w:pPr>
            <w:r w:rsidRPr="001A6530">
              <w:rPr>
                <w:rFonts w:cs="Arial"/>
                <w:color w:val="000000"/>
                <w:sz w:val="20"/>
                <w:szCs w:val="20"/>
              </w:rPr>
              <w:t>194.1 in</w:t>
            </w:r>
          </w:p>
        </w:tc>
        <w:tc>
          <w:tcPr>
            <w:tcW w:w="2250" w:type="dxa"/>
            <w:tcBorders>
              <w:top w:val="nil"/>
              <w:left w:val="nil"/>
              <w:bottom w:val="single" w:sz="4" w:space="0" w:color="auto"/>
              <w:right w:val="single" w:sz="4" w:space="0" w:color="auto"/>
            </w:tcBorders>
            <w:shd w:val="clear" w:color="000000" w:fill="auto"/>
            <w:noWrap/>
            <w:vAlign w:val="center"/>
            <w:hideMark/>
          </w:tcPr>
          <w:p w14:paraId="680AB2F7" w14:textId="77777777" w:rsidR="001A6530" w:rsidRPr="001A6530" w:rsidRDefault="001A6530" w:rsidP="001A6530">
            <w:pPr>
              <w:jc w:val="center"/>
              <w:rPr>
                <w:rFonts w:cs="Arial"/>
                <w:color w:val="000000"/>
                <w:sz w:val="20"/>
                <w:szCs w:val="20"/>
              </w:rPr>
            </w:pPr>
            <w:r w:rsidRPr="001A6530">
              <w:rPr>
                <w:rFonts w:cs="Arial"/>
                <w:color w:val="000000"/>
                <w:sz w:val="20"/>
                <w:szCs w:val="20"/>
              </w:rPr>
              <w:t>194.1 in</w:t>
            </w:r>
          </w:p>
        </w:tc>
        <w:tc>
          <w:tcPr>
            <w:tcW w:w="2160" w:type="dxa"/>
            <w:tcBorders>
              <w:top w:val="nil"/>
              <w:left w:val="nil"/>
              <w:bottom w:val="single" w:sz="4" w:space="0" w:color="auto"/>
              <w:right w:val="single" w:sz="4" w:space="0" w:color="auto"/>
            </w:tcBorders>
            <w:shd w:val="clear" w:color="000000" w:fill="auto"/>
            <w:noWrap/>
            <w:vAlign w:val="center"/>
            <w:hideMark/>
          </w:tcPr>
          <w:p w14:paraId="7D80A516" w14:textId="77777777" w:rsidR="001A6530" w:rsidRPr="001A6530" w:rsidRDefault="001A6530" w:rsidP="001A6530">
            <w:pPr>
              <w:jc w:val="center"/>
              <w:rPr>
                <w:rFonts w:cs="Arial"/>
                <w:color w:val="000000"/>
                <w:sz w:val="20"/>
                <w:szCs w:val="20"/>
              </w:rPr>
            </w:pPr>
            <w:r w:rsidRPr="001A6530">
              <w:rPr>
                <w:rFonts w:cs="Arial"/>
                <w:color w:val="000000"/>
                <w:sz w:val="20"/>
                <w:szCs w:val="20"/>
              </w:rPr>
              <w:t>194.1 in</w:t>
            </w:r>
          </w:p>
        </w:tc>
      </w:tr>
      <w:tr w:rsidR="001A6530" w:rsidRPr="001A6530" w14:paraId="1050A25D" w14:textId="77777777" w:rsidTr="00A52B74">
        <w:trPr>
          <w:trHeight w:val="402"/>
        </w:trPr>
        <w:tc>
          <w:tcPr>
            <w:tcW w:w="2920" w:type="dxa"/>
            <w:tcBorders>
              <w:top w:val="nil"/>
              <w:left w:val="single" w:sz="4" w:space="0" w:color="auto"/>
              <w:bottom w:val="single" w:sz="4" w:space="0" w:color="auto"/>
              <w:right w:val="single" w:sz="4" w:space="0" w:color="auto"/>
            </w:tcBorders>
            <w:shd w:val="clear" w:color="000000" w:fill="auto"/>
            <w:vAlign w:val="center"/>
            <w:hideMark/>
          </w:tcPr>
          <w:p w14:paraId="7C22C16D" w14:textId="77777777" w:rsidR="001A6530" w:rsidRPr="001A6530" w:rsidRDefault="001A6530" w:rsidP="001A6530">
            <w:pPr>
              <w:rPr>
                <w:rFonts w:cs="Arial"/>
                <w:color w:val="000000"/>
                <w:sz w:val="20"/>
                <w:szCs w:val="20"/>
              </w:rPr>
            </w:pPr>
            <w:r w:rsidRPr="001A6530">
              <w:rPr>
                <w:rFonts w:cs="Arial"/>
                <w:color w:val="000000"/>
                <w:sz w:val="20"/>
                <w:szCs w:val="20"/>
              </w:rPr>
              <w:t>Height</w:t>
            </w:r>
          </w:p>
        </w:tc>
        <w:tc>
          <w:tcPr>
            <w:tcW w:w="2135" w:type="dxa"/>
            <w:tcBorders>
              <w:top w:val="nil"/>
              <w:left w:val="nil"/>
              <w:bottom w:val="single" w:sz="4" w:space="0" w:color="auto"/>
              <w:right w:val="single" w:sz="4" w:space="0" w:color="auto"/>
            </w:tcBorders>
            <w:shd w:val="clear" w:color="000000" w:fill="auto"/>
            <w:noWrap/>
            <w:vAlign w:val="center"/>
            <w:hideMark/>
          </w:tcPr>
          <w:p w14:paraId="5C636157" w14:textId="77777777" w:rsidR="001A6530" w:rsidRPr="001A6530" w:rsidRDefault="001A6530" w:rsidP="001A6530">
            <w:pPr>
              <w:jc w:val="center"/>
              <w:rPr>
                <w:rFonts w:cs="Arial"/>
                <w:color w:val="000000"/>
                <w:sz w:val="20"/>
                <w:szCs w:val="20"/>
              </w:rPr>
            </w:pPr>
            <w:r w:rsidRPr="001A6530">
              <w:rPr>
                <w:rFonts w:cs="Arial"/>
                <w:color w:val="000000"/>
                <w:sz w:val="20"/>
                <w:szCs w:val="20"/>
              </w:rPr>
              <w:t>57.5 in</w:t>
            </w:r>
          </w:p>
        </w:tc>
        <w:tc>
          <w:tcPr>
            <w:tcW w:w="2250" w:type="dxa"/>
            <w:tcBorders>
              <w:top w:val="nil"/>
              <w:left w:val="nil"/>
              <w:bottom w:val="single" w:sz="4" w:space="0" w:color="auto"/>
              <w:right w:val="single" w:sz="4" w:space="0" w:color="auto"/>
            </w:tcBorders>
            <w:shd w:val="clear" w:color="000000" w:fill="auto"/>
            <w:noWrap/>
            <w:vAlign w:val="center"/>
            <w:hideMark/>
          </w:tcPr>
          <w:p w14:paraId="6B9A3246" w14:textId="77777777" w:rsidR="001A6530" w:rsidRPr="001A6530" w:rsidRDefault="001A6530" w:rsidP="001A6530">
            <w:pPr>
              <w:jc w:val="center"/>
              <w:rPr>
                <w:rFonts w:cs="Arial"/>
                <w:color w:val="000000"/>
                <w:sz w:val="20"/>
                <w:szCs w:val="20"/>
              </w:rPr>
            </w:pPr>
            <w:r w:rsidRPr="001A6530">
              <w:rPr>
                <w:rFonts w:cs="Arial"/>
                <w:color w:val="000000"/>
                <w:sz w:val="20"/>
                <w:szCs w:val="20"/>
              </w:rPr>
              <w:t>57.5 in</w:t>
            </w:r>
          </w:p>
        </w:tc>
        <w:tc>
          <w:tcPr>
            <w:tcW w:w="2160" w:type="dxa"/>
            <w:tcBorders>
              <w:top w:val="nil"/>
              <w:left w:val="nil"/>
              <w:bottom w:val="single" w:sz="4" w:space="0" w:color="auto"/>
              <w:right w:val="single" w:sz="4" w:space="0" w:color="auto"/>
            </w:tcBorders>
            <w:shd w:val="clear" w:color="000000" w:fill="auto"/>
            <w:noWrap/>
            <w:vAlign w:val="center"/>
            <w:hideMark/>
          </w:tcPr>
          <w:p w14:paraId="1587A84F" w14:textId="77777777" w:rsidR="001A6530" w:rsidRPr="001A6530" w:rsidRDefault="001A6530" w:rsidP="001A6530">
            <w:pPr>
              <w:jc w:val="center"/>
              <w:rPr>
                <w:rFonts w:cs="Arial"/>
                <w:color w:val="000000"/>
                <w:sz w:val="20"/>
                <w:szCs w:val="20"/>
              </w:rPr>
            </w:pPr>
            <w:r w:rsidRPr="001A6530">
              <w:rPr>
                <w:rFonts w:cs="Arial"/>
                <w:color w:val="000000"/>
                <w:sz w:val="20"/>
                <w:szCs w:val="20"/>
              </w:rPr>
              <w:t>57.5 in</w:t>
            </w:r>
          </w:p>
        </w:tc>
      </w:tr>
      <w:tr w:rsidR="001A6530" w:rsidRPr="001A6530" w14:paraId="02E40492" w14:textId="77777777" w:rsidTr="00A52B74">
        <w:trPr>
          <w:trHeight w:val="402"/>
        </w:trPr>
        <w:tc>
          <w:tcPr>
            <w:tcW w:w="2920" w:type="dxa"/>
            <w:tcBorders>
              <w:top w:val="nil"/>
              <w:left w:val="single" w:sz="4" w:space="0" w:color="auto"/>
              <w:bottom w:val="single" w:sz="4" w:space="0" w:color="auto"/>
              <w:right w:val="single" w:sz="4" w:space="0" w:color="auto"/>
            </w:tcBorders>
            <w:shd w:val="clear" w:color="000000" w:fill="auto"/>
            <w:vAlign w:val="center"/>
            <w:hideMark/>
          </w:tcPr>
          <w:p w14:paraId="00717E17" w14:textId="77777777" w:rsidR="001A6530" w:rsidRPr="001A6530" w:rsidRDefault="001A6530" w:rsidP="001A6530">
            <w:pPr>
              <w:rPr>
                <w:rFonts w:cs="Arial"/>
                <w:color w:val="000000"/>
                <w:sz w:val="20"/>
                <w:szCs w:val="20"/>
              </w:rPr>
            </w:pPr>
            <w:r w:rsidRPr="001A6530">
              <w:rPr>
                <w:rFonts w:cs="Arial"/>
                <w:color w:val="000000"/>
                <w:sz w:val="20"/>
                <w:szCs w:val="20"/>
              </w:rPr>
              <w:t>Width</w:t>
            </w:r>
          </w:p>
        </w:tc>
        <w:tc>
          <w:tcPr>
            <w:tcW w:w="2135" w:type="dxa"/>
            <w:tcBorders>
              <w:top w:val="nil"/>
              <w:left w:val="nil"/>
              <w:bottom w:val="single" w:sz="4" w:space="0" w:color="auto"/>
              <w:right w:val="single" w:sz="4" w:space="0" w:color="auto"/>
            </w:tcBorders>
            <w:shd w:val="clear" w:color="000000" w:fill="auto"/>
            <w:noWrap/>
            <w:vAlign w:val="center"/>
            <w:hideMark/>
          </w:tcPr>
          <w:p w14:paraId="1CFEE397" w14:textId="77777777" w:rsidR="001A6530" w:rsidRPr="001A6530" w:rsidRDefault="001A6530" w:rsidP="001A6530">
            <w:pPr>
              <w:jc w:val="center"/>
              <w:rPr>
                <w:rFonts w:cs="Arial"/>
                <w:color w:val="000000"/>
                <w:sz w:val="20"/>
                <w:szCs w:val="20"/>
              </w:rPr>
            </w:pPr>
            <w:r w:rsidRPr="001A6530">
              <w:rPr>
                <w:rFonts w:cs="Arial"/>
                <w:color w:val="000000"/>
                <w:sz w:val="20"/>
                <w:szCs w:val="20"/>
              </w:rPr>
              <w:t>72.8 in</w:t>
            </w:r>
          </w:p>
        </w:tc>
        <w:tc>
          <w:tcPr>
            <w:tcW w:w="2250" w:type="dxa"/>
            <w:tcBorders>
              <w:top w:val="nil"/>
              <w:left w:val="nil"/>
              <w:bottom w:val="single" w:sz="4" w:space="0" w:color="auto"/>
              <w:right w:val="single" w:sz="4" w:space="0" w:color="auto"/>
            </w:tcBorders>
            <w:shd w:val="clear" w:color="000000" w:fill="auto"/>
            <w:noWrap/>
            <w:vAlign w:val="center"/>
            <w:hideMark/>
          </w:tcPr>
          <w:p w14:paraId="796DEA46" w14:textId="77777777" w:rsidR="001A6530" w:rsidRPr="001A6530" w:rsidRDefault="001A6530" w:rsidP="001A6530">
            <w:pPr>
              <w:jc w:val="center"/>
              <w:rPr>
                <w:rFonts w:cs="Arial"/>
                <w:color w:val="000000"/>
                <w:sz w:val="20"/>
                <w:szCs w:val="20"/>
              </w:rPr>
            </w:pPr>
            <w:r w:rsidRPr="001A6530">
              <w:rPr>
                <w:rFonts w:cs="Arial"/>
                <w:color w:val="000000"/>
                <w:sz w:val="20"/>
                <w:szCs w:val="20"/>
              </w:rPr>
              <w:t>72.8 in</w:t>
            </w:r>
          </w:p>
        </w:tc>
        <w:tc>
          <w:tcPr>
            <w:tcW w:w="2160" w:type="dxa"/>
            <w:tcBorders>
              <w:top w:val="nil"/>
              <w:left w:val="nil"/>
              <w:bottom w:val="single" w:sz="4" w:space="0" w:color="auto"/>
              <w:right w:val="single" w:sz="4" w:space="0" w:color="auto"/>
            </w:tcBorders>
            <w:shd w:val="clear" w:color="000000" w:fill="auto"/>
            <w:noWrap/>
            <w:vAlign w:val="center"/>
            <w:hideMark/>
          </w:tcPr>
          <w:p w14:paraId="08C183A5" w14:textId="77777777" w:rsidR="001A6530" w:rsidRPr="001A6530" w:rsidRDefault="001A6530" w:rsidP="001A6530">
            <w:pPr>
              <w:jc w:val="center"/>
              <w:rPr>
                <w:rFonts w:cs="Arial"/>
                <w:color w:val="000000"/>
                <w:sz w:val="20"/>
                <w:szCs w:val="20"/>
              </w:rPr>
            </w:pPr>
            <w:r w:rsidRPr="001A6530">
              <w:rPr>
                <w:rFonts w:cs="Arial"/>
                <w:color w:val="000000"/>
                <w:sz w:val="20"/>
                <w:szCs w:val="20"/>
              </w:rPr>
              <w:t>72.8 in</w:t>
            </w:r>
          </w:p>
        </w:tc>
      </w:tr>
      <w:tr w:rsidR="001A6530" w:rsidRPr="001A6530" w14:paraId="700D6580" w14:textId="77777777" w:rsidTr="00A52B74">
        <w:trPr>
          <w:trHeight w:val="402"/>
        </w:trPr>
        <w:tc>
          <w:tcPr>
            <w:tcW w:w="2920" w:type="dxa"/>
            <w:tcBorders>
              <w:top w:val="nil"/>
              <w:left w:val="single" w:sz="4" w:space="0" w:color="auto"/>
              <w:bottom w:val="single" w:sz="4" w:space="0" w:color="auto"/>
              <w:right w:val="single" w:sz="4" w:space="0" w:color="auto"/>
            </w:tcBorders>
            <w:shd w:val="clear" w:color="000000" w:fill="auto"/>
            <w:vAlign w:val="center"/>
            <w:hideMark/>
          </w:tcPr>
          <w:p w14:paraId="00900E4A" w14:textId="77777777" w:rsidR="001A6530" w:rsidRPr="001A6530" w:rsidRDefault="001A6530" w:rsidP="001A6530">
            <w:pPr>
              <w:rPr>
                <w:rFonts w:cs="Arial"/>
                <w:color w:val="000000"/>
                <w:sz w:val="20"/>
                <w:szCs w:val="20"/>
              </w:rPr>
            </w:pPr>
            <w:r w:rsidRPr="001A6530">
              <w:rPr>
                <w:rFonts w:cs="Arial"/>
                <w:color w:val="000000"/>
                <w:sz w:val="20"/>
                <w:szCs w:val="20"/>
              </w:rPr>
              <w:t xml:space="preserve">Track (front/rear) </w:t>
            </w:r>
          </w:p>
        </w:tc>
        <w:tc>
          <w:tcPr>
            <w:tcW w:w="2135" w:type="dxa"/>
            <w:tcBorders>
              <w:top w:val="nil"/>
              <w:left w:val="nil"/>
              <w:bottom w:val="single" w:sz="4" w:space="0" w:color="auto"/>
              <w:right w:val="single" w:sz="4" w:space="0" w:color="auto"/>
            </w:tcBorders>
            <w:shd w:val="clear" w:color="000000" w:fill="auto"/>
            <w:noWrap/>
            <w:vAlign w:val="center"/>
            <w:hideMark/>
          </w:tcPr>
          <w:p w14:paraId="3180D7AC" w14:textId="77777777" w:rsidR="001A6530" w:rsidRPr="001A6530" w:rsidRDefault="001A6530" w:rsidP="001A6530">
            <w:pPr>
              <w:jc w:val="center"/>
              <w:rPr>
                <w:rFonts w:cs="Arial"/>
                <w:color w:val="000000"/>
                <w:sz w:val="20"/>
                <w:szCs w:val="20"/>
              </w:rPr>
            </w:pPr>
            <w:r w:rsidRPr="001A6530">
              <w:rPr>
                <w:rFonts w:cs="Arial"/>
                <w:color w:val="000000"/>
                <w:sz w:val="20"/>
                <w:szCs w:val="20"/>
              </w:rPr>
              <w:t>62.4 in / 62.7 in</w:t>
            </w:r>
          </w:p>
        </w:tc>
        <w:tc>
          <w:tcPr>
            <w:tcW w:w="2250" w:type="dxa"/>
            <w:tcBorders>
              <w:top w:val="nil"/>
              <w:left w:val="nil"/>
              <w:bottom w:val="single" w:sz="4" w:space="0" w:color="auto"/>
              <w:right w:val="single" w:sz="4" w:space="0" w:color="auto"/>
            </w:tcBorders>
            <w:shd w:val="clear" w:color="000000" w:fill="auto"/>
            <w:noWrap/>
            <w:vAlign w:val="center"/>
            <w:hideMark/>
          </w:tcPr>
          <w:p w14:paraId="36DEA118" w14:textId="77777777" w:rsidR="001A6530" w:rsidRPr="001A6530" w:rsidRDefault="001A6530" w:rsidP="001A6530">
            <w:pPr>
              <w:jc w:val="center"/>
              <w:rPr>
                <w:rFonts w:cs="Arial"/>
                <w:color w:val="000000"/>
                <w:sz w:val="20"/>
                <w:szCs w:val="20"/>
              </w:rPr>
            </w:pPr>
            <w:r w:rsidRPr="001A6530">
              <w:rPr>
                <w:rFonts w:cs="Arial"/>
                <w:color w:val="000000"/>
                <w:sz w:val="20"/>
                <w:szCs w:val="20"/>
              </w:rPr>
              <w:t>62.4 in / 62.7 in</w:t>
            </w:r>
          </w:p>
        </w:tc>
        <w:tc>
          <w:tcPr>
            <w:tcW w:w="2160" w:type="dxa"/>
            <w:tcBorders>
              <w:top w:val="nil"/>
              <w:left w:val="nil"/>
              <w:bottom w:val="single" w:sz="4" w:space="0" w:color="auto"/>
              <w:right w:val="single" w:sz="4" w:space="0" w:color="auto"/>
            </w:tcBorders>
            <w:shd w:val="clear" w:color="000000" w:fill="auto"/>
            <w:noWrap/>
            <w:vAlign w:val="center"/>
            <w:hideMark/>
          </w:tcPr>
          <w:p w14:paraId="15D6E49F" w14:textId="77777777" w:rsidR="001A6530" w:rsidRPr="001A6530" w:rsidRDefault="001A6530" w:rsidP="001A6530">
            <w:pPr>
              <w:jc w:val="center"/>
              <w:rPr>
                <w:rFonts w:cs="Arial"/>
                <w:color w:val="000000"/>
                <w:sz w:val="20"/>
                <w:szCs w:val="20"/>
              </w:rPr>
            </w:pPr>
            <w:r w:rsidRPr="001A6530">
              <w:rPr>
                <w:rFonts w:cs="Arial"/>
                <w:color w:val="000000"/>
                <w:sz w:val="20"/>
                <w:szCs w:val="20"/>
              </w:rPr>
              <w:t>62.4 in / 62.7 in</w:t>
            </w:r>
          </w:p>
        </w:tc>
      </w:tr>
      <w:tr w:rsidR="001A6530" w:rsidRPr="001A6530" w14:paraId="2B3656DD" w14:textId="77777777" w:rsidTr="00A52B74">
        <w:trPr>
          <w:trHeight w:val="402"/>
        </w:trPr>
        <w:tc>
          <w:tcPr>
            <w:tcW w:w="2920" w:type="dxa"/>
            <w:tcBorders>
              <w:top w:val="nil"/>
              <w:left w:val="single" w:sz="4" w:space="0" w:color="auto"/>
              <w:bottom w:val="single" w:sz="4" w:space="0" w:color="auto"/>
              <w:right w:val="single" w:sz="4" w:space="0" w:color="auto"/>
            </w:tcBorders>
            <w:shd w:val="clear" w:color="000000" w:fill="auto"/>
            <w:vAlign w:val="center"/>
            <w:hideMark/>
          </w:tcPr>
          <w:p w14:paraId="4CFBD31D" w14:textId="77777777" w:rsidR="001A6530" w:rsidRPr="001A6530" w:rsidRDefault="001A6530" w:rsidP="001A6530">
            <w:pPr>
              <w:rPr>
                <w:rFonts w:cs="Arial"/>
                <w:color w:val="000000"/>
                <w:sz w:val="20"/>
                <w:szCs w:val="20"/>
              </w:rPr>
            </w:pPr>
            <w:r w:rsidRPr="001A6530">
              <w:rPr>
                <w:rFonts w:cs="Arial"/>
                <w:color w:val="000000"/>
                <w:sz w:val="20"/>
                <w:szCs w:val="20"/>
              </w:rPr>
              <w:t>Curb Weight</w:t>
            </w:r>
          </w:p>
        </w:tc>
        <w:tc>
          <w:tcPr>
            <w:tcW w:w="2135" w:type="dxa"/>
            <w:tcBorders>
              <w:top w:val="nil"/>
              <w:left w:val="nil"/>
              <w:bottom w:val="single" w:sz="4" w:space="0" w:color="auto"/>
              <w:right w:val="single" w:sz="4" w:space="0" w:color="auto"/>
            </w:tcBorders>
            <w:shd w:val="clear" w:color="auto" w:fill="auto"/>
            <w:vAlign w:val="center"/>
            <w:hideMark/>
          </w:tcPr>
          <w:p w14:paraId="73DEE3DC" w14:textId="2D869A89" w:rsidR="001A6530" w:rsidRPr="001A6530" w:rsidRDefault="001A6530" w:rsidP="001A6530">
            <w:pPr>
              <w:jc w:val="center"/>
              <w:rPr>
                <w:rFonts w:cs="Arial"/>
                <w:color w:val="000000"/>
                <w:sz w:val="20"/>
                <w:szCs w:val="20"/>
              </w:rPr>
            </w:pPr>
            <w:r w:rsidRPr="001A6530">
              <w:rPr>
                <w:rFonts w:cs="Arial"/>
                <w:color w:val="000000"/>
                <w:sz w:val="20"/>
                <w:szCs w:val="20"/>
              </w:rPr>
              <w:t xml:space="preserve">3483 </w:t>
            </w:r>
            <w:r w:rsidR="00AF027F" w:rsidRPr="001A6530">
              <w:rPr>
                <w:rFonts w:cs="Arial"/>
                <w:color w:val="000000"/>
                <w:sz w:val="20"/>
                <w:szCs w:val="20"/>
              </w:rPr>
              <w:t>lbs.</w:t>
            </w:r>
          </w:p>
        </w:tc>
        <w:tc>
          <w:tcPr>
            <w:tcW w:w="2250" w:type="dxa"/>
            <w:tcBorders>
              <w:top w:val="nil"/>
              <w:left w:val="nil"/>
              <w:bottom w:val="single" w:sz="4" w:space="0" w:color="auto"/>
              <w:right w:val="single" w:sz="4" w:space="0" w:color="auto"/>
            </w:tcBorders>
            <w:shd w:val="clear" w:color="auto" w:fill="auto"/>
            <w:vAlign w:val="center"/>
            <w:hideMark/>
          </w:tcPr>
          <w:p w14:paraId="48D87771" w14:textId="4CFA8F42" w:rsidR="001A6530" w:rsidRPr="001A6530" w:rsidRDefault="001A6530" w:rsidP="001A6530">
            <w:pPr>
              <w:jc w:val="center"/>
              <w:rPr>
                <w:rFonts w:cs="Arial"/>
                <w:color w:val="000000"/>
                <w:sz w:val="20"/>
                <w:szCs w:val="20"/>
              </w:rPr>
            </w:pPr>
            <w:r w:rsidRPr="001A6530">
              <w:rPr>
                <w:rFonts w:cs="Arial"/>
                <w:color w:val="000000"/>
                <w:sz w:val="20"/>
                <w:szCs w:val="20"/>
              </w:rPr>
              <w:t xml:space="preserve">3523 </w:t>
            </w:r>
            <w:r w:rsidR="00AF027F" w:rsidRPr="001A6530">
              <w:rPr>
                <w:rFonts w:cs="Arial"/>
                <w:color w:val="000000"/>
                <w:sz w:val="20"/>
                <w:szCs w:val="20"/>
              </w:rPr>
              <w:t>lbs.</w:t>
            </w:r>
          </w:p>
        </w:tc>
        <w:tc>
          <w:tcPr>
            <w:tcW w:w="2160" w:type="dxa"/>
            <w:tcBorders>
              <w:top w:val="nil"/>
              <w:left w:val="nil"/>
              <w:bottom w:val="single" w:sz="4" w:space="0" w:color="auto"/>
              <w:right w:val="single" w:sz="4" w:space="0" w:color="auto"/>
            </w:tcBorders>
            <w:shd w:val="clear" w:color="auto" w:fill="auto"/>
            <w:vAlign w:val="center"/>
            <w:hideMark/>
          </w:tcPr>
          <w:p w14:paraId="336B01F1" w14:textId="53627F5B" w:rsidR="001A6530" w:rsidRPr="001A6530" w:rsidRDefault="001A6530" w:rsidP="001A6530">
            <w:pPr>
              <w:jc w:val="center"/>
              <w:rPr>
                <w:rFonts w:cs="Arial"/>
                <w:color w:val="000000"/>
                <w:sz w:val="20"/>
                <w:szCs w:val="20"/>
              </w:rPr>
            </w:pPr>
            <w:r w:rsidRPr="001A6530">
              <w:rPr>
                <w:rFonts w:cs="Arial"/>
                <w:color w:val="000000"/>
                <w:sz w:val="20"/>
                <w:szCs w:val="20"/>
              </w:rPr>
              <w:t xml:space="preserve">3536 </w:t>
            </w:r>
            <w:r w:rsidR="00AF027F" w:rsidRPr="001A6530">
              <w:rPr>
                <w:rFonts w:cs="Arial"/>
                <w:color w:val="000000"/>
                <w:sz w:val="20"/>
                <w:szCs w:val="20"/>
              </w:rPr>
              <w:t>lbs.</w:t>
            </w:r>
          </w:p>
        </w:tc>
      </w:tr>
      <w:tr w:rsidR="001A6530" w:rsidRPr="001A6530" w14:paraId="59C830F5" w14:textId="77777777" w:rsidTr="00A52B74">
        <w:trPr>
          <w:trHeight w:val="402"/>
        </w:trPr>
        <w:tc>
          <w:tcPr>
            <w:tcW w:w="2920" w:type="dxa"/>
            <w:tcBorders>
              <w:top w:val="nil"/>
              <w:left w:val="single" w:sz="4" w:space="0" w:color="auto"/>
              <w:bottom w:val="single" w:sz="4" w:space="0" w:color="auto"/>
              <w:right w:val="single" w:sz="4" w:space="0" w:color="auto"/>
            </w:tcBorders>
            <w:shd w:val="clear" w:color="auto" w:fill="auto"/>
            <w:vAlign w:val="center"/>
            <w:hideMark/>
          </w:tcPr>
          <w:p w14:paraId="5EAF2DBB" w14:textId="77777777" w:rsidR="001A6530" w:rsidRPr="001A6530" w:rsidRDefault="001A6530" w:rsidP="001A6530">
            <w:pPr>
              <w:rPr>
                <w:rFonts w:cs="Arial"/>
                <w:color w:val="000000"/>
                <w:sz w:val="20"/>
                <w:szCs w:val="20"/>
              </w:rPr>
            </w:pPr>
            <w:r w:rsidRPr="001A6530">
              <w:rPr>
                <w:rFonts w:cs="Arial"/>
                <w:color w:val="000000"/>
                <w:sz w:val="20"/>
                <w:szCs w:val="20"/>
              </w:rPr>
              <w:t>Weight Distribution (front/rear)</w:t>
            </w:r>
          </w:p>
        </w:tc>
        <w:tc>
          <w:tcPr>
            <w:tcW w:w="2135" w:type="dxa"/>
            <w:tcBorders>
              <w:top w:val="nil"/>
              <w:left w:val="nil"/>
              <w:bottom w:val="single" w:sz="4" w:space="0" w:color="auto"/>
              <w:right w:val="single" w:sz="4" w:space="0" w:color="auto"/>
            </w:tcBorders>
            <w:shd w:val="clear" w:color="auto" w:fill="auto"/>
            <w:vAlign w:val="center"/>
            <w:hideMark/>
          </w:tcPr>
          <w:p w14:paraId="017A49C9" w14:textId="77777777" w:rsidR="001A6530" w:rsidRPr="001A6530" w:rsidRDefault="001A6530" w:rsidP="001A6530">
            <w:pPr>
              <w:jc w:val="center"/>
              <w:rPr>
                <w:rFonts w:cs="Arial"/>
                <w:color w:val="000000"/>
                <w:sz w:val="20"/>
                <w:szCs w:val="20"/>
              </w:rPr>
            </w:pPr>
            <w:r w:rsidRPr="001A6530">
              <w:rPr>
                <w:rFonts w:cs="Arial"/>
                <w:color w:val="000000"/>
                <w:sz w:val="20"/>
                <w:szCs w:val="20"/>
              </w:rPr>
              <w:t>59.7% / 40.3%</w:t>
            </w:r>
          </w:p>
        </w:tc>
        <w:tc>
          <w:tcPr>
            <w:tcW w:w="2250" w:type="dxa"/>
            <w:tcBorders>
              <w:top w:val="nil"/>
              <w:left w:val="nil"/>
              <w:bottom w:val="single" w:sz="4" w:space="0" w:color="auto"/>
              <w:right w:val="single" w:sz="4" w:space="0" w:color="auto"/>
            </w:tcBorders>
            <w:shd w:val="clear" w:color="auto" w:fill="auto"/>
            <w:vAlign w:val="center"/>
            <w:hideMark/>
          </w:tcPr>
          <w:p w14:paraId="4B6D583F" w14:textId="77777777" w:rsidR="001A6530" w:rsidRPr="001A6530" w:rsidRDefault="001A6530" w:rsidP="001A6530">
            <w:pPr>
              <w:jc w:val="center"/>
              <w:rPr>
                <w:rFonts w:cs="Arial"/>
                <w:color w:val="000000"/>
                <w:sz w:val="20"/>
                <w:szCs w:val="20"/>
              </w:rPr>
            </w:pPr>
            <w:r w:rsidRPr="001A6530">
              <w:rPr>
                <w:rFonts w:cs="Arial"/>
                <w:color w:val="000000"/>
                <w:sz w:val="20"/>
                <w:szCs w:val="20"/>
              </w:rPr>
              <w:t>59.5% / 40.5%</w:t>
            </w:r>
          </w:p>
        </w:tc>
        <w:tc>
          <w:tcPr>
            <w:tcW w:w="2160" w:type="dxa"/>
            <w:tcBorders>
              <w:top w:val="nil"/>
              <w:left w:val="nil"/>
              <w:bottom w:val="single" w:sz="4" w:space="0" w:color="auto"/>
              <w:right w:val="single" w:sz="4" w:space="0" w:color="auto"/>
            </w:tcBorders>
            <w:shd w:val="clear" w:color="auto" w:fill="auto"/>
            <w:vAlign w:val="center"/>
            <w:hideMark/>
          </w:tcPr>
          <w:p w14:paraId="3CDF3384" w14:textId="77777777" w:rsidR="001A6530" w:rsidRPr="001A6530" w:rsidRDefault="001A6530" w:rsidP="001A6530">
            <w:pPr>
              <w:jc w:val="center"/>
              <w:rPr>
                <w:rFonts w:cs="Arial"/>
                <w:color w:val="000000"/>
                <w:sz w:val="20"/>
                <w:szCs w:val="20"/>
              </w:rPr>
            </w:pPr>
            <w:r w:rsidRPr="001A6530">
              <w:rPr>
                <w:rFonts w:cs="Arial"/>
                <w:color w:val="000000"/>
                <w:sz w:val="20"/>
                <w:szCs w:val="20"/>
              </w:rPr>
              <w:t>59.5% / 40.5%</w:t>
            </w:r>
          </w:p>
        </w:tc>
      </w:tr>
    </w:tbl>
    <w:p w14:paraId="29D1BF0E" w14:textId="77777777" w:rsidR="005F7F99" w:rsidRPr="001A6530" w:rsidRDefault="005F7F99" w:rsidP="007B0298">
      <w:pPr>
        <w:pStyle w:val="PressKitSectionHead3"/>
        <w:spacing w:line="276" w:lineRule="auto"/>
      </w:pPr>
    </w:p>
    <w:p w14:paraId="6B88F5D7" w14:textId="0E4EA187" w:rsidR="004A2D4D" w:rsidRPr="001A6530" w:rsidRDefault="00F11C9D" w:rsidP="001A6530">
      <w:pPr>
        <w:rPr>
          <w:b/>
          <w:color w:val="000000" w:themeColor="text1"/>
        </w:rPr>
      </w:pPr>
      <w:r w:rsidRPr="001A6530">
        <w:rPr>
          <w:b/>
          <w:noProof/>
          <w:sz w:val="28"/>
        </w:rPr>
        <w:drawing>
          <wp:anchor distT="0" distB="0" distL="114300" distR="114300" simplePos="0" relativeHeight="252590080" behindDoc="0" locked="1" layoutInCell="1" allowOverlap="1" wp14:anchorId="311D0610" wp14:editId="26EE979F">
            <wp:simplePos x="0" y="0"/>
            <wp:positionH relativeFrom="page">
              <wp:posOffset>6592570</wp:posOffset>
            </wp:positionH>
            <wp:positionV relativeFrom="page">
              <wp:posOffset>9290050</wp:posOffset>
            </wp:positionV>
            <wp:extent cx="265176" cy="265176"/>
            <wp:effectExtent l="0" t="0" r="1905" b="1905"/>
            <wp:wrapNone/>
            <wp:docPr id="316" name="Picture 316" descr="home[1]">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e[1]">
                      <a:hlinkClick r:id="rId12"/>
                    </pic:cNvPr>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265176" cy="265176"/>
                    </a:xfrm>
                    <a:prstGeom prst="rect">
                      <a:avLst/>
                    </a:prstGeom>
                    <a:noFill/>
                    <a:ln>
                      <a:noFill/>
                    </a:ln>
                  </pic:spPr>
                </pic:pic>
              </a:graphicData>
            </a:graphic>
            <wp14:sizeRelH relativeFrom="page">
              <wp14:pctWidth>0</wp14:pctWidth>
            </wp14:sizeRelH>
            <wp14:sizeRelV relativeFrom="page">
              <wp14:pctHeight>0</wp14:pctHeight>
            </wp14:sizeRelV>
          </wp:anchor>
        </w:drawing>
      </w:r>
      <w:r w:rsidR="00742B21" w:rsidRPr="001A6530">
        <w:rPr>
          <w:b/>
          <w:sz w:val="28"/>
        </w:rPr>
        <w:fldChar w:fldCharType="begin"/>
      </w:r>
      <w:r w:rsidR="00742B21" w:rsidRPr="001A6530">
        <w:rPr>
          <w:b/>
          <w:sz w:val="28"/>
        </w:rPr>
        <w:instrText xml:space="preserve"> XE "Key Body Specifications" </w:instrText>
      </w:r>
      <w:r w:rsidR="00742B21" w:rsidRPr="001A6530">
        <w:rPr>
          <w:b/>
          <w:sz w:val="28"/>
        </w:rPr>
        <w:fldChar w:fldCharType="end"/>
      </w:r>
      <w:bookmarkStart w:id="171" w:name="_Toc422402373"/>
      <w:bookmarkStart w:id="172" w:name="_Toc422406105"/>
      <w:bookmarkStart w:id="173" w:name="_Toc423529322"/>
      <w:bookmarkStart w:id="174" w:name="_Toc423530414"/>
      <w:bookmarkStart w:id="175" w:name="_Toc423531176"/>
      <w:bookmarkStart w:id="176" w:name="_Toc449690811"/>
      <w:r w:rsidR="004A2D4D" w:rsidRPr="001A6530">
        <w:rPr>
          <w:b/>
          <w:color w:val="000000" w:themeColor="text1"/>
        </w:rPr>
        <w:t>Exterior Design</w:t>
      </w:r>
      <w:bookmarkEnd w:id="171"/>
      <w:bookmarkEnd w:id="172"/>
      <w:bookmarkEnd w:id="173"/>
      <w:bookmarkEnd w:id="174"/>
      <w:bookmarkEnd w:id="175"/>
      <w:bookmarkEnd w:id="176"/>
      <w:r w:rsidR="00BF7F7F" w:rsidRPr="001A6530">
        <w:rPr>
          <w:b/>
          <w:color w:val="000000" w:themeColor="text1"/>
        </w:rPr>
        <w:fldChar w:fldCharType="begin"/>
      </w:r>
      <w:r w:rsidR="00BF7F7F" w:rsidRPr="001A6530">
        <w:rPr>
          <w:b/>
          <w:color w:val="000000" w:themeColor="text1"/>
        </w:rPr>
        <w:instrText xml:space="preserve"> XE "Exterior Design" </w:instrText>
      </w:r>
      <w:r w:rsidR="00BF7F7F" w:rsidRPr="001A6530">
        <w:rPr>
          <w:b/>
          <w:color w:val="000000" w:themeColor="text1"/>
        </w:rPr>
        <w:fldChar w:fldCharType="end"/>
      </w:r>
    </w:p>
    <w:p w14:paraId="1BA7D553" w14:textId="1D21E38B" w:rsidR="00786BCC" w:rsidRPr="00D83C45" w:rsidRDefault="00294FE9" w:rsidP="00D63EDF">
      <w:pPr>
        <w:pStyle w:val="PressKitNormalText"/>
        <w:rPr>
          <w:color w:val="000000" w:themeColor="text1"/>
        </w:rPr>
      </w:pPr>
      <w:r w:rsidRPr="00D83C45">
        <w:rPr>
          <w:color w:val="000000" w:themeColor="text1"/>
        </w:rPr>
        <w:t>The</w:t>
      </w:r>
      <w:r w:rsidR="00786BCC" w:rsidRPr="00D83C45">
        <w:rPr>
          <w:color w:val="000000" w:themeColor="text1"/>
        </w:rPr>
        <w:t xml:space="preserve"> 201</w:t>
      </w:r>
      <w:r w:rsidRPr="00D83C45">
        <w:rPr>
          <w:color w:val="000000" w:themeColor="text1"/>
        </w:rPr>
        <w:t>7</w:t>
      </w:r>
      <w:r w:rsidR="00786BCC" w:rsidRPr="00D83C45">
        <w:rPr>
          <w:color w:val="000000" w:themeColor="text1"/>
        </w:rPr>
        <w:t xml:space="preserve"> Accord </w:t>
      </w:r>
      <w:r w:rsidRPr="00D83C45">
        <w:rPr>
          <w:color w:val="000000" w:themeColor="text1"/>
        </w:rPr>
        <w:t xml:space="preserve">Hybrid </w:t>
      </w:r>
      <w:r w:rsidR="00786BCC" w:rsidRPr="00D83C45">
        <w:rPr>
          <w:color w:val="000000" w:themeColor="text1"/>
        </w:rPr>
        <w:t>feature</w:t>
      </w:r>
      <w:r w:rsidRPr="00D83C45">
        <w:rPr>
          <w:color w:val="000000" w:themeColor="text1"/>
        </w:rPr>
        <w:t>s</w:t>
      </w:r>
      <w:r w:rsidR="00786BCC" w:rsidRPr="00D83C45">
        <w:rPr>
          <w:color w:val="000000" w:themeColor="text1"/>
        </w:rPr>
        <w:t xml:space="preserve"> sportier, more sophisticated and expressive styling</w:t>
      </w:r>
      <w:r w:rsidR="001A6530">
        <w:rPr>
          <w:color w:val="000000" w:themeColor="text1"/>
        </w:rPr>
        <w:t>,</w:t>
      </w:r>
      <w:r w:rsidR="00BC564D">
        <w:rPr>
          <w:color w:val="000000" w:themeColor="text1"/>
        </w:rPr>
        <w:t xml:space="preserve"> </w:t>
      </w:r>
      <w:r w:rsidR="00786BCC" w:rsidRPr="00D83C45">
        <w:rPr>
          <w:color w:val="000000" w:themeColor="text1"/>
        </w:rPr>
        <w:t>including restyled front and rear bumpers fasciae, a new g</w:t>
      </w:r>
      <w:r w:rsidR="00D83C45" w:rsidRPr="00D83C45">
        <w:rPr>
          <w:color w:val="000000" w:themeColor="text1"/>
        </w:rPr>
        <w:t>rille</w:t>
      </w:r>
      <w:r w:rsidR="00BC564D">
        <w:rPr>
          <w:color w:val="000000" w:themeColor="text1"/>
        </w:rPr>
        <w:t>,</w:t>
      </w:r>
      <w:r w:rsidR="00D83C45" w:rsidRPr="00D83C45">
        <w:rPr>
          <w:color w:val="000000" w:themeColor="text1"/>
        </w:rPr>
        <w:t xml:space="preserve"> and </w:t>
      </w:r>
      <w:r w:rsidR="00D83C45">
        <w:rPr>
          <w:color w:val="000000" w:themeColor="text1"/>
        </w:rPr>
        <w:t>new headlight</w:t>
      </w:r>
      <w:r w:rsidR="00BC564D">
        <w:rPr>
          <w:color w:val="000000" w:themeColor="text1"/>
        </w:rPr>
        <w:t xml:space="preserve"> and</w:t>
      </w:r>
      <w:r w:rsidR="00D83C45">
        <w:rPr>
          <w:color w:val="000000" w:themeColor="text1"/>
        </w:rPr>
        <w:t xml:space="preserve"> </w:t>
      </w:r>
      <w:r w:rsidR="00D83C45" w:rsidRPr="00D83C45">
        <w:rPr>
          <w:color w:val="000000" w:themeColor="text1"/>
        </w:rPr>
        <w:t>taillight design</w:t>
      </w:r>
      <w:r w:rsidR="00D83C45">
        <w:rPr>
          <w:color w:val="000000" w:themeColor="text1"/>
        </w:rPr>
        <w:t>s</w:t>
      </w:r>
      <w:r w:rsidR="00786BCC" w:rsidRPr="00D83C45">
        <w:rPr>
          <w:color w:val="000000" w:themeColor="text1"/>
        </w:rPr>
        <w:t>.</w:t>
      </w:r>
    </w:p>
    <w:p w14:paraId="374A08F2" w14:textId="77777777" w:rsidR="00CC7F58" w:rsidRPr="00BB1F23" w:rsidRDefault="00CC7F58" w:rsidP="00D63EDF">
      <w:pPr>
        <w:pStyle w:val="PressKitNormalText"/>
        <w:rPr>
          <w:color w:val="FF0000"/>
        </w:rPr>
      </w:pPr>
    </w:p>
    <w:p w14:paraId="592A1DE1" w14:textId="3C7E3150" w:rsidR="00DC1AE0" w:rsidRDefault="007D1D37" w:rsidP="00D63EDF">
      <w:pPr>
        <w:pStyle w:val="PressKitNormalText"/>
        <w:rPr>
          <w:color w:val="000000" w:themeColor="text1"/>
        </w:rPr>
      </w:pPr>
      <w:r w:rsidRPr="00BB1F23">
        <w:rPr>
          <w:noProof/>
          <w:color w:val="FF0000"/>
        </w:rPr>
        <w:drawing>
          <wp:anchor distT="0" distB="0" distL="114300" distR="114300" simplePos="0" relativeHeight="252315648" behindDoc="0" locked="1" layoutInCell="1" allowOverlap="1" wp14:anchorId="238BD1C0" wp14:editId="792B2C96">
            <wp:simplePos x="0" y="0"/>
            <wp:positionH relativeFrom="page">
              <wp:posOffset>6592570</wp:posOffset>
            </wp:positionH>
            <wp:positionV relativeFrom="page">
              <wp:posOffset>9290050</wp:posOffset>
            </wp:positionV>
            <wp:extent cx="265176" cy="265176"/>
            <wp:effectExtent l="0" t="0" r="1905" b="1905"/>
            <wp:wrapNone/>
            <wp:docPr id="492" name="Picture 492" descr="home[1]">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e[1]">
                      <a:hlinkClick r:id="rId12"/>
                    </pic:cNvPr>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265176" cy="265176"/>
                    </a:xfrm>
                    <a:prstGeom prst="rect">
                      <a:avLst/>
                    </a:prstGeom>
                    <a:noFill/>
                    <a:ln>
                      <a:noFill/>
                    </a:ln>
                  </pic:spPr>
                </pic:pic>
              </a:graphicData>
            </a:graphic>
            <wp14:sizeRelH relativeFrom="page">
              <wp14:pctWidth>0</wp14:pctWidth>
            </wp14:sizeRelH>
            <wp14:sizeRelV relativeFrom="page">
              <wp14:pctHeight>0</wp14:pctHeight>
            </wp14:sizeRelV>
          </wp:anchor>
        </w:drawing>
      </w:r>
      <w:r w:rsidR="00DC1AE0" w:rsidRPr="009B1932">
        <w:rPr>
          <w:color w:val="000000" w:themeColor="text1"/>
        </w:rPr>
        <w:t xml:space="preserve">The Accord </w:t>
      </w:r>
      <w:r w:rsidR="00D83C45" w:rsidRPr="009B1932">
        <w:rPr>
          <w:color w:val="000000" w:themeColor="text1"/>
        </w:rPr>
        <w:t xml:space="preserve">Hybrid benefits from the same </w:t>
      </w:r>
      <w:r w:rsidR="00DC1AE0" w:rsidRPr="009B1932">
        <w:rPr>
          <w:color w:val="000000" w:themeColor="text1"/>
        </w:rPr>
        <w:t>major facelift</w:t>
      </w:r>
      <w:r w:rsidR="00D83C45" w:rsidRPr="009B1932">
        <w:rPr>
          <w:color w:val="000000" w:themeColor="text1"/>
        </w:rPr>
        <w:t xml:space="preserve"> applied to the 2016 Accord</w:t>
      </w:r>
      <w:r w:rsidR="00DC1AE0" w:rsidRPr="009B1932">
        <w:rPr>
          <w:color w:val="000000" w:themeColor="text1"/>
        </w:rPr>
        <w:t xml:space="preserve">. In place of the previous wrap-around front bumper is a more sharply creased and intricately structured front fascia, the lower portion of which tucks into large side intake-like meshed areas that house new </w:t>
      </w:r>
      <w:r w:rsidR="00D83C45" w:rsidRPr="009B1932">
        <w:rPr>
          <w:color w:val="000000" w:themeColor="text1"/>
        </w:rPr>
        <w:t xml:space="preserve">standard </w:t>
      </w:r>
      <w:r w:rsidR="00DC1AE0" w:rsidRPr="009B1932">
        <w:rPr>
          <w:color w:val="000000" w:themeColor="text1"/>
        </w:rPr>
        <w:t>LED f</w:t>
      </w:r>
      <w:r w:rsidR="00D83C45" w:rsidRPr="009B1932">
        <w:rPr>
          <w:color w:val="000000" w:themeColor="text1"/>
        </w:rPr>
        <w:t xml:space="preserve">og lights. A unique aluminum hood with </w:t>
      </w:r>
      <w:r w:rsidR="009B1932" w:rsidRPr="009B1932">
        <w:rPr>
          <w:color w:val="000000" w:themeColor="text1"/>
        </w:rPr>
        <w:t xml:space="preserve">sophisticated tapered crease design accentuates the premium look of the Accord Hybrid. </w:t>
      </w:r>
      <w:r w:rsidR="00DC1AE0" w:rsidRPr="009B1932">
        <w:rPr>
          <w:color w:val="000000" w:themeColor="text1"/>
        </w:rPr>
        <w:t xml:space="preserve">The new more expressive face </w:t>
      </w:r>
      <w:r w:rsidR="00D83C45" w:rsidRPr="009B1932">
        <w:rPr>
          <w:color w:val="000000" w:themeColor="text1"/>
        </w:rPr>
        <w:t>with more pronounced front grille</w:t>
      </w:r>
      <w:r w:rsidR="00DC1AE0" w:rsidRPr="009B1932">
        <w:rPr>
          <w:color w:val="000000" w:themeColor="text1"/>
        </w:rPr>
        <w:t xml:space="preserve"> is complimented by a more sharply sculpted rear bumper fascia and new LED taillight design.</w:t>
      </w:r>
    </w:p>
    <w:p w14:paraId="5E73D3C3" w14:textId="77777777" w:rsidR="00202176" w:rsidRDefault="00202176" w:rsidP="00D63EDF">
      <w:pPr>
        <w:pStyle w:val="PressKitNormalText"/>
        <w:rPr>
          <w:color w:val="000000" w:themeColor="text1"/>
        </w:rPr>
      </w:pPr>
    </w:p>
    <w:p w14:paraId="1C8FCA17" w14:textId="2FF503FB" w:rsidR="00202176" w:rsidRPr="009B1932" w:rsidRDefault="00202176" w:rsidP="00D63EDF">
      <w:pPr>
        <w:pStyle w:val="PressKitNormalText"/>
        <w:rPr>
          <w:color w:val="000000" w:themeColor="text1"/>
        </w:rPr>
      </w:pPr>
      <w:r>
        <w:rPr>
          <w:color w:val="000000" w:themeColor="text1"/>
        </w:rPr>
        <w:t xml:space="preserve">Included on the sophisticated Accord Hybrid Touring, body-colored side sills provide an even more premium look to the vehicle’s flanks and front and rear body-colored parking sensors create a refined and finished appearance. </w:t>
      </w:r>
    </w:p>
    <w:p w14:paraId="23E79097" w14:textId="77777777" w:rsidR="00DC1AE0" w:rsidRPr="00BB1F23" w:rsidRDefault="00DC1AE0" w:rsidP="00D63EDF">
      <w:pPr>
        <w:pStyle w:val="PressKitNormalText"/>
        <w:rPr>
          <w:color w:val="FF0000"/>
        </w:rPr>
      </w:pPr>
    </w:p>
    <w:p w14:paraId="29029D5E" w14:textId="78893824" w:rsidR="00147FA6" w:rsidRDefault="00147FA6" w:rsidP="00147FA6">
      <w:pPr>
        <w:rPr>
          <w:rFonts w:cs="Arial"/>
        </w:rPr>
      </w:pPr>
      <w:r w:rsidRPr="00694FCE">
        <w:rPr>
          <w:rFonts w:cs="Arial"/>
        </w:rPr>
        <w:t xml:space="preserve">The </w:t>
      </w:r>
      <w:r>
        <w:rPr>
          <w:rFonts w:cs="Arial"/>
        </w:rPr>
        <w:t xml:space="preserve">2017 </w:t>
      </w:r>
      <w:r w:rsidRPr="00694FCE">
        <w:rPr>
          <w:rFonts w:cs="Arial"/>
        </w:rPr>
        <w:t>Accord Hybrid comes with 17 x 7½ J aluminum alloy wheels with a unique design featuring five paired spokes and a painted metallic finish. The wheel and tire size optimizes ride and handling qualities, while also reducing rolling resistance for fuel efficiency. Aerodynamically shaped spokes also help improve overall efficiency.</w:t>
      </w:r>
    </w:p>
    <w:p w14:paraId="02707E59" w14:textId="77777777" w:rsidR="00202A26" w:rsidRPr="00694FCE" w:rsidRDefault="00202A26" w:rsidP="00147FA6">
      <w:pPr>
        <w:rPr>
          <w:rFonts w:cs="Arial"/>
        </w:rPr>
      </w:pPr>
    </w:p>
    <w:p w14:paraId="296E08DA" w14:textId="410684C6" w:rsidR="00CA76F6" w:rsidRPr="00733055" w:rsidRDefault="00DC1AE0" w:rsidP="00D63EDF">
      <w:pPr>
        <w:pStyle w:val="PressKitNormalText"/>
        <w:rPr>
          <w:color w:val="000000" w:themeColor="text1"/>
        </w:rPr>
      </w:pPr>
      <w:r w:rsidRPr="00733055">
        <w:rPr>
          <w:color w:val="000000" w:themeColor="text1"/>
        </w:rPr>
        <w:t xml:space="preserve">All </w:t>
      </w:r>
      <w:r w:rsidR="00D63BA5" w:rsidRPr="00733055">
        <w:rPr>
          <w:color w:val="000000" w:themeColor="text1"/>
        </w:rPr>
        <w:t>trim levels</w:t>
      </w:r>
      <w:r w:rsidRPr="00733055">
        <w:rPr>
          <w:color w:val="000000" w:themeColor="text1"/>
        </w:rPr>
        <w:t xml:space="preserve"> feature the expanded use of LED lighting </w:t>
      </w:r>
      <w:r w:rsidR="00D63BA5" w:rsidRPr="00733055">
        <w:rPr>
          <w:color w:val="000000" w:themeColor="text1"/>
        </w:rPr>
        <w:t xml:space="preserve">with standard </w:t>
      </w:r>
      <w:r w:rsidRPr="00733055">
        <w:rPr>
          <w:color w:val="000000" w:themeColor="text1"/>
        </w:rPr>
        <w:t xml:space="preserve">LED </w:t>
      </w:r>
      <w:r w:rsidR="00D63BA5" w:rsidRPr="00733055">
        <w:rPr>
          <w:color w:val="000000" w:themeColor="text1"/>
        </w:rPr>
        <w:t xml:space="preserve">daytime running lights (DRL), </w:t>
      </w:r>
      <w:r w:rsidR="009B5A70">
        <w:rPr>
          <w:color w:val="000000" w:themeColor="text1"/>
        </w:rPr>
        <w:t xml:space="preserve">side mirror-mounted LED turn-signal indicators, </w:t>
      </w:r>
      <w:r w:rsidR="00D63BA5" w:rsidRPr="00733055">
        <w:rPr>
          <w:color w:val="000000" w:themeColor="text1"/>
        </w:rPr>
        <w:t xml:space="preserve">and LED </w:t>
      </w:r>
      <w:r w:rsidRPr="00733055">
        <w:rPr>
          <w:color w:val="000000" w:themeColor="text1"/>
        </w:rPr>
        <w:t>taillights</w:t>
      </w:r>
      <w:r w:rsidR="00D63BA5" w:rsidRPr="00733055">
        <w:rPr>
          <w:color w:val="000000" w:themeColor="text1"/>
        </w:rPr>
        <w:t xml:space="preserve"> and fog lights for all models. The Accord Hybrid Touring</w:t>
      </w:r>
      <w:r w:rsidR="002D6E56" w:rsidRPr="00733055">
        <w:rPr>
          <w:color w:val="000000" w:themeColor="text1"/>
        </w:rPr>
        <w:t xml:space="preserve"> also</w:t>
      </w:r>
      <w:r w:rsidR="00D63BA5" w:rsidRPr="00733055">
        <w:rPr>
          <w:color w:val="000000" w:themeColor="text1"/>
        </w:rPr>
        <w:t xml:space="preserve"> features auto on/off </w:t>
      </w:r>
      <w:r w:rsidR="002D6E56" w:rsidRPr="00733055">
        <w:rPr>
          <w:color w:val="000000" w:themeColor="text1"/>
        </w:rPr>
        <w:t>LED headlights</w:t>
      </w:r>
      <w:r w:rsidRPr="00733055">
        <w:rPr>
          <w:color w:val="000000" w:themeColor="text1"/>
        </w:rPr>
        <w:t>.</w:t>
      </w:r>
      <w:r w:rsidR="00F11C9D" w:rsidRPr="00733055">
        <w:rPr>
          <w:noProof/>
          <w:color w:val="000000" w:themeColor="text1"/>
        </w:rPr>
        <w:t xml:space="preserve"> </w:t>
      </w:r>
      <w:r w:rsidR="00F11C9D" w:rsidRPr="00733055">
        <w:rPr>
          <w:noProof/>
          <w:color w:val="000000" w:themeColor="text1"/>
        </w:rPr>
        <w:drawing>
          <wp:anchor distT="0" distB="0" distL="114300" distR="114300" simplePos="0" relativeHeight="252592128" behindDoc="0" locked="1" layoutInCell="1" allowOverlap="1" wp14:anchorId="47B81BD8" wp14:editId="06083FD7">
            <wp:simplePos x="0" y="0"/>
            <wp:positionH relativeFrom="page">
              <wp:posOffset>6592570</wp:posOffset>
            </wp:positionH>
            <wp:positionV relativeFrom="page">
              <wp:posOffset>9290050</wp:posOffset>
            </wp:positionV>
            <wp:extent cx="265176" cy="265176"/>
            <wp:effectExtent l="0" t="0" r="1905" b="1905"/>
            <wp:wrapNone/>
            <wp:docPr id="317" name="Picture 317" descr="home[1]">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e[1]">
                      <a:hlinkClick r:id="rId12"/>
                    </pic:cNvPr>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265176" cy="2651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2D40A2" w14:textId="6F5D7F5F" w:rsidR="00DC1AE0" w:rsidRPr="00BB1F23" w:rsidRDefault="00DC1AE0" w:rsidP="00D63EDF">
      <w:pPr>
        <w:pStyle w:val="PressKitNormalText"/>
        <w:rPr>
          <w:color w:val="FF0000"/>
        </w:rPr>
      </w:pPr>
    </w:p>
    <w:p w14:paraId="51383179" w14:textId="243A9E94" w:rsidR="007B5805" w:rsidRPr="003C1046" w:rsidRDefault="004E1195" w:rsidP="007B5805">
      <w:pPr>
        <w:pStyle w:val="PressKitNormalText"/>
        <w:rPr>
          <w:color w:val="000000" w:themeColor="text1"/>
        </w:rPr>
      </w:pPr>
      <w:r w:rsidRPr="00891055">
        <w:rPr>
          <w:color w:val="000000" w:themeColor="text1"/>
        </w:rPr>
        <w:t>The 201</w:t>
      </w:r>
      <w:r w:rsidR="00733055" w:rsidRPr="00891055">
        <w:rPr>
          <w:color w:val="000000" w:themeColor="text1"/>
        </w:rPr>
        <w:t>7</w:t>
      </w:r>
      <w:r w:rsidRPr="00891055">
        <w:rPr>
          <w:color w:val="000000" w:themeColor="text1"/>
        </w:rPr>
        <w:t xml:space="preserve"> Accord </w:t>
      </w:r>
      <w:r w:rsidR="00733055" w:rsidRPr="00891055">
        <w:rPr>
          <w:color w:val="000000" w:themeColor="text1"/>
        </w:rPr>
        <w:t>Hybrid</w:t>
      </w:r>
      <w:r w:rsidRPr="00891055">
        <w:rPr>
          <w:color w:val="000000" w:themeColor="text1"/>
        </w:rPr>
        <w:t xml:space="preserve"> is available in </w:t>
      </w:r>
      <w:r w:rsidR="00FC0FBC" w:rsidRPr="00891055">
        <w:rPr>
          <w:color w:val="000000" w:themeColor="text1"/>
        </w:rPr>
        <w:t>eight</w:t>
      </w:r>
      <w:r w:rsidRPr="00891055">
        <w:rPr>
          <w:color w:val="000000" w:themeColor="text1"/>
        </w:rPr>
        <w:t xml:space="preserve"> exterior colors</w:t>
      </w:r>
      <w:r w:rsidR="00733055" w:rsidRPr="00891055">
        <w:rPr>
          <w:color w:val="000000" w:themeColor="text1"/>
        </w:rPr>
        <w:t xml:space="preserve">, including five new colors and four exclusive to the </w:t>
      </w:r>
      <w:r w:rsidR="00313A1A">
        <w:rPr>
          <w:color w:val="000000" w:themeColor="text1"/>
        </w:rPr>
        <w:t xml:space="preserve">hybrid </w:t>
      </w:r>
      <w:r w:rsidR="00733055" w:rsidRPr="00891055">
        <w:rPr>
          <w:color w:val="000000" w:themeColor="text1"/>
        </w:rPr>
        <w:t>model. Exclusive and new colors are Vortex Blue Peal, Blue Sky Metallic, Crimson Pearl and Mandarin Gold Metallic. Another new color for Accord Hybrid is Lunar Silver Metallic, with the remaining available colors being White Orchid Pearl, Crystal Black Pearl and Modern Steel Metallic.</w:t>
      </w:r>
      <w:r w:rsidR="007B5805">
        <w:rPr>
          <w:color w:val="000000" w:themeColor="text1"/>
        </w:rPr>
        <w:t xml:space="preserve"> </w:t>
      </w:r>
      <w:r w:rsidR="007B5805" w:rsidRPr="003C1046">
        <w:rPr>
          <w:color w:val="000000" w:themeColor="text1"/>
        </w:rPr>
        <w:t>The 2016</w:t>
      </w:r>
      <w:r w:rsidR="00D725F0">
        <w:rPr>
          <w:color w:val="000000" w:themeColor="text1"/>
        </w:rPr>
        <w:t>7</w:t>
      </w:r>
      <w:r w:rsidR="007B5805" w:rsidRPr="003C1046">
        <w:rPr>
          <w:color w:val="000000" w:themeColor="text1"/>
        </w:rPr>
        <w:t xml:space="preserve"> Accord </w:t>
      </w:r>
      <w:r w:rsidR="00D725F0">
        <w:rPr>
          <w:color w:val="000000" w:themeColor="text1"/>
        </w:rPr>
        <w:t xml:space="preserve">Hybrid </w:t>
      </w:r>
      <w:r w:rsidR="007B5805" w:rsidRPr="003C1046">
        <w:rPr>
          <w:color w:val="000000" w:themeColor="text1"/>
        </w:rPr>
        <w:t>cabin also features new fabric and color schemes including a new wood grain-style dashboard trim.</w:t>
      </w:r>
    </w:p>
    <w:p w14:paraId="4E5F73D6" w14:textId="3D522B78" w:rsidR="00966A4D" w:rsidRPr="00BB1F23" w:rsidRDefault="000554A6" w:rsidP="00FA4B93">
      <w:pPr>
        <w:pStyle w:val="PressKitNormalText"/>
        <w:rPr>
          <w:color w:val="FF0000"/>
        </w:rPr>
      </w:pPr>
      <w:r w:rsidRPr="00BB1F23">
        <w:rPr>
          <w:noProof/>
          <w:color w:val="FF0000"/>
          <w:sz w:val="22"/>
          <w:szCs w:val="22"/>
        </w:rPr>
        <mc:AlternateContent>
          <mc:Choice Requires="wps">
            <w:drawing>
              <wp:anchor distT="0" distB="0" distL="114300" distR="114300" simplePos="0" relativeHeight="252829696" behindDoc="1" locked="0" layoutInCell="1" allowOverlap="1" wp14:anchorId="2D90BD56" wp14:editId="3F70296A">
                <wp:simplePos x="0" y="0"/>
                <wp:positionH relativeFrom="column">
                  <wp:posOffset>761047</wp:posOffset>
                </wp:positionH>
                <wp:positionV relativeFrom="paragraph">
                  <wp:posOffset>77789</wp:posOffset>
                </wp:positionV>
                <wp:extent cx="543002" cy="1162367"/>
                <wp:effectExtent l="0" t="4762" r="4762" b="4763"/>
                <wp:wrapNone/>
                <wp:docPr id="5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43002" cy="1162367"/>
                        </a:xfrm>
                        <a:prstGeom prst="rect">
                          <a:avLst/>
                        </a:prstGeom>
                        <a:gradFill rotWithShape="1">
                          <a:gsLst>
                            <a:gs pos="0">
                              <a:srgbClr val="E9EFF1"/>
                            </a:gs>
                            <a:gs pos="50000">
                              <a:schemeClr val="bg1"/>
                            </a:gs>
                            <a:gs pos="100000">
                              <a:srgbClr val="E9EFF1"/>
                            </a:gs>
                          </a:gsLst>
                          <a:lin ang="5400000" scaled="1"/>
                        </a:gradFill>
                        <a:ln w="12700">
                          <a:no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a:graphicData>
                </a:graphic>
                <wp14:sizeRelH relativeFrom="page">
                  <wp14:pctWidth>0</wp14:pctWidth>
                </wp14:sizeRelH>
                <wp14:sizeRelV relativeFrom="page">
                  <wp14:pctHeight>0</wp14:pctHeight>
                </wp14:sizeRelV>
              </wp:anchor>
            </w:drawing>
          </mc:Choice>
          <mc:Fallback>
            <w:pict>
              <v:rect id="Rectangle 15" o:spid="_x0000_s1026" style="position:absolute;margin-left:59.9pt;margin-top:6.15pt;width:42.75pt;height:91.5pt;rotation:90;z-index:-250486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" fillcolor="#e9eff1" stroked="f" strokeweight="1pt">
                <v:fill color2="white [3212]" rotate="t" focus="50%" type="gradient"/>
                <v:shadow color="#eeece1 [3214]"/>
              </v:rect>
            </w:pict>
          </mc:Fallback>
        </mc:AlternateContent>
      </w:r>
    </w:p>
    <w:tbl>
      <w:tblPr>
        <w:tblpPr w:leftFromText="180" w:rightFromText="180" w:vertAnchor="text" w:tblpY="1"/>
        <w:tblOverlap w:val="never"/>
        <w:tblW w:w="0" w:type="auto"/>
        <w:tblLayout w:type="fixed"/>
        <w:tblLook w:val="04A0" w:firstRow="1" w:lastRow="0" w:firstColumn="1" w:lastColumn="0" w:noHBand="0" w:noVBand="1"/>
      </w:tblPr>
      <w:tblGrid>
        <w:gridCol w:w="810"/>
        <w:gridCol w:w="1710"/>
        <w:gridCol w:w="2790"/>
        <w:gridCol w:w="2880"/>
      </w:tblGrid>
      <w:tr w:rsidR="00B423B2" w:rsidRPr="00BB1F23" w14:paraId="0EDE6592" w14:textId="77777777" w:rsidTr="005F7835">
        <w:trPr>
          <w:trHeight w:val="440"/>
        </w:trPr>
        <w:tc>
          <w:tcPr>
            <w:tcW w:w="810"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FFFFFF" w:themeFill="background1"/>
          </w:tcPr>
          <w:p w14:paraId="32A20287" w14:textId="77777777" w:rsidR="00B423B2" w:rsidRPr="00BB1F23" w:rsidRDefault="00B423B2" w:rsidP="0034605E">
            <w:pPr>
              <w:pStyle w:val="PressKitNormalText"/>
              <w:jc w:val="center"/>
              <w:rPr>
                <w:b/>
                <w:color w:val="FF0000"/>
                <w:sz w:val="22"/>
                <w:szCs w:val="22"/>
              </w:rPr>
            </w:pPr>
          </w:p>
        </w:tc>
        <w:tc>
          <w:tcPr>
            <w:tcW w:w="4500" w:type="dxa"/>
            <w:gridSpan w:val="2"/>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059D9D62" w14:textId="5AA1C869" w:rsidR="00B423B2" w:rsidRPr="00FC20E9" w:rsidRDefault="00B423B2" w:rsidP="0034605E">
            <w:pPr>
              <w:pStyle w:val="PressKitNormalText"/>
              <w:jc w:val="center"/>
              <w:rPr>
                <w:b/>
                <w:color w:val="000000" w:themeColor="text1"/>
                <w:sz w:val="22"/>
                <w:szCs w:val="22"/>
              </w:rPr>
            </w:pPr>
            <w:r w:rsidRPr="00FC20E9">
              <w:rPr>
                <w:noProof/>
                <w:color w:val="000000" w:themeColor="text1"/>
              </w:rPr>
              <mc:AlternateContent>
                <mc:Choice Requires="wps">
                  <w:drawing>
                    <wp:anchor distT="0" distB="0" distL="114300" distR="114300" simplePos="0" relativeHeight="252822528" behindDoc="1" locked="0" layoutInCell="1" allowOverlap="1" wp14:anchorId="77890F16" wp14:editId="0F5A5989">
                      <wp:simplePos x="0" y="0"/>
                      <wp:positionH relativeFrom="column">
                        <wp:posOffset>42545</wp:posOffset>
                      </wp:positionH>
                      <wp:positionV relativeFrom="paragraph">
                        <wp:posOffset>165735</wp:posOffset>
                      </wp:positionV>
                      <wp:extent cx="890270" cy="1121410"/>
                      <wp:effectExtent l="0" t="1270" r="3810" b="3810"/>
                      <wp:wrapNone/>
                      <wp:docPr id="55"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890270" cy="1121410"/>
                              </a:xfrm>
                              <a:prstGeom prst="rect">
                                <a:avLst/>
                              </a:prstGeom>
                              <a:gradFill rotWithShape="1">
                                <a:gsLst>
                                  <a:gs pos="0">
                                    <a:srgbClr val="656565"/>
                                  </a:gs>
                                  <a:gs pos="50000">
                                    <a:srgbClr val="DDDDDD"/>
                                  </a:gs>
                                  <a:gs pos="100000">
                                    <a:srgbClr val="656565"/>
                                  </a:gs>
                                </a:gsLst>
                                <a:lin ang="5400000" scaled="1"/>
                              </a:gradFill>
                              <a:ln w="9525">
                                <a:no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13" o:spid="_x0000_s1026" style="position:absolute;margin-left:3.35pt;margin-top:13.05pt;width:70.1pt;height:88.3pt;rotation:90;z-index:-250493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" fillcolor="#656565" stroked="f">
                      <v:fill color2="#ddd" rotate="t" focus="50%" type="gradient"/>
                      <v:shadow color="#eeece1 [3214]"/>
                    </v:rect>
                  </w:pict>
                </mc:Fallback>
              </mc:AlternateContent>
            </w:r>
            <w:r w:rsidRPr="00FC20E9">
              <w:rPr>
                <w:b/>
                <w:color w:val="000000" w:themeColor="text1"/>
                <w:sz w:val="22"/>
                <w:szCs w:val="22"/>
              </w:rPr>
              <w:t>Exterior Color</w:t>
            </w:r>
          </w:p>
        </w:tc>
        <w:tc>
          <w:tcPr>
            <w:tcW w:w="2880"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0AAB74FF" w14:textId="5C2AFBAB" w:rsidR="00B423B2" w:rsidRPr="00FC20E9" w:rsidRDefault="00B423B2" w:rsidP="0034605E">
            <w:pPr>
              <w:pStyle w:val="PressKitNormalText"/>
              <w:jc w:val="center"/>
              <w:rPr>
                <w:b/>
                <w:color w:val="000000" w:themeColor="text1"/>
                <w:sz w:val="22"/>
                <w:szCs w:val="22"/>
              </w:rPr>
            </w:pPr>
            <w:r>
              <w:rPr>
                <w:b/>
                <w:color w:val="000000" w:themeColor="text1"/>
                <w:sz w:val="22"/>
                <w:szCs w:val="22"/>
              </w:rPr>
              <w:t>Interior Color</w:t>
            </w:r>
          </w:p>
        </w:tc>
      </w:tr>
      <w:tr w:rsidR="00B423B2" w:rsidRPr="00BB1F23" w14:paraId="42A398E5" w14:textId="77777777" w:rsidTr="006F5012">
        <w:trPr>
          <w:trHeight w:hRule="exact" w:val="720"/>
        </w:trPr>
        <w:tc>
          <w:tcPr>
            <w:tcW w:w="810"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FFFFFF" w:themeFill="background1"/>
          </w:tcPr>
          <w:p w14:paraId="3AC43B2B" w14:textId="77777777" w:rsidR="00B423B2" w:rsidRPr="00BB1F23" w:rsidRDefault="00B423B2" w:rsidP="0034605E">
            <w:pPr>
              <w:pStyle w:val="PressKitNormalText"/>
              <w:jc w:val="center"/>
              <w:rPr>
                <w:color w:val="FF0000"/>
              </w:rPr>
            </w:pPr>
          </w:p>
        </w:tc>
        <w:tc>
          <w:tcPr>
            <w:tcW w:w="1710" w:type="dxa"/>
            <w:tcBorders>
              <w:top w:val="single" w:sz="4" w:space="0" w:color="auto"/>
              <w:left w:val="single" w:sz="4" w:space="0" w:color="auto"/>
              <w:bottom w:val="single" w:sz="4" w:space="0" w:color="auto"/>
              <w:right w:val="single" w:sz="4" w:space="0" w:color="auto"/>
            </w:tcBorders>
            <w:vAlign w:val="center"/>
          </w:tcPr>
          <w:p w14:paraId="0FE7A0BF" w14:textId="41CCD3D2" w:rsidR="00B423B2" w:rsidRPr="00BB1F23" w:rsidRDefault="00B423B2" w:rsidP="0034605E">
            <w:pPr>
              <w:jc w:val="center"/>
              <w:rPr>
                <w:color w:val="FF0000"/>
              </w:rPr>
            </w:pPr>
            <w:r w:rsidRPr="00BB1F23">
              <w:rPr>
                <w:noProof/>
                <w:color w:val="FF0000"/>
              </w:rPr>
              <mc:AlternateContent>
                <mc:Choice Requires="wps">
                  <w:drawing>
                    <wp:anchor distT="0" distB="0" distL="114300" distR="114300" simplePos="0" relativeHeight="252823552" behindDoc="1" locked="0" layoutInCell="1" allowOverlap="1" wp14:anchorId="77177775" wp14:editId="3DBDF0B8">
                      <wp:simplePos x="0" y="0"/>
                      <wp:positionH relativeFrom="column">
                        <wp:posOffset>651510</wp:posOffset>
                      </wp:positionH>
                      <wp:positionV relativeFrom="paragraph">
                        <wp:posOffset>-26670</wp:posOffset>
                      </wp:positionV>
                      <wp:extent cx="527685" cy="2129155"/>
                      <wp:effectExtent l="0" t="635" r="5080" b="5080"/>
                      <wp:wrapNone/>
                      <wp:docPr id="56"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27685" cy="2129155"/>
                              </a:xfrm>
                              <a:prstGeom prst="rect">
                                <a:avLst/>
                              </a:prstGeom>
                              <a:gradFill rotWithShape="1">
                                <a:gsLst>
                                  <a:gs pos="0">
                                    <a:srgbClr val="000000"/>
                                  </a:gs>
                                  <a:gs pos="50000">
                                    <a:srgbClr val="5A585F"/>
                                  </a:gs>
                                  <a:gs pos="100000">
                                    <a:srgbClr val="000000"/>
                                  </a:gs>
                                </a:gsLst>
                                <a:lin ang="5400000" scaled="1"/>
                              </a:gradFill>
                              <a:ln w="9525">
                                <a:no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a:graphicData>
                      </a:graphic>
                      <wp14:sizeRelH relativeFrom="page">
                        <wp14:pctWidth>0</wp14:pctWidth>
                      </wp14:sizeRelH>
                      <wp14:sizeRelV relativeFrom="page">
                        <wp14:pctHeight>0</wp14:pctHeight>
                      </wp14:sizeRelV>
                    </wp:anchor>
                  </w:drawing>
                </mc:Choice>
                <mc:Fallback>
                  <w:pict>
                    <v:rect id="Rectangle 30" o:spid="_x0000_s1026" style="position:absolute;margin-left:51.3pt;margin-top:-2.1pt;width:41.55pt;height:167.65pt;rotation:90;z-index:-250492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" fillcolor="black" stroked="f">
                      <v:fill color2="#5a585f" rotate="t" focus="50%" type="gradient"/>
                      <v:shadow color="#eeece1 [3214]"/>
                    </v:rect>
                  </w:pict>
                </mc:Fallback>
              </mc:AlternateContent>
            </w:r>
          </w:p>
        </w:tc>
        <w:tc>
          <w:tcPr>
            <w:tcW w:w="27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07B3F0" w14:textId="04AEB83F" w:rsidR="00B423B2" w:rsidRPr="00AD2FE2" w:rsidRDefault="00B423B2" w:rsidP="0034605E">
            <w:pPr>
              <w:pStyle w:val="PressKitNormalText"/>
              <w:jc w:val="center"/>
              <w:rPr>
                <w:color w:val="000000" w:themeColor="text1"/>
                <w:sz w:val="22"/>
                <w:szCs w:val="22"/>
              </w:rPr>
            </w:pPr>
            <w:r w:rsidRPr="00AD2FE2">
              <w:rPr>
                <w:color w:val="000000" w:themeColor="text1"/>
                <w:sz w:val="22"/>
                <w:szCs w:val="22"/>
              </w:rPr>
              <w:t>White Orchid Pearl</w:t>
            </w:r>
          </w:p>
        </w:tc>
        <w:tc>
          <w:tcPr>
            <w:tcW w:w="2880" w:type="dxa"/>
            <w:tcBorders>
              <w:top w:val="single" w:sz="4" w:space="0" w:color="auto"/>
              <w:left w:val="single" w:sz="4" w:space="0" w:color="auto"/>
              <w:bottom w:val="single" w:sz="4" w:space="0" w:color="auto"/>
              <w:right w:val="single" w:sz="4" w:space="0" w:color="auto"/>
            </w:tcBorders>
            <w:vAlign w:val="center"/>
          </w:tcPr>
          <w:p w14:paraId="528ECD63" w14:textId="0D9C04E0" w:rsidR="00B423B2" w:rsidRPr="00AD2FE2" w:rsidRDefault="00B423B2" w:rsidP="00276E6E">
            <w:pPr>
              <w:autoSpaceDE w:val="0"/>
              <w:autoSpaceDN w:val="0"/>
              <w:adjustRightInd w:val="0"/>
              <w:jc w:val="center"/>
              <w:rPr>
                <w:rFonts w:cs="Arial"/>
                <w:color w:val="000000" w:themeColor="text1"/>
                <w:sz w:val="22"/>
                <w:szCs w:val="22"/>
              </w:rPr>
            </w:pPr>
            <w:r w:rsidRPr="00AD2FE2">
              <w:rPr>
                <w:rFonts w:eastAsiaTheme="minorHAnsi" w:cs="Arial"/>
                <w:color w:val="000000" w:themeColor="text1"/>
                <w:sz w:val="22"/>
                <w:szCs w:val="22"/>
              </w:rPr>
              <w:t>Black or Ivory</w:t>
            </w:r>
          </w:p>
        </w:tc>
      </w:tr>
      <w:tr w:rsidR="00B423B2" w:rsidRPr="00BB1F23" w14:paraId="342023E7" w14:textId="77777777" w:rsidTr="006F5012">
        <w:trPr>
          <w:trHeight w:hRule="exact" w:val="720"/>
        </w:trPr>
        <w:tc>
          <w:tcPr>
            <w:tcW w:w="810"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FFFFFF" w:themeFill="background1"/>
          </w:tcPr>
          <w:p w14:paraId="57EC86A4" w14:textId="77777777" w:rsidR="00B423B2" w:rsidRPr="00BB1F23" w:rsidRDefault="00B423B2" w:rsidP="0034605E">
            <w:pPr>
              <w:pStyle w:val="PressKitNormalText"/>
              <w:jc w:val="center"/>
              <w:rPr>
                <w:color w:val="FF0000"/>
              </w:rPr>
            </w:pPr>
          </w:p>
        </w:tc>
        <w:tc>
          <w:tcPr>
            <w:tcW w:w="1710" w:type="dxa"/>
            <w:tcBorders>
              <w:top w:val="single" w:sz="4" w:space="0" w:color="auto"/>
              <w:left w:val="single" w:sz="4" w:space="0" w:color="auto"/>
              <w:bottom w:val="single" w:sz="4" w:space="0" w:color="auto"/>
              <w:right w:val="single" w:sz="4" w:space="0" w:color="auto"/>
            </w:tcBorders>
            <w:vAlign w:val="center"/>
          </w:tcPr>
          <w:p w14:paraId="192D6EF2" w14:textId="38FCA11D" w:rsidR="00B423B2" w:rsidRPr="00BB1F23" w:rsidRDefault="00B423B2" w:rsidP="0034605E">
            <w:pPr>
              <w:pStyle w:val="PressKitNormalText"/>
              <w:jc w:val="center"/>
              <w:rPr>
                <w:color w:val="FF0000"/>
              </w:rPr>
            </w:pPr>
            <w:r w:rsidRPr="00BB1F23">
              <w:rPr>
                <w:noProof/>
                <w:color w:val="FF0000"/>
              </w:rPr>
              <mc:AlternateContent>
                <mc:Choice Requires="wps">
                  <w:drawing>
                    <wp:anchor distT="0" distB="0" distL="114300" distR="114300" simplePos="0" relativeHeight="252825600" behindDoc="1" locked="0" layoutInCell="1" allowOverlap="1" wp14:anchorId="40BC2249" wp14:editId="1EB80335">
                      <wp:simplePos x="0" y="0"/>
                      <wp:positionH relativeFrom="column">
                        <wp:posOffset>448310</wp:posOffset>
                      </wp:positionH>
                      <wp:positionV relativeFrom="paragraph">
                        <wp:posOffset>116205</wp:posOffset>
                      </wp:positionV>
                      <wp:extent cx="475615" cy="1801495"/>
                      <wp:effectExtent l="3810" t="0" r="4445" b="4445"/>
                      <wp:wrapNone/>
                      <wp:docPr id="60"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75615" cy="1801495"/>
                              </a:xfrm>
                              <a:prstGeom prst="rect">
                                <a:avLst/>
                              </a:prstGeom>
                              <a:gradFill rotWithShape="1">
                                <a:gsLst>
                                  <a:gs pos="26000">
                                    <a:schemeClr val="tx1"/>
                                  </a:gs>
                                  <a:gs pos="50000">
                                    <a:schemeClr val="tx1">
                                      <a:lumMod val="85000"/>
                                      <a:lumOff val="15000"/>
                                    </a:schemeClr>
                                  </a:gs>
                                  <a:gs pos="76000">
                                    <a:schemeClr val="tx1"/>
                                  </a:gs>
                                </a:gsLst>
                                <a:lin ang="5400000" scaled="1"/>
                              </a:gradFill>
                              <a:ln w="9525">
                                <a:noFill/>
                                <a:miter lim="800000"/>
                                <a:headEnd/>
                                <a:tailEnd/>
                              </a:ln>
                              <a:effectLst/>
                              <a:extLst/>
                            </wps:spPr>
                            <wps:bodyPr wrap="none" anchor="ctr"/>
                          </wps:wsp>
                        </a:graphicData>
                      </a:graphic>
                      <wp14:sizeRelH relativeFrom="margin">
                        <wp14:pctWidth>0</wp14:pctWidth>
                      </wp14:sizeRelH>
                      <wp14:sizeRelV relativeFrom="margin">
                        <wp14:pctHeight>0</wp14:pctHeight>
                      </wp14:sizeRelV>
                    </wp:anchor>
                  </w:drawing>
                </mc:Choice>
                <mc:Fallback xmlns:w15="http://schemas.microsoft.com/office/word/2012/wordml">
                  <w:pict>
                    <v:rect id="Rectangle 18" o:spid="_x0000_s1026" style="position:absolute;margin-left:35.3pt;margin-top:9.15pt;width:37.45pt;height:141.85pt;rotation:90;z-index:-250490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" fillcolor="black [3213]" stroked="f">
                      <v:fill color2="black [3213]" rotate="t" colors="0 black;17039f black;.5 #262626" focus="100%" type="gradient"/>
                    </v:rect>
                  </w:pict>
                </mc:Fallback>
              </mc:AlternateContent>
            </w:r>
          </w:p>
        </w:tc>
        <w:tc>
          <w:tcPr>
            <w:tcW w:w="27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060703" w14:textId="0A6E130F" w:rsidR="00B423B2" w:rsidRPr="00AD2FE2" w:rsidRDefault="00B423B2" w:rsidP="0034605E">
            <w:pPr>
              <w:pStyle w:val="PressKitNormalText"/>
              <w:jc w:val="center"/>
              <w:rPr>
                <w:color w:val="000000" w:themeColor="text1"/>
                <w:sz w:val="22"/>
                <w:szCs w:val="22"/>
              </w:rPr>
            </w:pPr>
            <w:r w:rsidRPr="00AD2FE2">
              <w:rPr>
                <w:color w:val="000000" w:themeColor="text1"/>
                <w:sz w:val="22"/>
                <w:szCs w:val="22"/>
              </w:rPr>
              <w:t>Luna Silver Metallic</w:t>
            </w:r>
            <w:r w:rsidR="00AD2FE2" w:rsidRPr="00AD2FE2">
              <w:rPr>
                <w:color w:val="000000" w:themeColor="text1"/>
                <w:sz w:val="22"/>
                <w:szCs w:val="22"/>
              </w:rPr>
              <w:t>*</w:t>
            </w:r>
          </w:p>
        </w:tc>
        <w:tc>
          <w:tcPr>
            <w:tcW w:w="2880" w:type="dxa"/>
            <w:tcBorders>
              <w:top w:val="single" w:sz="4" w:space="0" w:color="auto"/>
              <w:left w:val="single" w:sz="4" w:space="0" w:color="auto"/>
              <w:bottom w:val="single" w:sz="4" w:space="0" w:color="auto"/>
              <w:right w:val="single" w:sz="4" w:space="0" w:color="auto"/>
            </w:tcBorders>
            <w:vAlign w:val="center"/>
          </w:tcPr>
          <w:p w14:paraId="2547FAC6" w14:textId="1771A914" w:rsidR="00B423B2" w:rsidRPr="00AD2FE2" w:rsidRDefault="00B423B2" w:rsidP="00276E6E">
            <w:pPr>
              <w:autoSpaceDE w:val="0"/>
              <w:autoSpaceDN w:val="0"/>
              <w:adjustRightInd w:val="0"/>
              <w:jc w:val="center"/>
              <w:rPr>
                <w:rFonts w:cs="Arial"/>
                <w:color w:val="000000" w:themeColor="text1"/>
                <w:sz w:val="22"/>
                <w:szCs w:val="22"/>
              </w:rPr>
            </w:pPr>
            <w:r w:rsidRPr="00AD2FE2">
              <w:rPr>
                <w:rFonts w:eastAsiaTheme="minorHAnsi" w:cs="Arial"/>
                <w:color w:val="000000" w:themeColor="text1"/>
                <w:sz w:val="22"/>
                <w:szCs w:val="22"/>
              </w:rPr>
              <w:t>Black or Ivory</w:t>
            </w:r>
          </w:p>
        </w:tc>
      </w:tr>
      <w:tr w:rsidR="00B423B2" w:rsidRPr="00BB1F23" w14:paraId="00F06F2D" w14:textId="77777777" w:rsidTr="006F5012">
        <w:trPr>
          <w:trHeight w:hRule="exact" w:val="720"/>
        </w:trPr>
        <w:tc>
          <w:tcPr>
            <w:tcW w:w="810"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FFFFFF" w:themeFill="background1"/>
          </w:tcPr>
          <w:p w14:paraId="2821E290" w14:textId="77777777" w:rsidR="00B423B2" w:rsidRPr="00BB1F23" w:rsidRDefault="00B423B2" w:rsidP="0034605E">
            <w:pPr>
              <w:pStyle w:val="PressKitNormalText"/>
              <w:jc w:val="center"/>
              <w:rPr>
                <w:color w:val="FF0000"/>
              </w:rPr>
            </w:pPr>
          </w:p>
        </w:tc>
        <w:tc>
          <w:tcPr>
            <w:tcW w:w="1710" w:type="dxa"/>
            <w:tcBorders>
              <w:top w:val="single" w:sz="4" w:space="0" w:color="auto"/>
              <w:left w:val="single" w:sz="4" w:space="0" w:color="auto"/>
              <w:bottom w:val="single" w:sz="4" w:space="0" w:color="auto"/>
              <w:right w:val="single" w:sz="4" w:space="0" w:color="auto"/>
            </w:tcBorders>
            <w:vAlign w:val="center"/>
          </w:tcPr>
          <w:p w14:paraId="500E1189" w14:textId="4968150E" w:rsidR="00B423B2" w:rsidRPr="00BB1F23" w:rsidRDefault="00B423B2" w:rsidP="0034605E">
            <w:pPr>
              <w:pStyle w:val="PressKitNormalText"/>
              <w:jc w:val="center"/>
              <w:rPr>
                <w:color w:val="FF0000"/>
              </w:rPr>
            </w:pPr>
          </w:p>
        </w:tc>
        <w:tc>
          <w:tcPr>
            <w:tcW w:w="27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6C38C96" w14:textId="22165B87" w:rsidR="00B423B2" w:rsidRPr="00AD2FE2" w:rsidRDefault="00B423B2" w:rsidP="00013207">
            <w:pPr>
              <w:pStyle w:val="PressKitNormalText"/>
              <w:jc w:val="center"/>
              <w:rPr>
                <w:color w:val="000000" w:themeColor="text1"/>
                <w:sz w:val="22"/>
                <w:szCs w:val="22"/>
              </w:rPr>
            </w:pPr>
            <w:r w:rsidRPr="00AD2FE2">
              <w:rPr>
                <w:color w:val="000000" w:themeColor="text1"/>
                <w:sz w:val="22"/>
                <w:szCs w:val="22"/>
              </w:rPr>
              <w:t>Modern Steel Metallic</w:t>
            </w:r>
          </w:p>
        </w:tc>
        <w:tc>
          <w:tcPr>
            <w:tcW w:w="2880" w:type="dxa"/>
            <w:tcBorders>
              <w:top w:val="single" w:sz="4" w:space="0" w:color="auto"/>
              <w:left w:val="single" w:sz="4" w:space="0" w:color="auto"/>
              <w:bottom w:val="single" w:sz="4" w:space="0" w:color="auto"/>
              <w:right w:val="single" w:sz="4" w:space="0" w:color="auto"/>
            </w:tcBorders>
            <w:vAlign w:val="center"/>
          </w:tcPr>
          <w:p w14:paraId="56F52BD6" w14:textId="2B26A512" w:rsidR="00B423B2" w:rsidRPr="00AD2FE2" w:rsidRDefault="00B423B2" w:rsidP="00276E6E">
            <w:pPr>
              <w:autoSpaceDE w:val="0"/>
              <w:autoSpaceDN w:val="0"/>
              <w:adjustRightInd w:val="0"/>
              <w:jc w:val="center"/>
              <w:rPr>
                <w:rFonts w:cs="Arial"/>
                <w:color w:val="000000" w:themeColor="text1"/>
                <w:sz w:val="22"/>
                <w:szCs w:val="22"/>
              </w:rPr>
            </w:pPr>
            <w:r w:rsidRPr="00AD2FE2">
              <w:rPr>
                <w:rFonts w:eastAsiaTheme="minorHAnsi" w:cs="Arial"/>
                <w:color w:val="000000" w:themeColor="text1"/>
                <w:sz w:val="22"/>
                <w:szCs w:val="22"/>
              </w:rPr>
              <w:t xml:space="preserve">Black or </w:t>
            </w:r>
            <w:r w:rsidR="001159B2">
              <w:rPr>
                <w:rFonts w:eastAsiaTheme="minorHAnsi" w:cs="Arial"/>
                <w:color w:val="000000" w:themeColor="text1"/>
                <w:sz w:val="22"/>
                <w:szCs w:val="22"/>
              </w:rPr>
              <w:t xml:space="preserve"> Ivory</w:t>
            </w:r>
          </w:p>
        </w:tc>
      </w:tr>
      <w:tr w:rsidR="00B423B2" w:rsidRPr="00BB1F23" w14:paraId="7504C624" w14:textId="77777777" w:rsidTr="006F5012">
        <w:trPr>
          <w:trHeight w:hRule="exact" w:val="720"/>
        </w:trPr>
        <w:tc>
          <w:tcPr>
            <w:tcW w:w="810"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FFFFFF" w:themeFill="background1"/>
          </w:tcPr>
          <w:p w14:paraId="32B147A4" w14:textId="283DBDBB" w:rsidR="00B423B2" w:rsidRPr="00013207" w:rsidRDefault="00B423B2" w:rsidP="0034605E">
            <w:pPr>
              <w:pStyle w:val="PressKitNormalText"/>
              <w:jc w:val="center"/>
              <w:rPr>
                <w:color w:val="FF0000"/>
              </w:rPr>
            </w:pPr>
          </w:p>
        </w:tc>
        <w:tc>
          <w:tcPr>
            <w:tcW w:w="1710" w:type="dxa"/>
            <w:tcBorders>
              <w:top w:val="single" w:sz="4" w:space="0" w:color="auto"/>
              <w:left w:val="single" w:sz="4" w:space="0" w:color="auto"/>
              <w:bottom w:val="single" w:sz="4" w:space="0" w:color="auto"/>
              <w:right w:val="single" w:sz="4" w:space="0" w:color="auto"/>
            </w:tcBorders>
            <w:vAlign w:val="center"/>
          </w:tcPr>
          <w:p w14:paraId="22E5C919" w14:textId="2098DA06" w:rsidR="00B423B2" w:rsidRPr="00013207" w:rsidRDefault="00B423B2" w:rsidP="0034605E">
            <w:pPr>
              <w:pStyle w:val="PressKitNormalText"/>
              <w:jc w:val="center"/>
              <w:rPr>
                <w:color w:val="FF0000"/>
              </w:rPr>
            </w:pPr>
          </w:p>
        </w:tc>
        <w:tc>
          <w:tcPr>
            <w:tcW w:w="27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607CF4" w14:textId="5C4693DF" w:rsidR="00B423B2" w:rsidRPr="00AD2FE2" w:rsidRDefault="00B423B2" w:rsidP="0034605E">
            <w:pPr>
              <w:pStyle w:val="PressKitNormalText"/>
              <w:jc w:val="center"/>
              <w:rPr>
                <w:color w:val="000000" w:themeColor="text1"/>
                <w:sz w:val="22"/>
                <w:szCs w:val="22"/>
              </w:rPr>
            </w:pPr>
            <w:r w:rsidRPr="00AD2FE2">
              <w:rPr>
                <w:color w:val="000000" w:themeColor="text1"/>
                <w:sz w:val="22"/>
                <w:szCs w:val="22"/>
              </w:rPr>
              <w:t>Crystal Black Pearl</w:t>
            </w:r>
          </w:p>
        </w:tc>
        <w:tc>
          <w:tcPr>
            <w:tcW w:w="2880" w:type="dxa"/>
            <w:tcBorders>
              <w:top w:val="single" w:sz="4" w:space="0" w:color="auto"/>
              <w:left w:val="single" w:sz="4" w:space="0" w:color="auto"/>
              <w:bottom w:val="single" w:sz="4" w:space="0" w:color="auto"/>
              <w:right w:val="single" w:sz="4" w:space="0" w:color="auto"/>
            </w:tcBorders>
            <w:vAlign w:val="center"/>
          </w:tcPr>
          <w:p w14:paraId="64A67CCF" w14:textId="363FA74E" w:rsidR="00B423B2" w:rsidRPr="00AD2FE2" w:rsidRDefault="00B423B2" w:rsidP="00276E6E">
            <w:pPr>
              <w:autoSpaceDE w:val="0"/>
              <w:autoSpaceDN w:val="0"/>
              <w:adjustRightInd w:val="0"/>
              <w:jc w:val="center"/>
              <w:rPr>
                <w:rFonts w:cs="Arial"/>
                <w:color w:val="000000" w:themeColor="text1"/>
                <w:sz w:val="22"/>
                <w:szCs w:val="22"/>
              </w:rPr>
            </w:pPr>
            <w:r w:rsidRPr="00AD2FE2">
              <w:rPr>
                <w:rFonts w:eastAsiaTheme="minorHAnsi" w:cs="Arial"/>
                <w:color w:val="000000" w:themeColor="text1"/>
                <w:sz w:val="22"/>
                <w:szCs w:val="22"/>
              </w:rPr>
              <w:t>Black</w:t>
            </w:r>
            <w:r w:rsidR="001159B2">
              <w:rPr>
                <w:rFonts w:eastAsiaTheme="minorHAnsi" w:cs="Arial"/>
                <w:color w:val="000000" w:themeColor="text1"/>
                <w:sz w:val="22"/>
                <w:szCs w:val="22"/>
              </w:rPr>
              <w:t xml:space="preserve"> or Ivory</w:t>
            </w:r>
          </w:p>
        </w:tc>
      </w:tr>
      <w:tr w:rsidR="00B423B2" w:rsidRPr="00BB1F23" w14:paraId="322B1EDB" w14:textId="77777777" w:rsidTr="006F5012">
        <w:trPr>
          <w:trHeight w:hRule="exact" w:val="720"/>
        </w:trPr>
        <w:tc>
          <w:tcPr>
            <w:tcW w:w="810"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FFFFFF" w:themeFill="background1"/>
          </w:tcPr>
          <w:p w14:paraId="2BA20803" w14:textId="63A485CF" w:rsidR="00B423B2" w:rsidRPr="00BB1F23" w:rsidRDefault="00B423B2" w:rsidP="0034605E">
            <w:pPr>
              <w:pStyle w:val="PressKitNormalText"/>
              <w:jc w:val="center"/>
              <w:rPr>
                <w:color w:val="FF0000"/>
              </w:rPr>
            </w:pPr>
            <w:r>
              <w:rPr>
                <w:noProof/>
              </w:rPr>
              <w:drawing>
                <wp:anchor distT="0" distB="0" distL="114300" distR="114300" simplePos="0" relativeHeight="252830720" behindDoc="1" locked="0" layoutInCell="1" allowOverlap="1" wp14:anchorId="1FA88A81" wp14:editId="7762E31A">
                  <wp:simplePos x="0" y="0"/>
                  <wp:positionH relativeFrom="column">
                    <wp:posOffset>217170</wp:posOffset>
                  </wp:positionH>
                  <wp:positionV relativeFrom="paragraph">
                    <wp:posOffset>4445</wp:posOffset>
                  </wp:positionV>
                  <wp:extent cx="1619250" cy="4572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1619250" cy="457200"/>
                          </a:xfrm>
                          <a:prstGeom prst="rect">
                            <a:avLst/>
                          </a:prstGeom>
                        </pic:spPr>
                      </pic:pic>
                    </a:graphicData>
                  </a:graphic>
                  <wp14:sizeRelH relativeFrom="page">
                    <wp14:pctWidth>0</wp14:pctWidth>
                  </wp14:sizeRelH>
                  <wp14:sizeRelV relativeFrom="page">
                    <wp14:pctHeight>0</wp14:pctHeight>
                  </wp14:sizeRelV>
                </wp:anchor>
              </w:drawing>
            </w:r>
          </w:p>
        </w:tc>
        <w:tc>
          <w:tcPr>
            <w:tcW w:w="1710" w:type="dxa"/>
            <w:tcBorders>
              <w:top w:val="single" w:sz="4" w:space="0" w:color="auto"/>
              <w:left w:val="single" w:sz="4" w:space="0" w:color="auto"/>
              <w:bottom w:val="single" w:sz="4" w:space="0" w:color="auto"/>
              <w:right w:val="single" w:sz="4" w:space="0" w:color="auto"/>
            </w:tcBorders>
            <w:vAlign w:val="center"/>
          </w:tcPr>
          <w:p w14:paraId="53325215" w14:textId="740A4A58" w:rsidR="00B423B2" w:rsidRPr="00BB1F23" w:rsidRDefault="00B423B2" w:rsidP="0034605E">
            <w:pPr>
              <w:pStyle w:val="PressKitNormalText"/>
              <w:jc w:val="center"/>
              <w:rPr>
                <w:color w:val="FF0000"/>
              </w:rPr>
            </w:pPr>
          </w:p>
        </w:tc>
        <w:tc>
          <w:tcPr>
            <w:tcW w:w="27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83C4F9" w14:textId="38633AF2" w:rsidR="00B423B2" w:rsidRPr="00AD2FE2" w:rsidRDefault="00B423B2" w:rsidP="00013207">
            <w:pPr>
              <w:pStyle w:val="PressKitNormalText"/>
              <w:jc w:val="center"/>
              <w:rPr>
                <w:color w:val="000000" w:themeColor="text1"/>
                <w:sz w:val="22"/>
                <w:szCs w:val="22"/>
              </w:rPr>
            </w:pPr>
            <w:r w:rsidRPr="00AD2FE2">
              <w:rPr>
                <w:color w:val="000000" w:themeColor="text1"/>
                <w:sz w:val="22"/>
                <w:szCs w:val="22"/>
              </w:rPr>
              <w:t>Vortex Blue Pearl</w:t>
            </w:r>
            <w:r w:rsidR="00AD2FE2">
              <w:rPr>
                <w:color w:val="000000" w:themeColor="text1"/>
                <w:sz w:val="22"/>
                <w:szCs w:val="22"/>
              </w:rPr>
              <w:t>**</w:t>
            </w:r>
          </w:p>
        </w:tc>
        <w:tc>
          <w:tcPr>
            <w:tcW w:w="2880" w:type="dxa"/>
            <w:tcBorders>
              <w:top w:val="single" w:sz="4" w:space="0" w:color="auto"/>
              <w:left w:val="single" w:sz="4" w:space="0" w:color="auto"/>
              <w:bottom w:val="single" w:sz="4" w:space="0" w:color="auto"/>
              <w:right w:val="single" w:sz="4" w:space="0" w:color="auto"/>
            </w:tcBorders>
            <w:vAlign w:val="center"/>
          </w:tcPr>
          <w:p w14:paraId="76285A06" w14:textId="3FC5D1E1" w:rsidR="00B423B2" w:rsidRPr="00AD2FE2" w:rsidRDefault="00B423B2" w:rsidP="00276E6E">
            <w:pPr>
              <w:autoSpaceDE w:val="0"/>
              <w:autoSpaceDN w:val="0"/>
              <w:adjustRightInd w:val="0"/>
              <w:jc w:val="center"/>
              <w:rPr>
                <w:rFonts w:cs="Arial"/>
                <w:color w:val="000000" w:themeColor="text1"/>
                <w:sz w:val="22"/>
                <w:szCs w:val="22"/>
              </w:rPr>
            </w:pPr>
            <w:r w:rsidRPr="00AD2FE2">
              <w:rPr>
                <w:rFonts w:eastAsiaTheme="minorHAnsi" w:cs="Arial"/>
                <w:color w:val="000000" w:themeColor="text1"/>
                <w:sz w:val="22"/>
                <w:szCs w:val="22"/>
              </w:rPr>
              <w:t>Black</w:t>
            </w:r>
          </w:p>
        </w:tc>
      </w:tr>
      <w:tr w:rsidR="00B423B2" w:rsidRPr="00BB1F23" w14:paraId="64421FEE" w14:textId="77777777" w:rsidTr="006F5012">
        <w:trPr>
          <w:trHeight w:hRule="exact" w:val="720"/>
        </w:trPr>
        <w:tc>
          <w:tcPr>
            <w:tcW w:w="810"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FFFFFF" w:themeFill="background1"/>
          </w:tcPr>
          <w:p w14:paraId="4164EC08" w14:textId="58730409" w:rsidR="00B423B2" w:rsidRPr="00BB1F23" w:rsidRDefault="00B423B2" w:rsidP="0034605E">
            <w:pPr>
              <w:pStyle w:val="PressKitNormalText"/>
              <w:jc w:val="center"/>
              <w:rPr>
                <w:color w:val="FF0000"/>
              </w:rPr>
            </w:pPr>
            <w:r>
              <w:rPr>
                <w:noProof/>
              </w:rPr>
              <w:drawing>
                <wp:anchor distT="0" distB="0" distL="114300" distR="114300" simplePos="0" relativeHeight="252826624" behindDoc="1" locked="0" layoutInCell="1" allowOverlap="1" wp14:anchorId="257BB5E5" wp14:editId="2C019159">
                  <wp:simplePos x="0" y="0"/>
                  <wp:positionH relativeFrom="column">
                    <wp:posOffset>217170</wp:posOffset>
                  </wp:positionH>
                  <wp:positionV relativeFrom="paragraph">
                    <wp:posOffset>-5080</wp:posOffset>
                  </wp:positionV>
                  <wp:extent cx="1348740" cy="701040"/>
                  <wp:effectExtent l="0" t="0" r="3810" b="381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1348740" cy="701040"/>
                          </a:xfrm>
                          <a:prstGeom prst="rect">
                            <a:avLst/>
                          </a:prstGeom>
                          <a:gradFill flip="none" rotWithShape="1">
                            <a:gsLst>
                              <a:gs pos="0">
                                <a:srgbClr val="663300"/>
                              </a:gs>
                              <a:gs pos="51000">
                                <a:srgbClr val="663300"/>
                              </a:gs>
                              <a:gs pos="100000">
                                <a:schemeClr val="accent6">
                                  <a:lumMod val="59000"/>
                                </a:schemeClr>
                              </a:gs>
                            </a:gsLst>
                            <a:lin ang="10800000" scaled="1"/>
                            <a:tileRect/>
                          </a:gradFill>
                        </pic:spPr>
                      </pic:pic>
                    </a:graphicData>
                  </a:graphic>
                  <wp14:sizeRelH relativeFrom="page">
                    <wp14:pctWidth>0</wp14:pctWidth>
                  </wp14:sizeRelH>
                  <wp14:sizeRelV relativeFrom="page">
                    <wp14:pctHeight>0</wp14:pctHeight>
                  </wp14:sizeRelV>
                </wp:anchor>
              </w:drawing>
            </w:r>
          </w:p>
        </w:tc>
        <w:tc>
          <w:tcPr>
            <w:tcW w:w="1710" w:type="dxa"/>
            <w:tcBorders>
              <w:top w:val="single" w:sz="4" w:space="0" w:color="auto"/>
              <w:left w:val="single" w:sz="4" w:space="0" w:color="auto"/>
              <w:bottom w:val="single" w:sz="4" w:space="0" w:color="auto"/>
              <w:right w:val="single" w:sz="4" w:space="0" w:color="auto"/>
            </w:tcBorders>
            <w:vAlign w:val="center"/>
          </w:tcPr>
          <w:p w14:paraId="3B4B7766" w14:textId="2F516DC0" w:rsidR="00B423B2" w:rsidRPr="00BB1F23" w:rsidRDefault="00B423B2" w:rsidP="0034605E">
            <w:pPr>
              <w:pStyle w:val="PressKitNormalText"/>
              <w:jc w:val="center"/>
              <w:rPr>
                <w:color w:val="FF0000"/>
              </w:rPr>
            </w:pPr>
          </w:p>
        </w:tc>
        <w:tc>
          <w:tcPr>
            <w:tcW w:w="27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30549A" w14:textId="51D935AC" w:rsidR="00B423B2" w:rsidRPr="00AD2FE2" w:rsidRDefault="00B423B2" w:rsidP="0034605E">
            <w:pPr>
              <w:pStyle w:val="PressKitNormalText"/>
              <w:jc w:val="center"/>
              <w:rPr>
                <w:color w:val="000000" w:themeColor="text1"/>
                <w:sz w:val="22"/>
                <w:szCs w:val="22"/>
              </w:rPr>
            </w:pPr>
            <w:r w:rsidRPr="00AD2FE2">
              <w:rPr>
                <w:color w:val="000000" w:themeColor="text1"/>
                <w:sz w:val="22"/>
                <w:szCs w:val="22"/>
              </w:rPr>
              <w:t>Crimson Pearl</w:t>
            </w:r>
            <w:r w:rsidR="00AD2FE2">
              <w:rPr>
                <w:color w:val="000000" w:themeColor="text1"/>
                <w:sz w:val="22"/>
                <w:szCs w:val="22"/>
              </w:rPr>
              <w:t>**</w:t>
            </w:r>
          </w:p>
        </w:tc>
        <w:tc>
          <w:tcPr>
            <w:tcW w:w="2880" w:type="dxa"/>
            <w:tcBorders>
              <w:top w:val="single" w:sz="4" w:space="0" w:color="auto"/>
              <w:left w:val="single" w:sz="4" w:space="0" w:color="auto"/>
              <w:bottom w:val="single" w:sz="4" w:space="0" w:color="auto"/>
              <w:right w:val="single" w:sz="4" w:space="0" w:color="auto"/>
            </w:tcBorders>
            <w:vAlign w:val="center"/>
          </w:tcPr>
          <w:p w14:paraId="2E2A7BE7" w14:textId="013BA115" w:rsidR="00B423B2" w:rsidRPr="00AD2FE2" w:rsidRDefault="00B423B2" w:rsidP="00276E6E">
            <w:pPr>
              <w:autoSpaceDE w:val="0"/>
              <w:autoSpaceDN w:val="0"/>
              <w:adjustRightInd w:val="0"/>
              <w:jc w:val="center"/>
              <w:rPr>
                <w:rFonts w:cs="Arial"/>
                <w:color w:val="000000" w:themeColor="text1"/>
                <w:sz w:val="22"/>
                <w:szCs w:val="22"/>
              </w:rPr>
            </w:pPr>
            <w:r w:rsidRPr="00AD2FE2">
              <w:rPr>
                <w:rFonts w:eastAsiaTheme="minorHAnsi" w:cs="Arial"/>
                <w:color w:val="000000" w:themeColor="text1"/>
                <w:sz w:val="22"/>
                <w:szCs w:val="22"/>
              </w:rPr>
              <w:t>Ivory</w:t>
            </w:r>
          </w:p>
        </w:tc>
      </w:tr>
      <w:tr w:rsidR="00B423B2" w:rsidRPr="00BB1F23" w14:paraId="760CEFE4" w14:textId="77777777" w:rsidTr="006F5012">
        <w:trPr>
          <w:trHeight w:hRule="exact" w:val="720"/>
        </w:trPr>
        <w:tc>
          <w:tcPr>
            <w:tcW w:w="810"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FFFFFF" w:themeFill="background1"/>
          </w:tcPr>
          <w:p w14:paraId="72C77898" w14:textId="6B87182D" w:rsidR="00B423B2" w:rsidRPr="00BB1F23" w:rsidRDefault="001A6530" w:rsidP="0034605E">
            <w:pPr>
              <w:pStyle w:val="PressKitNormalText"/>
              <w:jc w:val="center"/>
              <w:rPr>
                <w:color w:val="FF0000"/>
              </w:rPr>
            </w:pPr>
            <w:r>
              <w:rPr>
                <w:noProof/>
              </w:rPr>
              <w:drawing>
                <wp:anchor distT="0" distB="0" distL="114300" distR="114300" simplePos="0" relativeHeight="252827648" behindDoc="1" locked="0" layoutInCell="1" allowOverlap="1" wp14:anchorId="1345E200" wp14:editId="4B9F3020">
                  <wp:simplePos x="0" y="0"/>
                  <wp:positionH relativeFrom="column">
                    <wp:posOffset>365760</wp:posOffset>
                  </wp:positionH>
                  <wp:positionV relativeFrom="paragraph">
                    <wp:posOffset>459105</wp:posOffset>
                  </wp:positionV>
                  <wp:extent cx="1145540" cy="462915"/>
                  <wp:effectExtent l="0" t="0" r="0"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1145540" cy="462915"/>
                          </a:xfrm>
                          <a:prstGeom prst="rect">
                            <a:avLst/>
                          </a:prstGeom>
                        </pic:spPr>
                      </pic:pic>
                    </a:graphicData>
                  </a:graphic>
                  <wp14:sizeRelH relativeFrom="page">
                    <wp14:pctWidth>0</wp14:pctWidth>
                  </wp14:sizeRelH>
                  <wp14:sizeRelV relativeFrom="page">
                    <wp14:pctHeight>0</wp14:pctHeight>
                  </wp14:sizeRelV>
                </wp:anchor>
              </w:drawing>
            </w:r>
            <w:r w:rsidR="00B423B2">
              <w:rPr>
                <w:noProof/>
                <w:color w:val="FF0000"/>
              </w:rPr>
              <mc:AlternateContent>
                <mc:Choice Requires="wps">
                  <w:drawing>
                    <wp:anchor distT="0" distB="0" distL="114300" distR="114300" simplePos="0" relativeHeight="252828672" behindDoc="1" locked="0" layoutInCell="1" allowOverlap="1" wp14:anchorId="215ED969" wp14:editId="7BE560D0">
                      <wp:simplePos x="0" y="0"/>
                      <wp:positionH relativeFrom="column">
                        <wp:posOffset>283844</wp:posOffset>
                      </wp:positionH>
                      <wp:positionV relativeFrom="paragraph">
                        <wp:posOffset>4445</wp:posOffset>
                      </wp:positionV>
                      <wp:extent cx="1285875" cy="457200"/>
                      <wp:effectExtent l="0" t="0" r="9525" b="0"/>
                      <wp:wrapNone/>
                      <wp:docPr id="72" name="Rectangle 72"/>
                      <wp:cNvGraphicFramePr/>
                      <a:graphic xmlns:a="http://schemas.openxmlformats.org/drawingml/2006/main">
                        <a:graphicData uri="http://schemas.microsoft.com/office/word/2010/wordprocessingShape">
                          <wps:wsp>
                            <wps:cNvSpPr/>
                            <wps:spPr>
                              <a:xfrm>
                                <a:off x="0" y="0"/>
                                <a:ext cx="1285875" cy="457200"/>
                              </a:xfrm>
                              <a:prstGeom prst="rect">
                                <a:avLst/>
                              </a:prstGeom>
                              <a:gradFill>
                                <a:gsLst>
                                  <a:gs pos="0">
                                    <a:srgbClr val="663300"/>
                                  </a:gs>
                                  <a:gs pos="51000">
                                    <a:srgbClr val="663300"/>
                                  </a:gs>
                                  <a:gs pos="100000">
                                    <a:schemeClr val="accent6">
                                      <a:lumMod val="59000"/>
                                    </a:schemeClr>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id="Rectangle 72" o:spid="_x0000_s1026" style="position:absolute;margin-left:22.35pt;margin-top:.35pt;width:101.25pt;height:36pt;z-index:-25048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" fillcolor="#630" stroked="f" strokeweight="2pt">
                      <v:fill color2="#b25407 [1897]" colors="0 #630;33423f #630;1 #b35508" focus="100%" type="gradient"/>
                    </v:rect>
                  </w:pict>
                </mc:Fallback>
              </mc:AlternateContent>
            </w:r>
          </w:p>
        </w:tc>
        <w:tc>
          <w:tcPr>
            <w:tcW w:w="1710" w:type="dxa"/>
            <w:tcBorders>
              <w:top w:val="single" w:sz="4" w:space="0" w:color="auto"/>
              <w:left w:val="single" w:sz="4" w:space="0" w:color="auto"/>
              <w:bottom w:val="single" w:sz="4" w:space="0" w:color="auto"/>
              <w:right w:val="single" w:sz="4" w:space="0" w:color="auto"/>
            </w:tcBorders>
            <w:vAlign w:val="center"/>
          </w:tcPr>
          <w:p w14:paraId="3CE184C4" w14:textId="697DC286" w:rsidR="00B423B2" w:rsidRPr="00BB1F23" w:rsidRDefault="00B423B2" w:rsidP="0034605E">
            <w:pPr>
              <w:pStyle w:val="PressKitNormalText"/>
              <w:jc w:val="center"/>
              <w:rPr>
                <w:color w:val="FF0000"/>
              </w:rPr>
            </w:pPr>
          </w:p>
        </w:tc>
        <w:tc>
          <w:tcPr>
            <w:tcW w:w="27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AF197D" w14:textId="14ECE692" w:rsidR="00B423B2" w:rsidRPr="00AD2FE2" w:rsidRDefault="00B423B2" w:rsidP="0034605E">
            <w:pPr>
              <w:pStyle w:val="PressKitNormalText"/>
              <w:jc w:val="center"/>
              <w:rPr>
                <w:color w:val="000000" w:themeColor="text1"/>
                <w:sz w:val="22"/>
                <w:szCs w:val="22"/>
              </w:rPr>
            </w:pPr>
            <w:r w:rsidRPr="00AD2FE2">
              <w:rPr>
                <w:color w:val="000000" w:themeColor="text1"/>
                <w:sz w:val="22"/>
                <w:szCs w:val="22"/>
              </w:rPr>
              <w:t>Mandarin Gold Metallic</w:t>
            </w:r>
            <w:r w:rsidR="00AD2FE2">
              <w:rPr>
                <w:color w:val="000000" w:themeColor="text1"/>
                <w:sz w:val="22"/>
                <w:szCs w:val="22"/>
              </w:rPr>
              <w:t>**</w:t>
            </w:r>
          </w:p>
        </w:tc>
        <w:tc>
          <w:tcPr>
            <w:tcW w:w="2880" w:type="dxa"/>
            <w:tcBorders>
              <w:top w:val="single" w:sz="4" w:space="0" w:color="auto"/>
              <w:left w:val="single" w:sz="4" w:space="0" w:color="auto"/>
              <w:bottom w:val="single" w:sz="4" w:space="0" w:color="auto"/>
              <w:right w:val="single" w:sz="4" w:space="0" w:color="auto"/>
            </w:tcBorders>
            <w:vAlign w:val="center"/>
          </w:tcPr>
          <w:p w14:paraId="0271926D" w14:textId="212295B0" w:rsidR="00B423B2" w:rsidRPr="00AD2FE2" w:rsidRDefault="00B423B2" w:rsidP="00276E6E">
            <w:pPr>
              <w:autoSpaceDE w:val="0"/>
              <w:autoSpaceDN w:val="0"/>
              <w:adjustRightInd w:val="0"/>
              <w:jc w:val="center"/>
              <w:rPr>
                <w:rFonts w:cs="Arial"/>
                <w:color w:val="000000" w:themeColor="text1"/>
                <w:sz w:val="22"/>
                <w:szCs w:val="22"/>
              </w:rPr>
            </w:pPr>
            <w:r w:rsidRPr="00AD2FE2">
              <w:rPr>
                <w:rFonts w:eastAsiaTheme="minorHAnsi" w:cs="Arial"/>
                <w:color w:val="000000" w:themeColor="text1"/>
                <w:sz w:val="22"/>
                <w:szCs w:val="22"/>
              </w:rPr>
              <w:t>Black</w:t>
            </w:r>
          </w:p>
        </w:tc>
      </w:tr>
      <w:tr w:rsidR="00B423B2" w:rsidRPr="00BB1F23" w14:paraId="36A3ECA4" w14:textId="77777777" w:rsidTr="001A6530">
        <w:trPr>
          <w:trHeight w:hRule="exact" w:val="751"/>
        </w:trPr>
        <w:tc>
          <w:tcPr>
            <w:tcW w:w="810"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FFFFFF" w:themeFill="background1"/>
          </w:tcPr>
          <w:p w14:paraId="2FF2AE62" w14:textId="0AD3699B" w:rsidR="00B423B2" w:rsidRPr="00BB1F23" w:rsidRDefault="00B423B2" w:rsidP="0034605E">
            <w:pPr>
              <w:pStyle w:val="PressKitNormalText"/>
              <w:jc w:val="center"/>
              <w:rPr>
                <w:color w:val="FF0000"/>
              </w:rPr>
            </w:pPr>
          </w:p>
        </w:tc>
        <w:tc>
          <w:tcPr>
            <w:tcW w:w="1710" w:type="dxa"/>
            <w:tcBorders>
              <w:top w:val="single" w:sz="4" w:space="0" w:color="auto"/>
              <w:left w:val="single" w:sz="4" w:space="0" w:color="auto"/>
              <w:bottom w:val="single" w:sz="4" w:space="0" w:color="auto"/>
              <w:right w:val="single" w:sz="4" w:space="0" w:color="auto"/>
            </w:tcBorders>
            <w:vAlign w:val="center"/>
          </w:tcPr>
          <w:p w14:paraId="3982AD98" w14:textId="36209FBA" w:rsidR="00B423B2" w:rsidRPr="00BB1F23" w:rsidRDefault="00B423B2" w:rsidP="0034605E">
            <w:pPr>
              <w:pStyle w:val="PressKitNormalText"/>
              <w:jc w:val="center"/>
              <w:rPr>
                <w:color w:val="FF0000"/>
              </w:rPr>
            </w:pPr>
          </w:p>
        </w:tc>
        <w:tc>
          <w:tcPr>
            <w:tcW w:w="27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4A769C" w14:textId="5F5635C5" w:rsidR="00B423B2" w:rsidRPr="00AD2FE2" w:rsidRDefault="00B423B2" w:rsidP="0034605E">
            <w:pPr>
              <w:pStyle w:val="PressKitNormalText"/>
              <w:jc w:val="center"/>
              <w:rPr>
                <w:color w:val="000000" w:themeColor="text1"/>
                <w:sz w:val="22"/>
                <w:szCs w:val="22"/>
              </w:rPr>
            </w:pPr>
            <w:r w:rsidRPr="00AD2FE2">
              <w:rPr>
                <w:color w:val="000000" w:themeColor="text1"/>
                <w:sz w:val="22"/>
                <w:szCs w:val="22"/>
              </w:rPr>
              <w:t>Blue Sky Metallic</w:t>
            </w:r>
            <w:r w:rsidR="00AD2FE2">
              <w:rPr>
                <w:color w:val="000000" w:themeColor="text1"/>
                <w:sz w:val="22"/>
                <w:szCs w:val="22"/>
              </w:rPr>
              <w:t>**</w:t>
            </w:r>
          </w:p>
        </w:tc>
        <w:tc>
          <w:tcPr>
            <w:tcW w:w="2880" w:type="dxa"/>
            <w:tcBorders>
              <w:top w:val="single" w:sz="4" w:space="0" w:color="auto"/>
              <w:left w:val="single" w:sz="4" w:space="0" w:color="auto"/>
              <w:bottom w:val="single" w:sz="4" w:space="0" w:color="auto"/>
              <w:right w:val="single" w:sz="4" w:space="0" w:color="auto"/>
            </w:tcBorders>
            <w:vAlign w:val="center"/>
          </w:tcPr>
          <w:p w14:paraId="74B52911" w14:textId="667BA9CA" w:rsidR="00B423B2" w:rsidRPr="00AD2FE2" w:rsidRDefault="00B423B2" w:rsidP="00276E6E">
            <w:pPr>
              <w:autoSpaceDE w:val="0"/>
              <w:autoSpaceDN w:val="0"/>
              <w:adjustRightInd w:val="0"/>
              <w:jc w:val="center"/>
              <w:rPr>
                <w:rFonts w:cs="Arial"/>
                <w:color w:val="000000" w:themeColor="text1"/>
                <w:sz w:val="22"/>
                <w:szCs w:val="22"/>
              </w:rPr>
            </w:pPr>
            <w:r w:rsidRPr="00AD2FE2">
              <w:rPr>
                <w:rFonts w:eastAsiaTheme="minorHAnsi" w:cs="Arial"/>
                <w:color w:val="000000" w:themeColor="text1"/>
                <w:sz w:val="22"/>
                <w:szCs w:val="22"/>
              </w:rPr>
              <w:t>Ivory</w:t>
            </w:r>
          </w:p>
        </w:tc>
      </w:tr>
    </w:tbl>
    <w:p w14:paraId="035B2222" w14:textId="744A3238" w:rsidR="009A7DA3" w:rsidRPr="00BB1F23" w:rsidRDefault="009A7DA3" w:rsidP="00D63EDF">
      <w:pPr>
        <w:pStyle w:val="PressKitNormalText"/>
        <w:rPr>
          <w:color w:val="FF0000"/>
        </w:rPr>
      </w:pPr>
    </w:p>
    <w:p w14:paraId="23241EA4" w14:textId="77777777" w:rsidR="0047075D" w:rsidRDefault="0047075D" w:rsidP="00D63EDF">
      <w:pPr>
        <w:pStyle w:val="PressKitNormalText"/>
        <w:rPr>
          <w:color w:val="FF0000"/>
        </w:rPr>
      </w:pPr>
    </w:p>
    <w:p w14:paraId="3BB84A94" w14:textId="77777777" w:rsidR="0047075D" w:rsidRDefault="0047075D" w:rsidP="00D63EDF">
      <w:pPr>
        <w:pStyle w:val="PressKitNormalText"/>
        <w:rPr>
          <w:color w:val="FF0000"/>
        </w:rPr>
      </w:pPr>
    </w:p>
    <w:p w14:paraId="2811D0CE" w14:textId="77777777" w:rsidR="0047075D" w:rsidRDefault="0047075D" w:rsidP="00D63EDF">
      <w:pPr>
        <w:pStyle w:val="PressKitNormalText"/>
        <w:rPr>
          <w:color w:val="FF0000"/>
        </w:rPr>
      </w:pPr>
    </w:p>
    <w:p w14:paraId="4E843BC9" w14:textId="77777777" w:rsidR="0047075D" w:rsidRDefault="0047075D" w:rsidP="00D63EDF">
      <w:pPr>
        <w:pStyle w:val="PressKitNormalText"/>
        <w:rPr>
          <w:color w:val="FF0000"/>
        </w:rPr>
      </w:pPr>
    </w:p>
    <w:p w14:paraId="41F67CC4" w14:textId="77777777" w:rsidR="0047075D" w:rsidRDefault="0047075D" w:rsidP="00D63EDF">
      <w:pPr>
        <w:pStyle w:val="PressKitNormalText"/>
        <w:rPr>
          <w:color w:val="FF0000"/>
        </w:rPr>
      </w:pPr>
    </w:p>
    <w:p w14:paraId="281D3083" w14:textId="77777777" w:rsidR="0047075D" w:rsidRDefault="0047075D" w:rsidP="00D63EDF">
      <w:pPr>
        <w:pStyle w:val="PressKitNormalText"/>
        <w:rPr>
          <w:color w:val="FF0000"/>
        </w:rPr>
      </w:pPr>
    </w:p>
    <w:p w14:paraId="02DAEC1B" w14:textId="77777777" w:rsidR="0047075D" w:rsidRDefault="0047075D" w:rsidP="00D63EDF">
      <w:pPr>
        <w:pStyle w:val="PressKitNormalText"/>
        <w:rPr>
          <w:color w:val="FF0000"/>
        </w:rPr>
      </w:pPr>
    </w:p>
    <w:p w14:paraId="23A08B79" w14:textId="77777777" w:rsidR="0047075D" w:rsidRDefault="0047075D" w:rsidP="00D63EDF">
      <w:pPr>
        <w:pStyle w:val="PressKitNormalText"/>
        <w:rPr>
          <w:color w:val="FF0000"/>
        </w:rPr>
      </w:pPr>
    </w:p>
    <w:p w14:paraId="61135542" w14:textId="77777777" w:rsidR="0047075D" w:rsidRDefault="0047075D" w:rsidP="00D63EDF">
      <w:pPr>
        <w:pStyle w:val="PressKitNormalText"/>
        <w:rPr>
          <w:color w:val="FF0000"/>
        </w:rPr>
      </w:pPr>
    </w:p>
    <w:p w14:paraId="3DBAAD94" w14:textId="77777777" w:rsidR="0047075D" w:rsidRDefault="0047075D" w:rsidP="00D63EDF">
      <w:pPr>
        <w:pStyle w:val="PressKitNormalText"/>
        <w:rPr>
          <w:color w:val="FF0000"/>
        </w:rPr>
      </w:pPr>
    </w:p>
    <w:p w14:paraId="3DA1D01F" w14:textId="77777777" w:rsidR="0047075D" w:rsidRDefault="0047075D" w:rsidP="00D63EDF">
      <w:pPr>
        <w:pStyle w:val="PressKitNormalText"/>
        <w:rPr>
          <w:color w:val="FF0000"/>
        </w:rPr>
      </w:pPr>
    </w:p>
    <w:p w14:paraId="03BA0870" w14:textId="77777777" w:rsidR="0047075D" w:rsidRDefault="0047075D" w:rsidP="00D63EDF">
      <w:pPr>
        <w:pStyle w:val="PressKitNormalText"/>
        <w:rPr>
          <w:color w:val="FF0000"/>
        </w:rPr>
      </w:pPr>
    </w:p>
    <w:p w14:paraId="12E255A1" w14:textId="77777777" w:rsidR="0047075D" w:rsidRDefault="0047075D" w:rsidP="00D63EDF">
      <w:pPr>
        <w:pStyle w:val="PressKitNormalText"/>
        <w:rPr>
          <w:color w:val="FF0000"/>
        </w:rPr>
      </w:pPr>
    </w:p>
    <w:p w14:paraId="0FFBCA06" w14:textId="77777777" w:rsidR="0047075D" w:rsidRDefault="0047075D" w:rsidP="00D63EDF">
      <w:pPr>
        <w:pStyle w:val="PressKitNormalText"/>
        <w:rPr>
          <w:color w:val="FF0000"/>
        </w:rPr>
      </w:pPr>
    </w:p>
    <w:p w14:paraId="4981F510" w14:textId="77777777" w:rsidR="0047075D" w:rsidRDefault="0047075D" w:rsidP="00D63EDF">
      <w:pPr>
        <w:pStyle w:val="PressKitNormalText"/>
        <w:rPr>
          <w:color w:val="FF0000"/>
        </w:rPr>
      </w:pPr>
    </w:p>
    <w:p w14:paraId="19A33916" w14:textId="77777777" w:rsidR="0047075D" w:rsidRDefault="0047075D" w:rsidP="00D63EDF">
      <w:pPr>
        <w:pStyle w:val="PressKitNormalText"/>
        <w:rPr>
          <w:color w:val="FF0000"/>
        </w:rPr>
      </w:pPr>
    </w:p>
    <w:p w14:paraId="25D1C567" w14:textId="77777777" w:rsidR="0047075D" w:rsidRDefault="0047075D" w:rsidP="00D63EDF">
      <w:pPr>
        <w:pStyle w:val="PressKitNormalText"/>
        <w:rPr>
          <w:color w:val="FF0000"/>
        </w:rPr>
      </w:pPr>
    </w:p>
    <w:p w14:paraId="7B8ED409" w14:textId="77777777" w:rsidR="0047075D" w:rsidRDefault="0047075D" w:rsidP="00D63EDF">
      <w:pPr>
        <w:pStyle w:val="PressKitNormalText"/>
        <w:rPr>
          <w:color w:val="FF0000"/>
        </w:rPr>
      </w:pPr>
    </w:p>
    <w:p w14:paraId="31695262" w14:textId="77777777" w:rsidR="0047075D" w:rsidRDefault="0047075D" w:rsidP="00D63EDF">
      <w:pPr>
        <w:pStyle w:val="PressKitNormalText"/>
        <w:rPr>
          <w:color w:val="FF0000"/>
        </w:rPr>
      </w:pPr>
    </w:p>
    <w:p w14:paraId="308A4FD8" w14:textId="77777777" w:rsidR="0047075D" w:rsidRDefault="0047075D" w:rsidP="00D63EDF">
      <w:pPr>
        <w:pStyle w:val="PressKitNormalText"/>
        <w:rPr>
          <w:color w:val="FF0000"/>
        </w:rPr>
      </w:pPr>
    </w:p>
    <w:p w14:paraId="4525EDEE" w14:textId="77777777" w:rsidR="0047075D" w:rsidRDefault="0047075D" w:rsidP="00D63EDF">
      <w:pPr>
        <w:pStyle w:val="PressKitNormalText"/>
        <w:rPr>
          <w:color w:val="FF0000"/>
        </w:rPr>
      </w:pPr>
    </w:p>
    <w:p w14:paraId="5B25A2D8" w14:textId="77777777" w:rsidR="0047075D" w:rsidRDefault="0047075D" w:rsidP="00D63EDF">
      <w:pPr>
        <w:pStyle w:val="PressKitNormalText"/>
        <w:rPr>
          <w:color w:val="FF0000"/>
        </w:rPr>
      </w:pPr>
    </w:p>
    <w:p w14:paraId="017C8B7C" w14:textId="77777777" w:rsidR="00AD2FE2" w:rsidRPr="009B5A70" w:rsidRDefault="00AD2FE2" w:rsidP="009B5A70">
      <w:pPr>
        <w:pStyle w:val="PressKitNormalText"/>
        <w:ind w:firstLine="720"/>
        <w:rPr>
          <w:color w:val="000000" w:themeColor="text1"/>
          <w:sz w:val="18"/>
          <w:szCs w:val="18"/>
        </w:rPr>
      </w:pPr>
      <w:r w:rsidRPr="009B5A70">
        <w:rPr>
          <w:color w:val="000000" w:themeColor="text1"/>
          <w:sz w:val="18"/>
          <w:szCs w:val="18"/>
        </w:rPr>
        <w:t>* New color</w:t>
      </w:r>
    </w:p>
    <w:p w14:paraId="42600758" w14:textId="6EA7250D" w:rsidR="00AD2FE2" w:rsidRPr="009B5A70" w:rsidRDefault="00AD2FE2" w:rsidP="009B5A70">
      <w:pPr>
        <w:pStyle w:val="PressKitNormalText"/>
        <w:ind w:firstLine="720"/>
        <w:rPr>
          <w:color w:val="000000" w:themeColor="text1"/>
          <w:sz w:val="18"/>
          <w:szCs w:val="18"/>
        </w:rPr>
      </w:pPr>
      <w:r w:rsidRPr="009B5A70">
        <w:rPr>
          <w:color w:val="000000" w:themeColor="text1"/>
          <w:sz w:val="18"/>
          <w:szCs w:val="18"/>
        </w:rPr>
        <w:t xml:space="preserve">** New and exclusive color </w:t>
      </w:r>
    </w:p>
    <w:p w14:paraId="790686CB" w14:textId="77777777" w:rsidR="00AD2FE2" w:rsidRPr="00D85815" w:rsidRDefault="00AD2FE2" w:rsidP="00413B8C">
      <w:pPr>
        <w:pStyle w:val="PressKitNormalText"/>
        <w:rPr>
          <w:color w:val="000000" w:themeColor="text1"/>
        </w:rPr>
      </w:pPr>
    </w:p>
    <w:p w14:paraId="74E1FD36" w14:textId="2D77DF0D" w:rsidR="004A2D4D" w:rsidRPr="006B27BA" w:rsidRDefault="007B5805" w:rsidP="00D63EDF">
      <w:pPr>
        <w:pStyle w:val="PressKitNormalText"/>
        <w:rPr>
          <w:color w:val="000000" w:themeColor="text1"/>
        </w:rPr>
      </w:pPr>
      <w:r w:rsidRPr="00D85815">
        <w:rPr>
          <w:color w:val="000000" w:themeColor="text1"/>
        </w:rPr>
        <w:t>The Accord Hybrid exterior also includes a standard deck lid</w:t>
      </w:r>
      <w:r w:rsidR="00D85815" w:rsidRPr="00D85815">
        <w:rPr>
          <w:color w:val="000000" w:themeColor="text1"/>
        </w:rPr>
        <w:t xml:space="preserve"> spoiler, a</w:t>
      </w:r>
      <w:r w:rsidRPr="00D85815">
        <w:rPr>
          <w:color w:val="000000" w:themeColor="text1"/>
        </w:rPr>
        <w:t xml:space="preserve"> small fin-type antenna mounted at the rear of the roof</w:t>
      </w:r>
      <w:r w:rsidR="00D85815" w:rsidRPr="00D85815">
        <w:rPr>
          <w:color w:val="000000" w:themeColor="text1"/>
        </w:rPr>
        <w:t xml:space="preserve">, heated door mirrors with integrated turn </w:t>
      </w:r>
      <w:r w:rsidR="00D85815" w:rsidRPr="00D85815">
        <w:rPr>
          <w:color w:val="000000" w:themeColor="text1"/>
        </w:rPr>
        <w:lastRenderedPageBreak/>
        <w:t>signals. A moonroof is included on the EX-L and Touring trims</w:t>
      </w:r>
      <w:r w:rsidRPr="00D85815">
        <w:rPr>
          <w:color w:val="000000" w:themeColor="text1"/>
        </w:rPr>
        <w:t xml:space="preserve">. </w:t>
      </w:r>
      <w:r w:rsidR="004A2D4D" w:rsidRPr="00D85815">
        <w:rPr>
          <w:color w:val="000000" w:themeColor="text1"/>
        </w:rPr>
        <w:t xml:space="preserve">Aerodynamic advancements improve fuel efficiency while also reducing interior noise. These features include body A-pillars that are now nearly flush with the windshield glass, windshield wipers that are flush with the rear edge of the hood edge, and optimized windshield and </w:t>
      </w:r>
      <w:r w:rsidR="004A2D4D" w:rsidRPr="006B27BA">
        <w:rPr>
          <w:color w:val="000000" w:themeColor="text1"/>
        </w:rPr>
        <w:t>side glass thickness.</w:t>
      </w:r>
    </w:p>
    <w:p w14:paraId="34D0B6B2" w14:textId="77777777" w:rsidR="004A2D4D" w:rsidRPr="006B27BA" w:rsidRDefault="004A2D4D" w:rsidP="00D63EDF">
      <w:pPr>
        <w:pStyle w:val="PressKitNormalText"/>
        <w:rPr>
          <w:color w:val="000000" w:themeColor="text1"/>
        </w:rPr>
      </w:pPr>
    </w:p>
    <w:p w14:paraId="45FD9CA3" w14:textId="047D9E40" w:rsidR="004A2D4D" w:rsidRPr="006B27BA" w:rsidRDefault="004A2D4D" w:rsidP="00F15DFD">
      <w:pPr>
        <w:pStyle w:val="PressKitSectionHead3"/>
        <w:rPr>
          <w:color w:val="000000" w:themeColor="text1"/>
        </w:rPr>
      </w:pPr>
      <w:bookmarkStart w:id="177" w:name="_Toc422402374"/>
      <w:bookmarkStart w:id="178" w:name="_Toc422406106"/>
      <w:bookmarkStart w:id="179" w:name="_Toc423529323"/>
      <w:bookmarkStart w:id="180" w:name="_Toc423530415"/>
      <w:bookmarkStart w:id="181" w:name="_Toc423531177"/>
      <w:bookmarkStart w:id="182" w:name="_Toc449690812"/>
      <w:r w:rsidRPr="006B27BA">
        <w:rPr>
          <w:color w:val="000000" w:themeColor="text1"/>
        </w:rPr>
        <w:t>Body-Colored Power Side Mirrors</w:t>
      </w:r>
      <w:bookmarkEnd w:id="177"/>
      <w:bookmarkEnd w:id="178"/>
      <w:r w:rsidR="007D1D37" w:rsidRPr="006B27BA">
        <w:rPr>
          <w:noProof/>
          <w:color w:val="000000" w:themeColor="text1"/>
          <w:lang w:bidi="ar-SA"/>
        </w:rPr>
        <w:drawing>
          <wp:anchor distT="0" distB="0" distL="114300" distR="114300" simplePos="0" relativeHeight="252313600" behindDoc="0" locked="1" layoutInCell="1" allowOverlap="1" wp14:anchorId="02C8F566" wp14:editId="5366A1E5">
            <wp:simplePos x="0" y="0"/>
            <wp:positionH relativeFrom="page">
              <wp:posOffset>6592570</wp:posOffset>
            </wp:positionH>
            <wp:positionV relativeFrom="page">
              <wp:posOffset>9290050</wp:posOffset>
            </wp:positionV>
            <wp:extent cx="265176" cy="265176"/>
            <wp:effectExtent l="0" t="0" r="1905" b="1905"/>
            <wp:wrapNone/>
            <wp:docPr id="491" name="Picture 491" descr="home[1]">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e[1]">
                      <a:hlinkClick r:id="rId12"/>
                    </pic:cNvPr>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265176" cy="265176"/>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79"/>
      <w:bookmarkEnd w:id="180"/>
      <w:bookmarkEnd w:id="181"/>
      <w:bookmarkEnd w:id="182"/>
      <w:r w:rsidR="00BF7F7F" w:rsidRPr="006B27BA">
        <w:rPr>
          <w:color w:val="000000" w:themeColor="text1"/>
        </w:rPr>
        <w:fldChar w:fldCharType="begin"/>
      </w:r>
      <w:r w:rsidR="00BF7F7F" w:rsidRPr="006B27BA">
        <w:rPr>
          <w:color w:val="000000" w:themeColor="text1"/>
        </w:rPr>
        <w:instrText xml:space="preserve"> XE "Body-Colored Folding Power Side Mirrors" </w:instrText>
      </w:r>
      <w:r w:rsidR="00BF7F7F" w:rsidRPr="006B27BA">
        <w:rPr>
          <w:color w:val="000000" w:themeColor="text1"/>
        </w:rPr>
        <w:fldChar w:fldCharType="end"/>
      </w:r>
    </w:p>
    <w:p w14:paraId="057E4002" w14:textId="28CD454E" w:rsidR="00663B8A" w:rsidRPr="006B27BA" w:rsidRDefault="004A2D4D" w:rsidP="00D63EDF">
      <w:pPr>
        <w:pStyle w:val="PressKitNormalText"/>
        <w:rPr>
          <w:color w:val="000000" w:themeColor="text1"/>
        </w:rPr>
      </w:pPr>
      <w:r w:rsidRPr="006B27BA">
        <w:rPr>
          <w:color w:val="000000" w:themeColor="text1"/>
        </w:rPr>
        <w:t xml:space="preserve">Standard on all Accord </w:t>
      </w:r>
      <w:r w:rsidR="00663B8A" w:rsidRPr="006B27BA">
        <w:rPr>
          <w:color w:val="000000" w:themeColor="text1"/>
        </w:rPr>
        <w:t xml:space="preserve">Hybrid models, </w:t>
      </w:r>
      <w:r w:rsidRPr="006B27BA">
        <w:rPr>
          <w:color w:val="000000" w:themeColor="text1"/>
        </w:rPr>
        <w:t xml:space="preserve">body-colored power side mirrors </w:t>
      </w:r>
      <w:r w:rsidR="006B27BA" w:rsidRPr="006B27BA">
        <w:rPr>
          <w:color w:val="000000" w:themeColor="text1"/>
        </w:rPr>
        <w:t>were specifically designed to be more aerodynamic, reducing wind noise</w:t>
      </w:r>
      <w:r w:rsidR="00313A1A">
        <w:rPr>
          <w:color w:val="000000" w:themeColor="text1"/>
        </w:rPr>
        <w:t>,</w:t>
      </w:r>
      <w:r w:rsidR="006B27BA" w:rsidRPr="006B27BA">
        <w:rPr>
          <w:color w:val="000000" w:themeColor="text1"/>
        </w:rPr>
        <w:t xml:space="preserve"> and </w:t>
      </w:r>
      <w:r w:rsidR="00663B8A" w:rsidRPr="006B27BA">
        <w:rPr>
          <w:color w:val="000000" w:themeColor="text1"/>
        </w:rPr>
        <w:t>include heating for all-weather driving convenience and LED turn-signal indicators integrated into the side mirror housings for added visibility in traffic. The side mirrors also include an Expanded View Driver’s Mirror integrated into the driver’s side mirror that increases the driver’s field of vision by 4.2 degrees to provide a better view of objects to the back and side of the vehicle.  The</w:t>
      </w:r>
      <w:r w:rsidRPr="006B27BA">
        <w:rPr>
          <w:color w:val="000000" w:themeColor="text1"/>
        </w:rPr>
        <w:t xml:space="preserve"> passenger-side mirror includes an integrated Honda LaneWatch™ camera. (See </w:t>
      </w:r>
      <w:hyperlink w:anchor="Interior" w:history="1">
        <w:r w:rsidR="00D725F0">
          <w:rPr>
            <w:rStyle w:val="Hyperlink"/>
          </w:rPr>
          <w:t>Interior S</w:t>
        </w:r>
        <w:r w:rsidRPr="00D725F0">
          <w:rPr>
            <w:rStyle w:val="Hyperlink"/>
          </w:rPr>
          <w:t>ection</w:t>
        </w:r>
      </w:hyperlink>
      <w:r w:rsidRPr="006B27BA">
        <w:rPr>
          <w:color w:val="000000" w:themeColor="text1"/>
        </w:rPr>
        <w:t xml:space="preserve"> for more information.) </w:t>
      </w:r>
    </w:p>
    <w:p w14:paraId="2605729D" w14:textId="77777777" w:rsidR="001F57B5" w:rsidRPr="00BB1F23" w:rsidRDefault="001F57B5" w:rsidP="00D63EDF">
      <w:pPr>
        <w:pStyle w:val="PressKitNormalText"/>
        <w:rPr>
          <w:color w:val="FF0000"/>
        </w:rPr>
      </w:pPr>
    </w:p>
    <w:p w14:paraId="3A0AADA7" w14:textId="680E2637" w:rsidR="001F57B5" w:rsidRPr="00BB1F23" w:rsidRDefault="00600617" w:rsidP="001F57B5">
      <w:pPr>
        <w:pStyle w:val="PressKitNormalText"/>
        <w:jc w:val="center"/>
        <w:rPr>
          <w:color w:val="FF0000"/>
        </w:rPr>
      </w:pPr>
      <w:r>
        <w:rPr>
          <w:noProof/>
          <w:color w:val="FF0000"/>
        </w:rPr>
        <w:drawing>
          <wp:inline distT="0" distB="0" distL="0" distR="0" wp14:anchorId="0319A157" wp14:editId="7453DAB0">
            <wp:extent cx="4876800" cy="3251200"/>
            <wp:effectExtent l="19050" t="19050" r="19050" b="25400"/>
            <wp:docPr id="14" name="Picture 14" descr="C:\Users\Brad Nelson\Documents\Accord\Accord Hybrid 2017\Images\Accord Hybrid Retouched Selects\For Press Kit Integration\IMG_5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rad Nelson\Documents\Accord\Accord Hybrid 2017\Images\Accord Hybrid Retouched Selects\For Press Kit Integration\IMG_5055.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76800" cy="3251200"/>
                    </a:xfrm>
                    <a:prstGeom prst="rect">
                      <a:avLst/>
                    </a:prstGeom>
                    <a:noFill/>
                    <a:ln>
                      <a:solidFill>
                        <a:schemeClr val="tx1"/>
                      </a:solidFill>
                    </a:ln>
                  </pic:spPr>
                </pic:pic>
              </a:graphicData>
            </a:graphic>
          </wp:inline>
        </w:drawing>
      </w:r>
    </w:p>
    <w:p w14:paraId="12CB84A4" w14:textId="77777777" w:rsidR="004A2D4D" w:rsidRPr="009B5A70" w:rsidRDefault="004A2D4D" w:rsidP="00D63EDF">
      <w:pPr>
        <w:pStyle w:val="PressKitNormalText"/>
      </w:pPr>
    </w:p>
    <w:p w14:paraId="5EC318A0" w14:textId="232CF47B" w:rsidR="004A2D4D" w:rsidRPr="009B5A70" w:rsidRDefault="004A2D4D" w:rsidP="00F15DFD">
      <w:pPr>
        <w:pStyle w:val="PressKitSectionHead3"/>
      </w:pPr>
      <w:bookmarkStart w:id="183" w:name="_Toc422402376"/>
      <w:bookmarkStart w:id="184" w:name="_Toc422406108"/>
      <w:bookmarkStart w:id="185" w:name="_Toc423529325"/>
      <w:bookmarkStart w:id="186" w:name="_Toc423530417"/>
      <w:bookmarkStart w:id="187" w:name="_Toc423531179"/>
      <w:bookmarkStart w:id="188" w:name="_Toc449690813"/>
      <w:r w:rsidRPr="009B5A70">
        <w:t>Honda LaneWatch™ Display</w:t>
      </w:r>
      <w:bookmarkEnd w:id="183"/>
      <w:bookmarkEnd w:id="184"/>
      <w:bookmarkEnd w:id="185"/>
      <w:bookmarkEnd w:id="186"/>
      <w:bookmarkEnd w:id="187"/>
      <w:bookmarkEnd w:id="188"/>
      <w:r w:rsidR="00BF7F7F" w:rsidRPr="009B5A70">
        <w:fldChar w:fldCharType="begin"/>
      </w:r>
      <w:r w:rsidR="00BF7F7F" w:rsidRPr="009B5A70">
        <w:instrText xml:space="preserve"> XE "Honda LaneWatch™ Display" </w:instrText>
      </w:r>
      <w:r w:rsidR="00BF7F7F" w:rsidRPr="009B5A70">
        <w:fldChar w:fldCharType="end"/>
      </w:r>
    </w:p>
    <w:p w14:paraId="7D94A510" w14:textId="444098E0" w:rsidR="004A2D4D" w:rsidRPr="009B5A70" w:rsidRDefault="009B5A70" w:rsidP="00D63EDF">
      <w:pPr>
        <w:pStyle w:val="PressKitNormalText"/>
      </w:pPr>
      <w:r w:rsidRPr="009B5A70">
        <w:t>Standard on all Accord Hybrid trims, the</w:t>
      </w:r>
      <w:r w:rsidR="004A2D4D" w:rsidRPr="009B5A70">
        <w:t xml:space="preserve"> Honda LaneWatch™ display</w:t>
      </w:r>
      <w:r w:rsidRPr="009B5A70">
        <w:t xml:space="preserve"> </w:t>
      </w:r>
      <w:r w:rsidR="004A2D4D" w:rsidRPr="009B5A70">
        <w:t xml:space="preserve">uses a camera located below the passenger-side mirror to display an expanded rear view of the passenger side roadway on the intelligent Multi-Information Display (i-MID). (See the </w:t>
      </w:r>
      <w:hyperlink w:anchor="Interior" w:history="1">
        <w:r w:rsidR="004A2D4D" w:rsidRPr="00D725F0">
          <w:rPr>
            <w:rStyle w:val="Hyperlink"/>
          </w:rPr>
          <w:t xml:space="preserve">Interior </w:t>
        </w:r>
        <w:r w:rsidR="00D725F0" w:rsidRPr="00D725F0">
          <w:rPr>
            <w:rStyle w:val="Hyperlink"/>
          </w:rPr>
          <w:t>S</w:t>
        </w:r>
        <w:r w:rsidR="004A2D4D" w:rsidRPr="00D725F0">
          <w:rPr>
            <w:rStyle w:val="Hyperlink"/>
          </w:rPr>
          <w:t>ection</w:t>
        </w:r>
      </w:hyperlink>
      <w:r w:rsidR="004A2D4D" w:rsidRPr="009B5A70">
        <w:t xml:space="preserve"> for more information.) </w:t>
      </w:r>
    </w:p>
    <w:p w14:paraId="4A8D4914" w14:textId="77777777" w:rsidR="004A2D4D" w:rsidRPr="009B5A70" w:rsidRDefault="004A2D4D" w:rsidP="00D63EDF">
      <w:pPr>
        <w:pStyle w:val="PressKitNormalText"/>
        <w:rPr>
          <w:b/>
        </w:rPr>
      </w:pPr>
    </w:p>
    <w:p w14:paraId="29395E42" w14:textId="3BB5AF52" w:rsidR="004A2D4D" w:rsidRPr="009B5A70" w:rsidRDefault="004A2D4D" w:rsidP="00F15DFD">
      <w:pPr>
        <w:pStyle w:val="PressKitSectionHead3"/>
      </w:pPr>
      <w:bookmarkStart w:id="189" w:name="_Toc422402377"/>
      <w:bookmarkStart w:id="190" w:name="_Toc422406109"/>
      <w:bookmarkStart w:id="191" w:name="_Toc423529326"/>
      <w:bookmarkStart w:id="192" w:name="_Toc423530418"/>
      <w:bookmarkStart w:id="193" w:name="_Toc423531180"/>
      <w:bookmarkStart w:id="194" w:name="_Toc449690814"/>
      <w:r w:rsidRPr="009B5A70">
        <w:t>One-Touch Open/Close Power Moonroof</w:t>
      </w:r>
      <w:bookmarkEnd w:id="189"/>
      <w:bookmarkEnd w:id="190"/>
      <w:bookmarkEnd w:id="191"/>
      <w:bookmarkEnd w:id="192"/>
      <w:bookmarkEnd w:id="193"/>
      <w:bookmarkEnd w:id="194"/>
      <w:r w:rsidR="00BF7F7F" w:rsidRPr="009B5A70">
        <w:fldChar w:fldCharType="begin"/>
      </w:r>
      <w:r w:rsidR="00BF7F7F" w:rsidRPr="009B5A70">
        <w:instrText xml:space="preserve"> XE "One-Touch Open/Close Power Moonroof" </w:instrText>
      </w:r>
      <w:r w:rsidR="00BF7F7F" w:rsidRPr="009B5A70">
        <w:fldChar w:fldCharType="end"/>
      </w:r>
    </w:p>
    <w:p w14:paraId="18E1C339" w14:textId="300ECF36" w:rsidR="004A2D4D" w:rsidRPr="009B5A70" w:rsidRDefault="004A2D4D" w:rsidP="00D63EDF">
      <w:pPr>
        <w:pStyle w:val="PressKitNormalText"/>
      </w:pPr>
      <w:r w:rsidRPr="009B5A70">
        <w:t xml:space="preserve">Included on Accord </w:t>
      </w:r>
      <w:r w:rsidR="009B5A70" w:rsidRPr="009B5A70">
        <w:t>Hybrid</w:t>
      </w:r>
      <w:r w:rsidRPr="009B5A70">
        <w:t xml:space="preserve"> EX-L and Touring models, a power glass moonroof with tilt feature includes one-touch control for both open and close functions. An auto-reverse feature reverses direction of the sliding moonroof panel if the operating system detects </w:t>
      </w:r>
      <w:r w:rsidRPr="009B5A70">
        <w:lastRenderedPageBreak/>
        <w:t>resistance to closing. A manually operated sliding sunshade improves comfort on bright or hot days.</w:t>
      </w:r>
    </w:p>
    <w:p w14:paraId="0B60E0E4" w14:textId="438DB567" w:rsidR="004A2D4D" w:rsidRPr="00AB43E7" w:rsidRDefault="001F57B5" w:rsidP="00060DF9">
      <w:pPr>
        <w:pStyle w:val="PressKitNormalText"/>
        <w:jc w:val="center"/>
      </w:pPr>
      <w:r w:rsidRPr="00BB1F23">
        <w:rPr>
          <w:noProof/>
          <w:color w:val="FF0000"/>
        </w:rPr>
        <mc:AlternateContent>
          <mc:Choice Requires="wps">
            <w:drawing>
              <wp:anchor distT="0" distB="0" distL="114300" distR="114300" simplePos="0" relativeHeight="252472320" behindDoc="0" locked="0" layoutInCell="1" allowOverlap="1" wp14:anchorId="047D0DF6" wp14:editId="04330E5A">
                <wp:simplePos x="0" y="0"/>
                <wp:positionH relativeFrom="column">
                  <wp:posOffset>1371600</wp:posOffset>
                </wp:positionH>
                <wp:positionV relativeFrom="paragraph">
                  <wp:posOffset>22860</wp:posOffset>
                </wp:positionV>
                <wp:extent cx="1609725" cy="257175"/>
                <wp:effectExtent l="0" t="0" r="0" b="0"/>
                <wp:wrapNone/>
                <wp:docPr id="1027" name="Text Box 1027"/>
                <wp:cNvGraphicFramePr/>
                <a:graphic xmlns:a="http://schemas.openxmlformats.org/drawingml/2006/main">
                  <a:graphicData uri="http://schemas.microsoft.com/office/word/2010/wordprocessingShape">
                    <wps:wsp>
                      <wps:cNvSpPr txBox="1"/>
                      <wps:spPr>
                        <a:xfrm>
                          <a:off x="0" y="0"/>
                          <a:ext cx="1609725"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2C4458" w14:textId="601EF85E" w:rsidR="00404025" w:rsidRPr="001F57B5" w:rsidRDefault="00404025" w:rsidP="001F57B5">
                            <w:pPr>
                              <w:rPr>
                                <w:b/>
                                <w:color w:val="FFFFFF" w:themeColor="background1"/>
                                <w:sz w:val="20"/>
                                <w:szCs w:val="20"/>
                              </w:rPr>
                            </w:pPr>
                            <w:r w:rsidRPr="001F57B5">
                              <w:rPr>
                                <w:b/>
                                <w:color w:val="FFFFFF" w:themeColor="background1"/>
                                <w:sz w:val="20"/>
                                <w:szCs w:val="20"/>
                              </w:rPr>
                              <w:t xml:space="preserve">Accord </w:t>
                            </w:r>
                            <w:r>
                              <w:rPr>
                                <w:b/>
                                <w:color w:val="FFFFFF" w:themeColor="background1"/>
                                <w:sz w:val="20"/>
                                <w:szCs w:val="20"/>
                              </w:rPr>
                              <w:t>Coupe</w:t>
                            </w:r>
                            <w:r w:rsidRPr="001F57B5">
                              <w:rPr>
                                <w:b/>
                                <w:color w:val="FFFFFF" w:themeColor="background1"/>
                                <w:sz w:val="20"/>
                                <w:szCs w:val="20"/>
                              </w:rPr>
                              <w:t xml:space="preserve"> Touring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27" o:spid="_x0000_s1026" type="#_x0000_t202" style="position:absolute;left:0;text-align:left;margin-left:108pt;margin-top:1.8pt;width:126.75pt;height:20.25pt;z-index:25247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" filled="f" stroked="f" strokeweight=".5pt">
                <v:textbox>
                  <w:txbxContent>
                    <w:p w14:paraId="0E2C4458" w14:textId="601EF85E" w:rsidR="00FA1E20" w:rsidRPr="001F57B5" w:rsidRDefault="00FA1E20" w:rsidP="001F57B5">
                      <w:pPr>
                        <w:rPr>
                          <w:b/>
                          <w:color w:val="FFFFFF" w:themeColor="background1"/>
                          <w:sz w:val="20"/>
                          <w:szCs w:val="20"/>
                        </w:rPr>
                      </w:pPr>
                      <w:r w:rsidRPr="001F57B5">
                        <w:rPr>
                          <w:b/>
                          <w:color w:val="FFFFFF" w:themeColor="background1"/>
                          <w:sz w:val="20"/>
                          <w:szCs w:val="20"/>
                        </w:rPr>
                        <w:t xml:space="preserve">Accord </w:t>
                      </w:r>
                      <w:r>
                        <w:rPr>
                          <w:b/>
                          <w:color w:val="FFFFFF" w:themeColor="background1"/>
                          <w:sz w:val="20"/>
                          <w:szCs w:val="20"/>
                        </w:rPr>
                        <w:t>Coupe</w:t>
                      </w:r>
                      <w:r w:rsidRPr="001F57B5">
                        <w:rPr>
                          <w:b/>
                          <w:color w:val="FFFFFF" w:themeColor="background1"/>
                          <w:sz w:val="20"/>
                          <w:szCs w:val="20"/>
                        </w:rPr>
                        <w:t xml:space="preserve"> Touring</w:t>
                      </w:r>
                    </w:p>
                  </w:txbxContent>
                </v:textbox>
              </v:shape>
            </w:pict>
          </mc:Fallback>
        </mc:AlternateContent>
      </w:r>
      <w:r w:rsidR="007D1D37" w:rsidRPr="00AB43E7">
        <w:rPr>
          <w:noProof/>
        </w:rPr>
        <w:drawing>
          <wp:anchor distT="0" distB="0" distL="114300" distR="114300" simplePos="0" relativeHeight="252311552" behindDoc="0" locked="1" layoutInCell="1" allowOverlap="1" wp14:anchorId="2152EDBD" wp14:editId="4DD4A206">
            <wp:simplePos x="0" y="0"/>
            <wp:positionH relativeFrom="page">
              <wp:posOffset>6592570</wp:posOffset>
            </wp:positionH>
            <wp:positionV relativeFrom="page">
              <wp:posOffset>9290050</wp:posOffset>
            </wp:positionV>
            <wp:extent cx="265176" cy="265176"/>
            <wp:effectExtent l="0" t="0" r="1905" b="1905"/>
            <wp:wrapNone/>
            <wp:docPr id="490" name="Picture 490" descr="home[1]">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e[1]">
                      <a:hlinkClick r:id="rId12"/>
                    </pic:cNvPr>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265176" cy="2651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BF39C9" w14:textId="697EFC22" w:rsidR="004A2D4D" w:rsidRPr="00AB43E7" w:rsidRDefault="004A2D4D" w:rsidP="00F15DFD">
      <w:pPr>
        <w:pStyle w:val="PressKitSectionHead3"/>
      </w:pPr>
      <w:bookmarkStart w:id="195" w:name="_Toc422402381"/>
      <w:bookmarkStart w:id="196" w:name="_Toc422406113"/>
      <w:bookmarkStart w:id="197" w:name="_Toc423529330"/>
      <w:bookmarkStart w:id="198" w:name="_Toc423530422"/>
      <w:bookmarkStart w:id="199" w:name="_Toc423531184"/>
      <w:bookmarkStart w:id="200" w:name="_Toc449690815"/>
      <w:r w:rsidRPr="00AB43E7">
        <w:t>Smart Entry System</w:t>
      </w:r>
      <w:bookmarkEnd w:id="195"/>
      <w:bookmarkEnd w:id="196"/>
      <w:bookmarkEnd w:id="197"/>
      <w:bookmarkEnd w:id="198"/>
      <w:bookmarkEnd w:id="199"/>
      <w:bookmarkEnd w:id="200"/>
      <w:r w:rsidR="00BF7F7F" w:rsidRPr="00AB43E7">
        <w:fldChar w:fldCharType="begin"/>
      </w:r>
      <w:r w:rsidR="00BF7F7F" w:rsidRPr="00AB43E7">
        <w:instrText xml:space="preserve"> XE "Smart Entry System" </w:instrText>
      </w:r>
      <w:r w:rsidR="00BF7F7F" w:rsidRPr="00AB43E7">
        <w:fldChar w:fldCharType="end"/>
      </w:r>
    </w:p>
    <w:p w14:paraId="544B29EF" w14:textId="039FC629" w:rsidR="00AB43E7" w:rsidRPr="00AB43E7" w:rsidRDefault="004A2D4D" w:rsidP="00D63EDF">
      <w:pPr>
        <w:pStyle w:val="PressKitNormalText"/>
      </w:pPr>
      <w:r w:rsidRPr="00AB43E7">
        <w:t xml:space="preserve">The Smart Entry system with engine start/stop button </w:t>
      </w:r>
      <w:r w:rsidR="00D725F0">
        <w:t>is standard on all Accord Hybrid models and</w:t>
      </w:r>
      <w:r w:rsidRPr="00AB43E7">
        <w:t xml:space="preserve"> simplifies approaching, entering and starting the Accord</w:t>
      </w:r>
      <w:r w:rsidR="00D725F0">
        <w:t xml:space="preserve"> Hybrid</w:t>
      </w:r>
      <w:r w:rsidRPr="00AB43E7">
        <w:t xml:space="preserve"> – especially when the driver is carrying personal items. The Smart Entry system allows the driver to walk up to the vehicle, touch the door handle to unlock the door, start the engine and shut it off at the end of the trip using a push button ignition switch, and then get out and touch the lock button on the door handle to secure the car – all without ever touching a key. The system only requires that the driver has pos</w:t>
      </w:r>
      <w:r w:rsidR="00AB43E7" w:rsidRPr="00AB43E7">
        <w:t>session of the Smart Entry key.</w:t>
      </w:r>
    </w:p>
    <w:p w14:paraId="0D0FD96E" w14:textId="11E7F80E" w:rsidR="004A2D4D" w:rsidRPr="00BB1F23" w:rsidRDefault="004A2D4D" w:rsidP="00060DF9">
      <w:pPr>
        <w:pStyle w:val="PressKitNormalText"/>
        <w:jc w:val="center"/>
        <w:rPr>
          <w:color w:val="FF0000"/>
        </w:rPr>
      </w:pPr>
    </w:p>
    <w:p w14:paraId="056D8509" w14:textId="77777777" w:rsidR="00AB43E7" w:rsidRPr="00AB43E7" w:rsidRDefault="00AB43E7" w:rsidP="00AB43E7">
      <w:pPr>
        <w:pStyle w:val="PressKitNormalText"/>
      </w:pPr>
      <w:bookmarkStart w:id="201" w:name="_Toc422402382"/>
      <w:bookmarkStart w:id="202" w:name="_Toc422406114"/>
      <w:bookmarkStart w:id="203" w:name="_Toc423529331"/>
      <w:bookmarkStart w:id="204" w:name="_Toc423530423"/>
      <w:bookmarkStart w:id="205" w:name="_Toc423531185"/>
      <w:r w:rsidRPr="00AB43E7">
        <w:t>The Smart Entry key also allows the driver to lock or unlock the doors and trunk with the press of a button on the remote fob. This system has a range of up to 50 feet and includes an emergency “panic” button that sounds the horn when pressed. In addition, the Smart Entry system features a security system that is automatically activated when the lock button on the remote is pushed. A beep of the horn confirms that the security system is set. Any unauthorized entry will then sound an alarm. The Smart Entry key features a die-cast body with attractive chrome plating and acrylic covers that use “back side printing” for durability.</w:t>
      </w:r>
    </w:p>
    <w:p w14:paraId="5B601AE8" w14:textId="77777777" w:rsidR="00AB43E7" w:rsidRDefault="00AB43E7" w:rsidP="00F15DFD">
      <w:pPr>
        <w:pStyle w:val="PressKitSectionHead3"/>
        <w:rPr>
          <w:color w:val="FF0000"/>
        </w:rPr>
      </w:pPr>
    </w:p>
    <w:p w14:paraId="341518F8" w14:textId="35AA926B" w:rsidR="004A2D4D" w:rsidRPr="00AB43E7" w:rsidRDefault="004A2D4D" w:rsidP="00F15DFD">
      <w:pPr>
        <w:pStyle w:val="PressKitSectionHead3"/>
      </w:pPr>
      <w:bookmarkStart w:id="206" w:name="_Toc449690816"/>
      <w:r w:rsidRPr="00AB43E7">
        <w:t>Auto-Locking/Unlocking System</w:t>
      </w:r>
      <w:bookmarkEnd w:id="201"/>
      <w:bookmarkEnd w:id="202"/>
      <w:bookmarkEnd w:id="203"/>
      <w:bookmarkEnd w:id="204"/>
      <w:bookmarkEnd w:id="205"/>
      <w:bookmarkEnd w:id="206"/>
      <w:r w:rsidR="00BF7F7F" w:rsidRPr="00AB43E7">
        <w:fldChar w:fldCharType="begin"/>
      </w:r>
      <w:r w:rsidR="00BF7F7F" w:rsidRPr="00AB43E7">
        <w:instrText xml:space="preserve"> XE "Auto-Locking/Unlocking System" </w:instrText>
      </w:r>
      <w:r w:rsidR="00BF7F7F" w:rsidRPr="00AB43E7">
        <w:fldChar w:fldCharType="end"/>
      </w:r>
    </w:p>
    <w:p w14:paraId="286BAAED" w14:textId="544EE0E5" w:rsidR="004A2D4D" w:rsidRPr="00AB43E7" w:rsidRDefault="004A2D4D" w:rsidP="00D63EDF">
      <w:pPr>
        <w:pStyle w:val="PressKitNormalText"/>
      </w:pPr>
      <w:r w:rsidRPr="00AB43E7">
        <w:t xml:space="preserve">All Accord </w:t>
      </w:r>
      <w:r w:rsidR="00AB43E7" w:rsidRPr="00AB43E7">
        <w:t>Hybrid trims</w:t>
      </w:r>
      <w:r w:rsidRPr="00AB43E7">
        <w:t xml:space="preserve"> also include a programmable auto-locking/unlocking system that is preset to automatically lock the doors when the vehicle reaches approximately 10 mph. Drivers can program the system to lock and unlock doors in several different ways, or else deactivate some or all of the system if desired.</w:t>
      </w:r>
    </w:p>
    <w:p w14:paraId="402A542D" w14:textId="77777777" w:rsidR="00D82B59" w:rsidRPr="00AB43E7" w:rsidRDefault="00D82B59" w:rsidP="00D63EDF">
      <w:pPr>
        <w:pStyle w:val="PressKitNormalText"/>
      </w:pPr>
    </w:p>
    <w:p w14:paraId="360BA959" w14:textId="1C09DF13" w:rsidR="004A2D4D" w:rsidRPr="00AB43E7" w:rsidRDefault="004A2D4D" w:rsidP="009F5F59">
      <w:pPr>
        <w:pStyle w:val="PressKitSectionHead3"/>
      </w:pPr>
      <w:bookmarkStart w:id="207" w:name="_Toc422402383"/>
      <w:bookmarkStart w:id="208" w:name="_Toc422406115"/>
      <w:bookmarkStart w:id="209" w:name="_Toc423529332"/>
      <w:bookmarkStart w:id="210" w:name="_Toc423530424"/>
      <w:bookmarkStart w:id="211" w:name="_Toc423531186"/>
      <w:bookmarkStart w:id="212" w:name="_Toc449690817"/>
      <w:r w:rsidRPr="00AB43E7">
        <w:t>Variable-Speed Windshield Wipers</w:t>
      </w:r>
      <w:bookmarkEnd w:id="207"/>
      <w:bookmarkEnd w:id="208"/>
      <w:bookmarkEnd w:id="209"/>
      <w:bookmarkEnd w:id="210"/>
      <w:bookmarkEnd w:id="211"/>
      <w:bookmarkEnd w:id="212"/>
      <w:r w:rsidR="00BF7F7F" w:rsidRPr="00AB43E7">
        <w:fldChar w:fldCharType="begin"/>
      </w:r>
      <w:r w:rsidR="00BF7F7F" w:rsidRPr="00AB43E7">
        <w:instrText xml:space="preserve"> XE "Variable-Speed Windshield Wipers" </w:instrText>
      </w:r>
      <w:r w:rsidR="00BF7F7F" w:rsidRPr="00AB43E7">
        <w:fldChar w:fldCharType="end"/>
      </w:r>
      <w:r w:rsidRPr="00AB43E7">
        <w:t xml:space="preserve"> </w:t>
      </w:r>
    </w:p>
    <w:p w14:paraId="786C813D" w14:textId="3168D843" w:rsidR="004A2D4D" w:rsidRPr="00AB43E7" w:rsidRDefault="00AB43E7" w:rsidP="00725240">
      <w:pPr>
        <w:pStyle w:val="PressKitNormalText"/>
      </w:pPr>
      <w:r w:rsidRPr="00AB43E7">
        <w:t>V</w:t>
      </w:r>
      <w:r w:rsidR="004A2D4D" w:rsidRPr="00AB43E7">
        <w:t>ariable-speed windshield wipers that automatically adjust the rate of operation according to vehicle speed</w:t>
      </w:r>
      <w:r w:rsidRPr="00AB43E7">
        <w:t xml:space="preserve"> are standard on the Accord Hybrid</w:t>
      </w:r>
      <w:r w:rsidR="004A2D4D" w:rsidRPr="00AB43E7">
        <w:t xml:space="preserve">. The result is the most efficient clearing of moisture from the windshield, and minimal wind noise at highway speeds. The design of the wipers also helps the blades press firmly against the windshield even at higher speeds, further assisting the clearing process. </w:t>
      </w:r>
      <w:r w:rsidR="00490EAD" w:rsidRPr="00AB43E7">
        <w:t>The</w:t>
      </w:r>
      <w:r w:rsidR="004A2D4D" w:rsidRPr="00AB43E7">
        <w:t xml:space="preserve"> windshield wipers are positioned at the same level as the Accord’s rear hood edge when not in use, reducing aerodynamic drag and wind noise.</w:t>
      </w:r>
    </w:p>
    <w:p w14:paraId="74B16640" w14:textId="77777777" w:rsidR="00490EAD" w:rsidRPr="00AB43E7" w:rsidRDefault="00490EAD" w:rsidP="00725240">
      <w:pPr>
        <w:pStyle w:val="PressKitNormalText"/>
      </w:pPr>
    </w:p>
    <w:p w14:paraId="54AC908C" w14:textId="75DAD18A" w:rsidR="00490EAD" w:rsidRPr="00AB43E7" w:rsidRDefault="00490EAD" w:rsidP="00F15DFD">
      <w:pPr>
        <w:pStyle w:val="PressKitSectionHead3"/>
      </w:pPr>
      <w:bookmarkStart w:id="213" w:name="_Toc422402384"/>
      <w:bookmarkStart w:id="214" w:name="_Toc422406116"/>
      <w:bookmarkStart w:id="215" w:name="_Toc423529333"/>
      <w:bookmarkStart w:id="216" w:name="_Toc423530425"/>
      <w:bookmarkStart w:id="217" w:name="_Toc423531187"/>
      <w:bookmarkStart w:id="218" w:name="_Toc449690818"/>
      <w:r w:rsidRPr="00AB43E7">
        <w:t>Rain Sensing Windshield Wipers</w:t>
      </w:r>
      <w:bookmarkEnd w:id="213"/>
      <w:bookmarkEnd w:id="214"/>
      <w:bookmarkEnd w:id="215"/>
      <w:bookmarkEnd w:id="216"/>
      <w:bookmarkEnd w:id="217"/>
      <w:bookmarkEnd w:id="218"/>
      <w:r w:rsidR="00BF7F7F" w:rsidRPr="00AB43E7">
        <w:fldChar w:fldCharType="begin"/>
      </w:r>
      <w:r w:rsidR="00BF7F7F" w:rsidRPr="00AB43E7">
        <w:instrText xml:space="preserve"> XE "Rain Sensing Windshield Wipers" </w:instrText>
      </w:r>
      <w:r w:rsidR="00BF7F7F" w:rsidRPr="00AB43E7">
        <w:fldChar w:fldCharType="end"/>
      </w:r>
    </w:p>
    <w:p w14:paraId="1C55CC40" w14:textId="4222F906" w:rsidR="00490EAD" w:rsidRPr="00B63135" w:rsidRDefault="00490EAD" w:rsidP="00725240">
      <w:pPr>
        <w:pStyle w:val="PressKitNormalText"/>
      </w:pPr>
      <w:r w:rsidRPr="00AB43E7">
        <w:t>The 201</w:t>
      </w:r>
      <w:r w:rsidR="00D725F0">
        <w:t>7</w:t>
      </w:r>
      <w:r w:rsidRPr="00AB43E7">
        <w:t xml:space="preserve"> Accord </w:t>
      </w:r>
      <w:r w:rsidR="00AB43E7" w:rsidRPr="00AB43E7">
        <w:t xml:space="preserve">Hybrid </w:t>
      </w:r>
      <w:r w:rsidRPr="00AB43E7">
        <w:t xml:space="preserve">Touring </w:t>
      </w:r>
      <w:r w:rsidR="0090670B" w:rsidRPr="00AB43E7">
        <w:t>include</w:t>
      </w:r>
      <w:r w:rsidR="00AB43E7" w:rsidRPr="00AB43E7">
        <w:t>s</w:t>
      </w:r>
      <w:r w:rsidRPr="00AB43E7">
        <w:t xml:space="preserve"> rain-sensing wipers that automatically </w:t>
      </w:r>
      <w:r w:rsidRPr="00B63135">
        <w:t xml:space="preserve">activate if water is detected on the windshield. </w:t>
      </w:r>
    </w:p>
    <w:p w14:paraId="5BC4B38B" w14:textId="77777777" w:rsidR="00202A26" w:rsidRDefault="00202A26" w:rsidP="00F15DFD">
      <w:pPr>
        <w:pStyle w:val="PressKitSectionHead3"/>
      </w:pPr>
      <w:bookmarkStart w:id="219" w:name="_Toc422402385"/>
      <w:bookmarkStart w:id="220" w:name="_Toc422406117"/>
      <w:bookmarkStart w:id="221" w:name="_Toc423529334"/>
      <w:bookmarkStart w:id="222" w:name="_Toc423530426"/>
      <w:bookmarkStart w:id="223" w:name="_Toc423531188"/>
      <w:bookmarkStart w:id="224" w:name="_Toc449690819"/>
    </w:p>
    <w:p w14:paraId="1FE12182" w14:textId="4B401552" w:rsidR="004A2D4D" w:rsidRPr="00B63135" w:rsidRDefault="004A2D4D" w:rsidP="00F15DFD">
      <w:pPr>
        <w:pStyle w:val="PressKitSectionHead3"/>
      </w:pPr>
      <w:r w:rsidRPr="00B63135">
        <w:t>Auto On/Off Headlights</w:t>
      </w:r>
      <w:bookmarkEnd w:id="219"/>
      <w:bookmarkEnd w:id="220"/>
      <w:bookmarkEnd w:id="221"/>
      <w:bookmarkEnd w:id="222"/>
      <w:bookmarkEnd w:id="223"/>
      <w:r w:rsidR="00BF7F7F" w:rsidRPr="00B63135">
        <w:fldChar w:fldCharType="begin"/>
      </w:r>
      <w:r w:rsidR="00BF7F7F" w:rsidRPr="00B63135">
        <w:instrText xml:space="preserve"> XE "Auto On/Off Headlights" </w:instrText>
      </w:r>
      <w:r w:rsidR="00BF7F7F" w:rsidRPr="00B63135">
        <w:fldChar w:fldCharType="end"/>
      </w:r>
      <w:r w:rsidR="00C60B6F" w:rsidRPr="00B63135">
        <w:t xml:space="preserve"> </w:t>
      </w:r>
      <w:r w:rsidR="00F11C9D" w:rsidRPr="00B63135">
        <w:rPr>
          <w:noProof/>
          <w:lang w:bidi="ar-SA"/>
        </w:rPr>
        <w:drawing>
          <wp:anchor distT="0" distB="0" distL="114300" distR="114300" simplePos="0" relativeHeight="252596224" behindDoc="0" locked="1" layoutInCell="1" allowOverlap="1" wp14:anchorId="747ECF57" wp14:editId="56FBF2B9">
            <wp:simplePos x="0" y="0"/>
            <wp:positionH relativeFrom="page">
              <wp:posOffset>6592570</wp:posOffset>
            </wp:positionH>
            <wp:positionV relativeFrom="page">
              <wp:posOffset>9290050</wp:posOffset>
            </wp:positionV>
            <wp:extent cx="265176" cy="265176"/>
            <wp:effectExtent l="0" t="0" r="1905" b="1905"/>
            <wp:wrapNone/>
            <wp:docPr id="321" name="Picture 321" descr="home[1]">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e[1]">
                      <a:hlinkClick r:id="rId12"/>
                    </pic:cNvPr>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265176" cy="265176"/>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224"/>
    </w:p>
    <w:p w14:paraId="311A8A36" w14:textId="72F241EA" w:rsidR="00725240" w:rsidRPr="00B63135" w:rsidRDefault="00C60B6F" w:rsidP="00725240">
      <w:pPr>
        <w:pStyle w:val="PressKitNormalText"/>
      </w:pPr>
      <w:r w:rsidRPr="00B63135">
        <w:t>All</w:t>
      </w:r>
      <w:r w:rsidR="004A2D4D" w:rsidRPr="00B63135">
        <w:t xml:space="preserve"> </w:t>
      </w:r>
      <w:r w:rsidR="00490EAD" w:rsidRPr="00B63135">
        <w:t>201</w:t>
      </w:r>
      <w:r w:rsidR="00B63135" w:rsidRPr="00B63135">
        <w:t>7</w:t>
      </w:r>
      <w:r w:rsidR="00490EAD" w:rsidRPr="00B63135">
        <w:t xml:space="preserve"> </w:t>
      </w:r>
      <w:r w:rsidR="004A2D4D" w:rsidRPr="00B63135">
        <w:t xml:space="preserve">Accord </w:t>
      </w:r>
      <w:r w:rsidR="00B63135" w:rsidRPr="00B63135">
        <w:t>Hybrid trims</w:t>
      </w:r>
      <w:r w:rsidR="004A2D4D" w:rsidRPr="00B63135">
        <w:t xml:space="preserve"> feature auto-on/off headlights for greater convenience. The </w:t>
      </w:r>
      <w:r w:rsidR="00B63135" w:rsidRPr="00B63135">
        <w:t>Accord Hybrid and Accord Hybrid EX-L feature</w:t>
      </w:r>
      <w:r w:rsidR="004A2D4D" w:rsidRPr="00B63135">
        <w:t xml:space="preserve"> multi-reflector/projector-beam </w:t>
      </w:r>
      <w:r w:rsidR="00B63135" w:rsidRPr="00B63135">
        <w:t>headlights, w</w:t>
      </w:r>
      <w:r w:rsidR="00313A1A">
        <w:t>hile</w:t>
      </w:r>
      <w:r w:rsidR="00B63135" w:rsidRPr="00B63135">
        <w:t xml:space="preserve"> the </w:t>
      </w:r>
      <w:r w:rsidR="00313A1A">
        <w:t xml:space="preserve">Accord Hybrid </w:t>
      </w:r>
      <w:r w:rsidR="00B63135" w:rsidRPr="00B63135">
        <w:t xml:space="preserve">Touring trim </w:t>
      </w:r>
      <w:r w:rsidR="00313A1A">
        <w:t>has</w:t>
      </w:r>
      <w:r w:rsidR="00313A1A" w:rsidRPr="00B63135">
        <w:t xml:space="preserve"> </w:t>
      </w:r>
      <w:r w:rsidR="00B63135" w:rsidRPr="00B63135">
        <w:t xml:space="preserve">LED </w:t>
      </w:r>
      <w:r w:rsidR="00313A1A">
        <w:t>lamps</w:t>
      </w:r>
      <w:r w:rsidR="004A2D4D" w:rsidRPr="00B63135">
        <w:t>. The headlights are sculpted for maximum aerodynamic efficiency and to compliment the Accord</w:t>
      </w:r>
      <w:r w:rsidR="00B63135" w:rsidRPr="00B63135">
        <w:t xml:space="preserve"> Hybrid</w:t>
      </w:r>
      <w:r w:rsidR="004A2D4D" w:rsidRPr="00B63135">
        <w:t xml:space="preserve">’s styling. All Accord models likewise feature </w:t>
      </w:r>
      <w:r w:rsidR="00B63135" w:rsidRPr="00B63135">
        <w:t xml:space="preserve">LED </w:t>
      </w:r>
      <w:r w:rsidR="004A2D4D" w:rsidRPr="00B63135">
        <w:t>Daytime Running Lights (DRL)</w:t>
      </w:r>
      <w:r w:rsidR="00BD5D89" w:rsidRPr="00B63135">
        <w:t>.</w:t>
      </w:r>
    </w:p>
    <w:p w14:paraId="2B69EBEA" w14:textId="62350C09" w:rsidR="00725240" w:rsidRPr="00B63135" w:rsidRDefault="00BD5D89" w:rsidP="00725240">
      <w:pPr>
        <w:pStyle w:val="PressKitNormalText"/>
        <w:rPr>
          <w:rStyle w:val="PressKitSectionHead3Char"/>
          <w:rFonts w:eastAsia="Times New Roman"/>
          <w:b w:val="0"/>
          <w:lang w:bidi="ar-SA"/>
        </w:rPr>
      </w:pPr>
      <w:r w:rsidRPr="00B63135">
        <w:lastRenderedPageBreak/>
        <w:t xml:space="preserve"> </w:t>
      </w:r>
    </w:p>
    <w:p w14:paraId="0AB722DF" w14:textId="743E083C" w:rsidR="00A06720" w:rsidRPr="00B63135" w:rsidRDefault="00BD5D89" w:rsidP="00725240">
      <w:pPr>
        <w:spacing w:after="200"/>
        <w:rPr>
          <w:rStyle w:val="PressKitNormalTextChar"/>
        </w:rPr>
      </w:pPr>
      <w:bookmarkStart w:id="225" w:name="_Toc422402386"/>
      <w:bookmarkStart w:id="226" w:name="_Toc422406118"/>
      <w:bookmarkStart w:id="227" w:name="_Toc423529335"/>
      <w:bookmarkStart w:id="228" w:name="_Toc423530427"/>
      <w:bookmarkStart w:id="229" w:name="_Toc423531189"/>
      <w:bookmarkStart w:id="230" w:name="_Toc449690820"/>
      <w:r w:rsidRPr="00B63135">
        <w:rPr>
          <w:rStyle w:val="PressKitSectionHead3Char"/>
        </w:rPr>
        <w:t>Auto High-Beam</w:t>
      </w:r>
      <w:bookmarkEnd w:id="225"/>
      <w:bookmarkEnd w:id="226"/>
      <w:bookmarkEnd w:id="227"/>
      <w:bookmarkEnd w:id="228"/>
      <w:bookmarkEnd w:id="229"/>
      <w:bookmarkEnd w:id="230"/>
      <w:r w:rsidR="00BF7F7F" w:rsidRPr="00B63135">
        <w:rPr>
          <w:rStyle w:val="PressKitSectionHead3Char"/>
        </w:rPr>
        <w:fldChar w:fldCharType="begin"/>
      </w:r>
      <w:r w:rsidR="00BF7F7F" w:rsidRPr="00B63135">
        <w:instrText xml:space="preserve"> XE "</w:instrText>
      </w:r>
      <w:r w:rsidR="00BF7F7F" w:rsidRPr="00B63135">
        <w:rPr>
          <w:rStyle w:val="PressKitSectionHead3Char"/>
        </w:rPr>
        <w:instrText>Auto High-Beam</w:instrText>
      </w:r>
      <w:r w:rsidR="00BF7F7F" w:rsidRPr="00B63135">
        <w:instrText xml:space="preserve">" </w:instrText>
      </w:r>
      <w:r w:rsidR="00BF7F7F" w:rsidRPr="00B63135">
        <w:rPr>
          <w:rStyle w:val="PressKitSectionHead3Char"/>
        </w:rPr>
        <w:fldChar w:fldCharType="end"/>
      </w:r>
      <w:r w:rsidRPr="00B63135">
        <w:br/>
      </w:r>
      <w:r w:rsidR="00B63135" w:rsidRPr="00B63135">
        <w:rPr>
          <w:rStyle w:val="PressKitNormalTextChar"/>
        </w:rPr>
        <w:t xml:space="preserve">The </w:t>
      </w:r>
      <w:r w:rsidRPr="00B63135">
        <w:rPr>
          <w:rStyle w:val="PressKitNormalTextChar"/>
        </w:rPr>
        <w:t xml:space="preserve">Accord </w:t>
      </w:r>
      <w:r w:rsidR="00B63135" w:rsidRPr="00B63135">
        <w:rPr>
          <w:rStyle w:val="PressKitNormalTextChar"/>
        </w:rPr>
        <w:t xml:space="preserve">Hybrid </w:t>
      </w:r>
      <w:r w:rsidRPr="00B63135">
        <w:rPr>
          <w:rStyle w:val="PressKitNormalTextChar"/>
        </w:rPr>
        <w:t>Touring receive</w:t>
      </w:r>
      <w:r w:rsidR="00B63135" w:rsidRPr="00B63135">
        <w:rPr>
          <w:rStyle w:val="PressKitNormalTextChar"/>
        </w:rPr>
        <w:t>s</w:t>
      </w:r>
      <w:r w:rsidRPr="00B63135">
        <w:rPr>
          <w:rStyle w:val="PressKitNormalTextChar"/>
        </w:rPr>
        <w:t xml:space="preserve"> </w:t>
      </w:r>
      <w:r w:rsidR="00B63135" w:rsidRPr="00B63135">
        <w:rPr>
          <w:rStyle w:val="PressKitNormalTextChar"/>
        </w:rPr>
        <w:t>a</w:t>
      </w:r>
      <w:r w:rsidRPr="00B63135">
        <w:rPr>
          <w:rStyle w:val="PressKitNormalTextChar"/>
        </w:rPr>
        <w:t xml:space="preserve"> new a</w:t>
      </w:r>
      <w:r w:rsidR="00A06720" w:rsidRPr="00B63135">
        <w:rPr>
          <w:rStyle w:val="PressKitNormalTextChar"/>
        </w:rPr>
        <w:t xml:space="preserve">uto high-beam </w:t>
      </w:r>
      <w:r w:rsidRPr="00B63135">
        <w:rPr>
          <w:rStyle w:val="PressKitNormalTextChar"/>
        </w:rPr>
        <w:t xml:space="preserve">feature. </w:t>
      </w:r>
      <w:r w:rsidR="00A06720" w:rsidRPr="00B63135">
        <w:rPr>
          <w:rStyle w:val="PressKitNormalTextChar"/>
          <w:rFonts w:eastAsia="MS Mincho"/>
        </w:rPr>
        <w:t>When the headlight switch is set in the Auto position, the system</w:t>
      </w:r>
      <w:r w:rsidR="00A06720" w:rsidRPr="00B63135">
        <w:rPr>
          <w:rStyle w:val="PressKitNormalTextChar"/>
        </w:rPr>
        <w:t xml:space="preserve"> automatically illuminates the </w:t>
      </w:r>
      <w:r w:rsidR="00A06720" w:rsidRPr="00B63135">
        <w:rPr>
          <w:rStyle w:val="PressKitNormalTextChar"/>
          <w:rFonts w:eastAsia="MS Mincho"/>
        </w:rPr>
        <w:t xml:space="preserve">high beams until a dedicated camera detects oncoming traffic </w:t>
      </w:r>
      <w:r w:rsidR="003F280F">
        <w:rPr>
          <w:rStyle w:val="PressKitNormalTextChar"/>
          <w:rFonts w:eastAsia="MS Mincho"/>
        </w:rPr>
        <w:t xml:space="preserve">or a proceeding vehicle </w:t>
      </w:r>
      <w:r w:rsidR="00A06720" w:rsidRPr="00B63135">
        <w:rPr>
          <w:rStyle w:val="PressKitNormalTextChar"/>
          <w:rFonts w:eastAsia="MS Mincho"/>
        </w:rPr>
        <w:t>and automatically switches to low beams.</w:t>
      </w:r>
    </w:p>
    <w:p w14:paraId="5B5B4384" w14:textId="5877784D" w:rsidR="004A2D4D" w:rsidRPr="00B63135" w:rsidRDefault="004A2D4D" w:rsidP="00F15DFD">
      <w:pPr>
        <w:pStyle w:val="PressKitSectionHead3"/>
      </w:pPr>
      <w:bookmarkStart w:id="231" w:name="_Toc422402387"/>
      <w:bookmarkStart w:id="232" w:name="_Toc422406119"/>
      <w:bookmarkStart w:id="233" w:name="_Toc423529336"/>
      <w:bookmarkStart w:id="234" w:name="_Toc423530428"/>
      <w:bookmarkStart w:id="235" w:name="_Toc423531190"/>
      <w:bookmarkStart w:id="236" w:name="_Toc449690821"/>
      <w:r w:rsidRPr="00B63135">
        <w:t>LED Headlights</w:t>
      </w:r>
      <w:bookmarkEnd w:id="231"/>
      <w:bookmarkEnd w:id="232"/>
      <w:r w:rsidR="007D1D37" w:rsidRPr="00B63135">
        <w:rPr>
          <w:noProof/>
          <w:lang w:bidi="ar-SA"/>
        </w:rPr>
        <w:drawing>
          <wp:anchor distT="0" distB="0" distL="114300" distR="114300" simplePos="0" relativeHeight="252309504" behindDoc="0" locked="1" layoutInCell="1" allowOverlap="1" wp14:anchorId="7A4F0BB1" wp14:editId="1B91FFFD">
            <wp:simplePos x="0" y="0"/>
            <wp:positionH relativeFrom="page">
              <wp:posOffset>6592570</wp:posOffset>
            </wp:positionH>
            <wp:positionV relativeFrom="page">
              <wp:posOffset>9290050</wp:posOffset>
            </wp:positionV>
            <wp:extent cx="265176" cy="265176"/>
            <wp:effectExtent l="0" t="0" r="1905" b="1905"/>
            <wp:wrapNone/>
            <wp:docPr id="489" name="Picture 489" descr="home[1]">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e[1]">
                      <a:hlinkClick r:id="rId12"/>
                    </pic:cNvPr>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265176" cy="265176"/>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233"/>
      <w:bookmarkEnd w:id="234"/>
      <w:bookmarkEnd w:id="235"/>
      <w:bookmarkEnd w:id="236"/>
      <w:r w:rsidR="00BF7F7F" w:rsidRPr="00B63135">
        <w:fldChar w:fldCharType="begin"/>
      </w:r>
      <w:r w:rsidR="00BF7F7F" w:rsidRPr="00B63135">
        <w:instrText xml:space="preserve"> XE "LED Headlights" </w:instrText>
      </w:r>
      <w:r w:rsidR="00BF7F7F" w:rsidRPr="00B63135">
        <w:fldChar w:fldCharType="end"/>
      </w:r>
    </w:p>
    <w:p w14:paraId="573A00A9" w14:textId="4A01F6A9" w:rsidR="004A2D4D" w:rsidRPr="00B63135" w:rsidRDefault="00E82D4C" w:rsidP="00725240">
      <w:pPr>
        <w:pStyle w:val="PressKitNormalText"/>
      </w:pPr>
      <w:r w:rsidRPr="00B63135">
        <w:t>The</w:t>
      </w:r>
      <w:r w:rsidR="004A2D4D" w:rsidRPr="00B63135">
        <w:t xml:space="preserve"> Accord </w:t>
      </w:r>
      <w:r w:rsidR="00B63135" w:rsidRPr="00B63135">
        <w:t xml:space="preserve">Hybrid </w:t>
      </w:r>
      <w:r w:rsidR="00820719" w:rsidRPr="00B63135">
        <w:t xml:space="preserve">Touring trim </w:t>
      </w:r>
      <w:r w:rsidR="00C60B6F" w:rsidRPr="00B63135">
        <w:t>feature</w:t>
      </w:r>
      <w:r w:rsidR="00B63135" w:rsidRPr="00B63135">
        <w:t>s</w:t>
      </w:r>
      <w:r w:rsidR="004A2D4D" w:rsidRPr="00B63135">
        <w:t xml:space="preserve"> Light Emitting Diode (LED) headlights. This dual-lamp LED projector array provides improved light distribution for improved visibility and enhanced nighttime driving performance, while requiring only half the electrical power of conventional halogen/projector headlights. The LED array also has a highly technical appearance that sets the Touring model apart.</w:t>
      </w:r>
    </w:p>
    <w:p w14:paraId="2C378C97" w14:textId="77777777" w:rsidR="001F57B5" w:rsidRPr="00BB1F23" w:rsidRDefault="001F57B5" w:rsidP="00725240">
      <w:pPr>
        <w:pStyle w:val="PressKitNormalText"/>
        <w:rPr>
          <w:color w:val="FF0000"/>
        </w:rPr>
      </w:pPr>
    </w:p>
    <w:p w14:paraId="07AAADFD" w14:textId="36B039DB" w:rsidR="004A2D4D" w:rsidRPr="00BB32CD" w:rsidRDefault="004A2D4D" w:rsidP="00F15DFD">
      <w:pPr>
        <w:pStyle w:val="PressKitSectionHead3"/>
      </w:pPr>
      <w:bookmarkStart w:id="237" w:name="_Toc422402388"/>
      <w:bookmarkStart w:id="238" w:name="_Toc422406120"/>
      <w:bookmarkStart w:id="239" w:name="_Toc423529337"/>
      <w:bookmarkStart w:id="240" w:name="_Toc423530429"/>
      <w:bookmarkStart w:id="241" w:name="_Toc423531191"/>
      <w:bookmarkStart w:id="242" w:name="_Toc449690822"/>
      <w:r w:rsidRPr="00BB32CD">
        <w:t xml:space="preserve">LED </w:t>
      </w:r>
      <w:r w:rsidR="00C73CB2" w:rsidRPr="00BB32CD">
        <w:t xml:space="preserve">Tail Lights and </w:t>
      </w:r>
      <w:r w:rsidRPr="00BB32CD">
        <w:t>Brake Lights</w:t>
      </w:r>
      <w:bookmarkEnd w:id="237"/>
      <w:bookmarkEnd w:id="238"/>
      <w:bookmarkEnd w:id="239"/>
      <w:bookmarkEnd w:id="240"/>
      <w:bookmarkEnd w:id="241"/>
      <w:bookmarkEnd w:id="242"/>
      <w:r w:rsidR="00BF7F7F" w:rsidRPr="00BB32CD">
        <w:fldChar w:fldCharType="begin"/>
      </w:r>
      <w:r w:rsidR="00BF7F7F" w:rsidRPr="00BB32CD">
        <w:instrText xml:space="preserve"> XE "LED Brake Lights" </w:instrText>
      </w:r>
      <w:r w:rsidR="00BF7F7F" w:rsidRPr="00BB32CD">
        <w:fldChar w:fldCharType="end"/>
      </w:r>
    </w:p>
    <w:p w14:paraId="39E17E2E" w14:textId="13DCDB16" w:rsidR="004A2D4D" w:rsidRPr="00BB32CD" w:rsidRDefault="00E83AAC" w:rsidP="00725240">
      <w:pPr>
        <w:pStyle w:val="PressKitNormalText"/>
      </w:pPr>
      <w:r w:rsidRPr="00BB32CD">
        <w:t>LED</w:t>
      </w:r>
      <w:r w:rsidR="004A2D4D" w:rsidRPr="00BB32CD">
        <w:t xml:space="preserve"> </w:t>
      </w:r>
      <w:r w:rsidR="00C73CB2" w:rsidRPr="00BB32CD">
        <w:t>tail lights and brake lights are standard on all Accord</w:t>
      </w:r>
      <w:r w:rsidR="00BB32CD" w:rsidRPr="00BB32CD">
        <w:t xml:space="preserve"> Hybrid</w:t>
      </w:r>
      <w:r w:rsidR="00C73CB2" w:rsidRPr="00BB32CD">
        <w:t xml:space="preserve"> models</w:t>
      </w:r>
      <w:r w:rsidR="004A2D4D" w:rsidRPr="00BB32CD">
        <w:t xml:space="preserve">. Compared to traditional incandescent bulbs, LEDs illuminate more quickly, use less power and have a longer service life. </w:t>
      </w:r>
      <w:r w:rsidR="00820719" w:rsidRPr="00BB32CD">
        <w:t xml:space="preserve"> </w:t>
      </w:r>
    </w:p>
    <w:p w14:paraId="0B23F473" w14:textId="77777777" w:rsidR="00BC564D" w:rsidRDefault="00BC564D" w:rsidP="00F15DFD">
      <w:pPr>
        <w:pStyle w:val="PressKitSectionHead3"/>
      </w:pPr>
      <w:bookmarkStart w:id="243" w:name="_Toc422402389"/>
      <w:bookmarkStart w:id="244" w:name="_Toc422406121"/>
      <w:bookmarkStart w:id="245" w:name="_Toc423529338"/>
      <w:bookmarkStart w:id="246" w:name="_Toc423530430"/>
      <w:bookmarkStart w:id="247" w:name="_Toc423531192"/>
      <w:bookmarkStart w:id="248" w:name="_Toc449690823"/>
    </w:p>
    <w:p w14:paraId="167C9FF9" w14:textId="76811118" w:rsidR="00BD5D89" w:rsidRPr="00BB32CD" w:rsidRDefault="00BD5D89" w:rsidP="00F15DFD">
      <w:pPr>
        <w:pStyle w:val="PressKitSectionHead3"/>
      </w:pPr>
      <w:r w:rsidRPr="00BB32CD">
        <w:t>LED Fog Lights</w:t>
      </w:r>
      <w:bookmarkEnd w:id="243"/>
      <w:bookmarkEnd w:id="244"/>
      <w:bookmarkEnd w:id="245"/>
      <w:bookmarkEnd w:id="246"/>
      <w:bookmarkEnd w:id="247"/>
      <w:bookmarkEnd w:id="248"/>
      <w:r w:rsidR="00BF7F7F" w:rsidRPr="00BB32CD">
        <w:fldChar w:fldCharType="begin"/>
      </w:r>
      <w:r w:rsidR="00BF7F7F" w:rsidRPr="00BB32CD">
        <w:instrText xml:space="preserve"> XE "LED Fog Lights" </w:instrText>
      </w:r>
      <w:r w:rsidR="00BF7F7F" w:rsidRPr="00BB32CD">
        <w:fldChar w:fldCharType="end"/>
      </w:r>
    </w:p>
    <w:p w14:paraId="4611BFBD" w14:textId="101884D0" w:rsidR="00BD5D89" w:rsidRPr="00BB32CD" w:rsidRDefault="00BD5D89" w:rsidP="00725240">
      <w:pPr>
        <w:pStyle w:val="PressKitNormalText"/>
      </w:pPr>
      <w:r w:rsidRPr="00BB32CD">
        <w:t>The 201</w:t>
      </w:r>
      <w:r w:rsidR="00BB32CD" w:rsidRPr="00BB32CD">
        <w:t>7</w:t>
      </w:r>
      <w:r w:rsidRPr="00BB32CD">
        <w:t xml:space="preserve"> Accord </w:t>
      </w:r>
      <w:r w:rsidR="00BB32CD" w:rsidRPr="00BB32CD">
        <w:t>Hybrid includes as standard</w:t>
      </w:r>
      <w:r w:rsidRPr="00BB32CD">
        <w:t xml:space="preserve"> LED front fog lights </w:t>
      </w:r>
      <w:r w:rsidR="00820719" w:rsidRPr="00BB32CD">
        <w:t>conta</w:t>
      </w:r>
      <w:r w:rsidR="000708F9" w:rsidRPr="00BB32CD">
        <w:t>ined within the side air intake-like meshed areas</w:t>
      </w:r>
      <w:r w:rsidR="00820719" w:rsidRPr="00BB32CD">
        <w:t>.</w:t>
      </w:r>
    </w:p>
    <w:p w14:paraId="747AD513" w14:textId="77777777" w:rsidR="004A2D4D" w:rsidRPr="00BB1F23" w:rsidRDefault="004A2D4D" w:rsidP="00725240">
      <w:pPr>
        <w:pStyle w:val="PressKitNormalText"/>
        <w:rPr>
          <w:color w:val="FF0000"/>
        </w:rPr>
      </w:pPr>
    </w:p>
    <w:p w14:paraId="274D2A5F" w14:textId="6853B4E0" w:rsidR="004A2D4D" w:rsidRPr="00F82F1F" w:rsidRDefault="004A2D4D" w:rsidP="00F15DFD">
      <w:pPr>
        <w:pStyle w:val="PressKitSectionHead3"/>
      </w:pPr>
      <w:bookmarkStart w:id="249" w:name="_Toc422402390"/>
      <w:bookmarkStart w:id="250" w:name="_Toc422406122"/>
      <w:bookmarkStart w:id="251" w:name="_Toc423529339"/>
      <w:bookmarkStart w:id="252" w:name="_Toc423530431"/>
      <w:bookmarkStart w:id="253" w:name="_Toc423531193"/>
      <w:bookmarkStart w:id="254" w:name="_Toc449690824"/>
      <w:r w:rsidRPr="00F82F1F">
        <w:t>Noise, Vibration and Harshness (NVH) Reduction</w:t>
      </w:r>
      <w:bookmarkEnd w:id="249"/>
      <w:bookmarkEnd w:id="250"/>
      <w:bookmarkEnd w:id="251"/>
      <w:bookmarkEnd w:id="252"/>
      <w:bookmarkEnd w:id="253"/>
      <w:bookmarkEnd w:id="254"/>
      <w:r w:rsidR="00BF7F7F" w:rsidRPr="00F82F1F">
        <w:fldChar w:fldCharType="begin"/>
      </w:r>
      <w:r w:rsidR="00BF7F7F" w:rsidRPr="00F82F1F">
        <w:instrText xml:space="preserve"> XE "Noise, Vibration and Harshness (NVH) Reduction" </w:instrText>
      </w:r>
      <w:r w:rsidR="00BF7F7F" w:rsidRPr="00F82F1F">
        <w:fldChar w:fldCharType="end"/>
      </w:r>
      <w:r w:rsidRPr="00F82F1F">
        <w:t xml:space="preserve"> </w:t>
      </w:r>
    </w:p>
    <w:p w14:paraId="565F4AB6" w14:textId="7F83763C" w:rsidR="004A2D4D" w:rsidRPr="00F82F1F" w:rsidRDefault="00BB32CD" w:rsidP="00725240">
      <w:pPr>
        <w:pStyle w:val="PressKitNormalText"/>
      </w:pPr>
      <w:r w:rsidRPr="00F82F1F">
        <w:t>Structural improvements in the unit-body and the greatest use of high-tensile steel in Accord Hybrid history provides exceptional rigidity that reduces bending and twisting, which directly improves NVH characteristics.</w:t>
      </w:r>
      <w:r w:rsidR="00F82F1F" w:rsidRPr="00F82F1F">
        <w:t xml:space="preserve"> These upgrades, together with aerodynamic and sound-proofing improvements, provide</w:t>
      </w:r>
      <w:r w:rsidRPr="00F82F1F">
        <w:t xml:space="preserve"> a near-premium level of r</w:t>
      </w:r>
      <w:r w:rsidR="00F82F1F" w:rsidRPr="00F82F1F">
        <w:t>ide quality and cabin quietness to</w:t>
      </w:r>
      <w:r w:rsidR="004A2D4D" w:rsidRPr="00F82F1F">
        <w:t xml:space="preserve"> </w:t>
      </w:r>
      <w:r w:rsidR="00840858" w:rsidRPr="00F82F1F">
        <w:t>the Accord</w:t>
      </w:r>
      <w:r w:rsidR="004A2D4D" w:rsidRPr="00F82F1F">
        <w:t xml:space="preserve"> </w:t>
      </w:r>
      <w:r w:rsidRPr="00F82F1F">
        <w:t>Hybrid</w:t>
      </w:r>
      <w:r w:rsidR="00F82F1F" w:rsidRPr="00F82F1F">
        <w:t>.</w:t>
      </w:r>
      <w:r w:rsidRPr="00F82F1F">
        <w:t xml:space="preserve"> </w:t>
      </w:r>
    </w:p>
    <w:p w14:paraId="20C21DE8" w14:textId="77777777" w:rsidR="004A2D4D" w:rsidRPr="00F82F1F" w:rsidRDefault="004A2D4D" w:rsidP="00725240">
      <w:pPr>
        <w:pStyle w:val="PressKitNormalText"/>
      </w:pPr>
    </w:p>
    <w:p w14:paraId="52021570" w14:textId="3AFD6A92" w:rsidR="004A2D4D" w:rsidRPr="00F82F1F" w:rsidRDefault="004A2D4D" w:rsidP="00725240">
      <w:pPr>
        <w:pStyle w:val="PressKitNormalText"/>
      </w:pPr>
      <w:r w:rsidRPr="00F82F1F">
        <w:t>Aerodynamic tailoring of the body and undercarriage also contribute to reduced cabin noise levels as turbulence is reduced in the surrounding airflow. The strategic use of specific engine</w:t>
      </w:r>
      <w:r w:rsidR="00820719" w:rsidRPr="00F82F1F">
        <w:t>-</w:t>
      </w:r>
      <w:r w:rsidRPr="00F82F1F">
        <w:t>, body</w:t>
      </w:r>
      <w:r w:rsidR="00820719" w:rsidRPr="00F82F1F">
        <w:t>-</w:t>
      </w:r>
      <w:r w:rsidRPr="00F82F1F">
        <w:t>, door</w:t>
      </w:r>
      <w:r w:rsidR="00820719" w:rsidRPr="00F82F1F">
        <w:t>- and interior-</w:t>
      </w:r>
      <w:r w:rsidRPr="00F82F1F">
        <w:t>insulation materials also contributes to an even quieter cabin</w:t>
      </w:r>
      <w:r w:rsidR="00C71A5B">
        <w:t>, which</w:t>
      </w:r>
      <w:r w:rsidRPr="00F82F1F">
        <w:t xml:space="preserve"> directly increases passenger comfort. NVH </w:t>
      </w:r>
      <w:r w:rsidR="003F280F">
        <w:t>design features</w:t>
      </w:r>
      <w:r w:rsidRPr="00F82F1F">
        <w:t xml:space="preserve"> continue, even in areas that cannot be seen. These include under the hood, inside the doors and body openings, and in the technical properties of the interior carpeting and trim. Key Accord</w:t>
      </w:r>
      <w:r w:rsidR="00D725F0">
        <w:t xml:space="preserve"> Hybrid</w:t>
      </w:r>
      <w:r w:rsidRPr="00F82F1F">
        <w:t xml:space="preserve"> NVH countermeasures include:</w:t>
      </w:r>
    </w:p>
    <w:p w14:paraId="34FD4075" w14:textId="77777777" w:rsidR="004A2D4D" w:rsidRPr="00F82F1F" w:rsidRDefault="004A2D4D" w:rsidP="00725240">
      <w:pPr>
        <w:pStyle w:val="PressKitNormalText"/>
      </w:pPr>
    </w:p>
    <w:p w14:paraId="729E8904" w14:textId="5A35B74C" w:rsidR="004A2D4D" w:rsidRPr="00F82F1F" w:rsidRDefault="004A2D4D" w:rsidP="00B35C3A">
      <w:pPr>
        <w:pStyle w:val="PressKitNormalText"/>
        <w:numPr>
          <w:ilvl w:val="0"/>
          <w:numId w:val="13"/>
        </w:numPr>
      </w:pPr>
      <w:r w:rsidRPr="00F82F1F">
        <w:t>Body A-pillars are nearly flush with the windshield glass for reduced wind noise</w:t>
      </w:r>
    </w:p>
    <w:p w14:paraId="46FB475A" w14:textId="77777777" w:rsidR="004A2D4D" w:rsidRPr="00F82F1F" w:rsidRDefault="004A2D4D" w:rsidP="00B35C3A">
      <w:pPr>
        <w:pStyle w:val="PressKitNormalText"/>
        <w:numPr>
          <w:ilvl w:val="0"/>
          <w:numId w:val="13"/>
        </w:numPr>
      </w:pPr>
      <w:r w:rsidRPr="00F82F1F">
        <w:t>Windshield wipers are positioned flush with the rear edge of the hood, smoothing airflow for reduced noise</w:t>
      </w:r>
    </w:p>
    <w:p w14:paraId="30ED2CED" w14:textId="77777777" w:rsidR="004A2D4D" w:rsidRPr="00F82F1F" w:rsidRDefault="004A2D4D" w:rsidP="00B35C3A">
      <w:pPr>
        <w:pStyle w:val="PressKitNormalText"/>
        <w:numPr>
          <w:ilvl w:val="0"/>
          <w:numId w:val="13"/>
        </w:numPr>
      </w:pPr>
      <w:r w:rsidRPr="00F82F1F">
        <w:t xml:space="preserve">Windshield and side glass thickness is optimized for reduced wind noise </w:t>
      </w:r>
    </w:p>
    <w:p w14:paraId="15E142C9" w14:textId="77777777" w:rsidR="004A2D4D" w:rsidRPr="00F82F1F" w:rsidRDefault="004A2D4D" w:rsidP="00B35C3A">
      <w:pPr>
        <w:pStyle w:val="PressKitNormalText"/>
        <w:numPr>
          <w:ilvl w:val="0"/>
          <w:numId w:val="13"/>
        </w:numPr>
      </w:pPr>
      <w:r w:rsidRPr="00F82F1F">
        <w:t>Hood insulator reduces audible engine and road noise</w:t>
      </w:r>
    </w:p>
    <w:p w14:paraId="7DCBE5D1" w14:textId="77777777" w:rsidR="004A2D4D" w:rsidRPr="00F82F1F" w:rsidRDefault="004A2D4D" w:rsidP="00B35C3A">
      <w:pPr>
        <w:pStyle w:val="PressKitNormalText"/>
        <w:numPr>
          <w:ilvl w:val="0"/>
          <w:numId w:val="13"/>
        </w:numPr>
      </w:pPr>
      <w:r w:rsidRPr="00F82F1F">
        <w:t>Fender liner insulators reduce road and tire noise</w:t>
      </w:r>
    </w:p>
    <w:p w14:paraId="123C8A19" w14:textId="77777777" w:rsidR="004A2D4D" w:rsidRPr="00F82F1F" w:rsidRDefault="004A2D4D" w:rsidP="00B35C3A">
      <w:pPr>
        <w:pStyle w:val="PressKitNormalText"/>
        <w:numPr>
          <w:ilvl w:val="0"/>
          <w:numId w:val="13"/>
        </w:numPr>
      </w:pPr>
      <w:r w:rsidRPr="00F82F1F">
        <w:t>Sealing rubber at bottom of doors reduces road noise</w:t>
      </w:r>
    </w:p>
    <w:p w14:paraId="378AAEA2" w14:textId="7887009C" w:rsidR="004A2D4D" w:rsidRPr="00F82F1F" w:rsidRDefault="004A2D4D" w:rsidP="00B35C3A">
      <w:pPr>
        <w:pStyle w:val="PressKitNormalText"/>
        <w:numPr>
          <w:ilvl w:val="0"/>
          <w:numId w:val="13"/>
        </w:numPr>
      </w:pPr>
      <w:r w:rsidRPr="00F82F1F">
        <w:t>Foam at</w:t>
      </w:r>
      <w:r w:rsidR="003F280F">
        <w:t xml:space="preserve"> the</w:t>
      </w:r>
      <w:r w:rsidRPr="00F82F1F">
        <w:t xml:space="preserve"> leading edge of front door openings reduces road and tire noise</w:t>
      </w:r>
    </w:p>
    <w:p w14:paraId="5E5A569D" w14:textId="38FBC2EE" w:rsidR="004A2D4D" w:rsidRPr="00F82F1F" w:rsidRDefault="004A2D4D" w:rsidP="00B35C3A">
      <w:pPr>
        <w:pStyle w:val="PressKitNormalText"/>
        <w:numPr>
          <w:ilvl w:val="0"/>
          <w:numId w:val="13"/>
        </w:numPr>
      </w:pPr>
      <w:r w:rsidRPr="00F82F1F">
        <w:lastRenderedPageBreak/>
        <w:t>Trunk trim with insulator reduces road noise</w:t>
      </w:r>
      <w:r w:rsidR="007D1D37" w:rsidRPr="00F82F1F">
        <w:rPr>
          <w:noProof/>
        </w:rPr>
        <w:drawing>
          <wp:anchor distT="0" distB="0" distL="114300" distR="114300" simplePos="0" relativeHeight="252307456" behindDoc="0" locked="1" layoutInCell="1" allowOverlap="1" wp14:anchorId="2D720917" wp14:editId="097F7610">
            <wp:simplePos x="0" y="0"/>
            <wp:positionH relativeFrom="page">
              <wp:posOffset>6592570</wp:posOffset>
            </wp:positionH>
            <wp:positionV relativeFrom="page">
              <wp:posOffset>9290050</wp:posOffset>
            </wp:positionV>
            <wp:extent cx="265176" cy="265176"/>
            <wp:effectExtent l="0" t="0" r="1905" b="1905"/>
            <wp:wrapNone/>
            <wp:docPr id="488" name="Picture 488" descr="home[1]">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e[1]">
                      <a:hlinkClick r:id="rId12"/>
                    </pic:cNvPr>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265176" cy="2651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E0F026" w14:textId="77777777" w:rsidR="00B30A5F" w:rsidRPr="00F82F1F" w:rsidRDefault="00B30A5F" w:rsidP="00F15DFD">
      <w:pPr>
        <w:pStyle w:val="PressKitSectionHead3"/>
      </w:pPr>
      <w:bookmarkStart w:id="255" w:name="_Toc422402391"/>
      <w:bookmarkStart w:id="256" w:name="_Toc422406123"/>
    </w:p>
    <w:p w14:paraId="518BE0F4" w14:textId="70ED77AA" w:rsidR="004A2D4D" w:rsidRPr="00B330CB" w:rsidRDefault="004A2D4D" w:rsidP="00F15DFD">
      <w:pPr>
        <w:pStyle w:val="PressKitSectionHead3"/>
      </w:pPr>
      <w:bookmarkStart w:id="257" w:name="_Toc423529340"/>
      <w:bookmarkStart w:id="258" w:name="_Toc423530432"/>
      <w:bookmarkStart w:id="259" w:name="_Toc423531194"/>
      <w:bookmarkStart w:id="260" w:name="_Toc449690825"/>
      <w:r w:rsidRPr="00B330CB">
        <w:t>Cargo Area</w:t>
      </w:r>
      <w:bookmarkEnd w:id="255"/>
      <w:bookmarkEnd w:id="256"/>
      <w:bookmarkEnd w:id="257"/>
      <w:bookmarkEnd w:id="258"/>
      <w:bookmarkEnd w:id="259"/>
      <w:bookmarkEnd w:id="260"/>
      <w:r w:rsidR="00BF7F7F" w:rsidRPr="00B330CB">
        <w:fldChar w:fldCharType="begin"/>
      </w:r>
      <w:r w:rsidR="00BF7F7F" w:rsidRPr="00B330CB">
        <w:instrText xml:space="preserve"> XE "Cargo Area" </w:instrText>
      </w:r>
      <w:r w:rsidR="00BF7F7F" w:rsidRPr="00B330CB">
        <w:fldChar w:fldCharType="end"/>
      </w:r>
    </w:p>
    <w:p w14:paraId="73B483BD" w14:textId="321BA25A" w:rsidR="003B7670" w:rsidRPr="00B330CB" w:rsidRDefault="003B7670" w:rsidP="003B7670">
      <w:pPr>
        <w:pStyle w:val="PressKitNormalText"/>
      </w:pPr>
      <w:r w:rsidRPr="00B330CB">
        <w:t xml:space="preserve">Due to the highly compact nature of the new i-MMD </w:t>
      </w:r>
      <w:r>
        <w:t>Intelligent Power Unit</w:t>
      </w:r>
      <w:r w:rsidRPr="00B330CB">
        <w:t xml:space="preserve"> (IPU), the trunk capacity of the 2017 Accord Hybrid has been increased by </w:t>
      </w:r>
      <w:r w:rsidR="00101F90" w:rsidRPr="00101F90">
        <w:t>0.8</w:t>
      </w:r>
      <w:r w:rsidRPr="00101F90">
        <w:t xml:space="preserve"> cubic feet to 13.</w:t>
      </w:r>
      <w:r w:rsidR="00101F90">
        <w:t>5</w:t>
      </w:r>
      <w:r w:rsidRPr="00B330CB">
        <w:t xml:space="preserve"> cubic feet and is spacious enough to accommodate four large golf bags. The trunk area is easy to access and use, with the almost flat trunk floor main area length being increased by </w:t>
      </w:r>
      <w:r w:rsidRPr="00101F90">
        <w:t>3.4 inches to 32.7 inches</w:t>
      </w:r>
      <w:r w:rsidRPr="00B330CB">
        <w:t>, allowing easy placement and removal of items. Integrated storage hooks allow securing cargo for safe transit. The trunk is carpeted and lined, and a temporary spare tire is located in a well under a removable section of the cargo-area floor.</w:t>
      </w:r>
    </w:p>
    <w:p w14:paraId="340E7443" w14:textId="77777777" w:rsidR="00023E55" w:rsidRPr="00BB1F23" w:rsidRDefault="00023E55" w:rsidP="00725240">
      <w:pPr>
        <w:pStyle w:val="PressKitNormalText"/>
        <w:rPr>
          <w:color w:val="FF0000"/>
        </w:rPr>
      </w:pPr>
    </w:p>
    <w:p w14:paraId="7E41E4DA" w14:textId="4F2E3CD4" w:rsidR="004A2D4D" w:rsidRPr="00BB1F23" w:rsidRDefault="00835FF7" w:rsidP="00023E55">
      <w:pPr>
        <w:pStyle w:val="PressKitNormalText"/>
        <w:jc w:val="center"/>
        <w:rPr>
          <w:color w:val="FF0000"/>
        </w:rPr>
      </w:pPr>
      <w:r>
        <w:rPr>
          <w:noProof/>
          <w:color w:val="FF0000"/>
        </w:rPr>
        <w:drawing>
          <wp:inline distT="0" distB="0" distL="0" distR="0" wp14:anchorId="44AA30E6" wp14:editId="55A0B31D">
            <wp:extent cx="5257799" cy="2921000"/>
            <wp:effectExtent l="19050" t="19050" r="19685" b="12700"/>
            <wp:docPr id="16" name="Picture 16" descr="C:\Users\Brad Nelson\Documents\Accord\Accord Hybrid 2017\Images\Accord Hybrid Retouched Selects\For Press Kit Integration\IMG_6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rad Nelson\Documents\Accord\Accord Hybrid 2017\Images\Accord Hybrid Retouched Selects\For Press Kit Integration\IMG_6823.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63423" cy="2924124"/>
                    </a:xfrm>
                    <a:prstGeom prst="rect">
                      <a:avLst/>
                    </a:prstGeom>
                    <a:noFill/>
                    <a:ln>
                      <a:solidFill>
                        <a:schemeClr val="tx1"/>
                      </a:solidFill>
                    </a:ln>
                  </pic:spPr>
                </pic:pic>
              </a:graphicData>
            </a:graphic>
          </wp:inline>
        </w:drawing>
      </w:r>
      <w:r w:rsidR="00023E55" w:rsidRPr="00BB1F23">
        <w:rPr>
          <w:color w:val="FF0000"/>
        </w:rPr>
        <w:t xml:space="preserve">  </w:t>
      </w:r>
      <w:r w:rsidR="00060DF9">
        <w:rPr>
          <w:color w:val="FF0000"/>
        </w:rPr>
        <w:t xml:space="preserve"> </w:t>
      </w:r>
      <w:r w:rsidR="00023E55" w:rsidRPr="00BB1F23">
        <w:rPr>
          <w:color w:val="FF0000"/>
        </w:rPr>
        <w:t xml:space="preserve">  </w:t>
      </w:r>
    </w:p>
    <w:p w14:paraId="40F574D5" w14:textId="77777777" w:rsidR="004A2D4D" w:rsidRPr="009A3AA0" w:rsidRDefault="004A2D4D" w:rsidP="00725240">
      <w:pPr>
        <w:pStyle w:val="PressKitNormalText"/>
      </w:pPr>
    </w:p>
    <w:p w14:paraId="238FF01D" w14:textId="5CF00994" w:rsidR="004A2D4D" w:rsidRPr="009A3AA0" w:rsidRDefault="00BD5D89" w:rsidP="00F15DFD">
      <w:pPr>
        <w:pStyle w:val="PressKitSectionHead3"/>
      </w:pPr>
      <w:bookmarkStart w:id="261" w:name="_Toc422402392"/>
      <w:bookmarkStart w:id="262" w:name="_Toc422406124"/>
      <w:bookmarkStart w:id="263" w:name="_Toc423529341"/>
      <w:bookmarkStart w:id="264" w:name="_Toc423530433"/>
      <w:bookmarkStart w:id="265" w:name="_Toc423531195"/>
      <w:bookmarkStart w:id="266" w:name="_Toc449690826"/>
      <w:r w:rsidRPr="009A3AA0">
        <w:t xml:space="preserve">Multi-Angle </w:t>
      </w:r>
      <w:r w:rsidR="004A2D4D" w:rsidRPr="009A3AA0">
        <w:t>Rearview Camera</w:t>
      </w:r>
      <w:bookmarkEnd w:id="261"/>
      <w:bookmarkEnd w:id="262"/>
      <w:bookmarkEnd w:id="263"/>
      <w:bookmarkEnd w:id="264"/>
      <w:bookmarkEnd w:id="265"/>
      <w:r w:rsidR="009A3AA0" w:rsidRPr="009A3AA0">
        <w:t xml:space="preserve"> with Dynamic Guidelines</w:t>
      </w:r>
      <w:bookmarkEnd w:id="266"/>
      <w:r w:rsidR="00BF7F7F" w:rsidRPr="009A3AA0">
        <w:fldChar w:fldCharType="begin"/>
      </w:r>
      <w:r w:rsidR="00BF7F7F" w:rsidRPr="009A3AA0">
        <w:instrText xml:space="preserve"> XE "Multi-Angle Rearview Camera" </w:instrText>
      </w:r>
      <w:r w:rsidR="00BF7F7F" w:rsidRPr="009A3AA0">
        <w:fldChar w:fldCharType="end"/>
      </w:r>
    </w:p>
    <w:p w14:paraId="274797F7" w14:textId="77777777" w:rsidR="00A1267C" w:rsidRDefault="004A2D4D" w:rsidP="00725240">
      <w:pPr>
        <w:pStyle w:val="PressKitNormalText"/>
        <w:rPr>
          <w:noProof/>
        </w:rPr>
      </w:pPr>
      <w:r w:rsidRPr="009A3AA0">
        <w:t>A</w:t>
      </w:r>
      <w:r w:rsidR="00E66659" w:rsidRPr="009A3AA0">
        <w:t xml:space="preserve">ll </w:t>
      </w:r>
      <w:r w:rsidR="009A3AA0" w:rsidRPr="009A3AA0">
        <w:t>Accord Hybrids</w:t>
      </w:r>
      <w:r w:rsidR="00BD5D89" w:rsidRPr="009A3AA0">
        <w:t xml:space="preserve"> feature a standard</w:t>
      </w:r>
      <w:r w:rsidRPr="009A3AA0">
        <w:t xml:space="preserve"> </w:t>
      </w:r>
      <w:r w:rsidR="00BD5D89" w:rsidRPr="009A3AA0">
        <w:t xml:space="preserve">multi-angle </w:t>
      </w:r>
      <w:r w:rsidRPr="009A3AA0">
        <w:t>rearview camera with three viewing angles – wide view, normal view and top-down view. Drivers may select the preferred view according to driving conditions. All rearview ca</w:t>
      </w:r>
      <w:r w:rsidR="00696000" w:rsidRPr="009A3AA0">
        <w:t xml:space="preserve">mera systems </w:t>
      </w:r>
      <w:r w:rsidR="00833601" w:rsidRPr="009A3AA0">
        <w:t xml:space="preserve">also </w:t>
      </w:r>
      <w:r w:rsidR="00696000" w:rsidRPr="009A3AA0">
        <w:t xml:space="preserve">feature </w:t>
      </w:r>
      <w:r w:rsidR="00833601" w:rsidRPr="009A3AA0">
        <w:t xml:space="preserve">dynamic </w:t>
      </w:r>
      <w:r w:rsidR="00696000" w:rsidRPr="009A3AA0">
        <w:t>guidelines</w:t>
      </w:r>
      <w:r w:rsidR="00833601" w:rsidRPr="009A3AA0">
        <w:t>.</w:t>
      </w:r>
      <w:r w:rsidRPr="009A3AA0">
        <w:t xml:space="preserve"> (See </w:t>
      </w:r>
      <w:hyperlink w:anchor="Interior" w:history="1">
        <w:r w:rsidRPr="00B40A7E">
          <w:rPr>
            <w:rStyle w:val="Hyperlink"/>
          </w:rPr>
          <w:t xml:space="preserve">Interior </w:t>
        </w:r>
        <w:r w:rsidR="00B40A7E" w:rsidRPr="00B40A7E">
          <w:rPr>
            <w:rStyle w:val="Hyperlink"/>
          </w:rPr>
          <w:t>S</w:t>
        </w:r>
        <w:r w:rsidRPr="00B40A7E">
          <w:rPr>
            <w:rStyle w:val="Hyperlink"/>
          </w:rPr>
          <w:t>ection</w:t>
        </w:r>
      </w:hyperlink>
      <w:r w:rsidRPr="009A3AA0">
        <w:t xml:space="preserve"> for more information.)</w:t>
      </w:r>
      <w:r w:rsidR="007D1D37" w:rsidRPr="009A3AA0">
        <w:rPr>
          <w:noProof/>
        </w:rPr>
        <w:t xml:space="preserve"> </w:t>
      </w:r>
    </w:p>
    <w:p w14:paraId="3C939829" w14:textId="77777777" w:rsidR="00A1267C" w:rsidRDefault="00A1267C" w:rsidP="00725240">
      <w:pPr>
        <w:pStyle w:val="PressKitNormalText"/>
        <w:rPr>
          <w:noProof/>
        </w:rPr>
      </w:pPr>
    </w:p>
    <w:p w14:paraId="05413CE2" w14:textId="7FE63A5A" w:rsidR="00A1267C" w:rsidRDefault="00A1267C" w:rsidP="00A1267C">
      <w:pPr>
        <w:pStyle w:val="PressKitSectionHead3"/>
        <w:spacing w:after="120"/>
      </w:pPr>
      <w:r w:rsidRPr="004A29C2">
        <w:t xml:space="preserve">2017 Accord Hybrid Body </w:t>
      </w:r>
      <w:r>
        <w:t xml:space="preserve">and Exterior </w:t>
      </w:r>
      <w:r w:rsidRPr="004A29C2">
        <w:t>Features</w:t>
      </w:r>
    </w:p>
    <w:tbl>
      <w:tblPr>
        <w:tblW w:w="9195" w:type="dxa"/>
        <w:tblInd w:w="93" w:type="dxa"/>
        <w:tblLayout w:type="fixed"/>
        <w:tblLook w:val="04A0" w:firstRow="1" w:lastRow="0" w:firstColumn="1" w:lastColumn="0" w:noHBand="0" w:noVBand="1"/>
      </w:tblPr>
      <w:tblGrid>
        <w:gridCol w:w="3106"/>
        <w:gridCol w:w="2029"/>
        <w:gridCol w:w="2030"/>
        <w:gridCol w:w="2030"/>
      </w:tblGrid>
      <w:tr w:rsidR="001A6530" w:rsidRPr="001A6530" w14:paraId="65208D19" w14:textId="77777777" w:rsidTr="00BC564D">
        <w:trPr>
          <w:trHeight w:val="402"/>
        </w:trPr>
        <w:tc>
          <w:tcPr>
            <w:tcW w:w="3106" w:type="dxa"/>
            <w:tcBorders>
              <w:top w:val="single" w:sz="4" w:space="0" w:color="auto"/>
              <w:left w:val="single" w:sz="4" w:space="0" w:color="auto"/>
              <w:bottom w:val="single" w:sz="4" w:space="0" w:color="auto"/>
              <w:right w:val="single" w:sz="4" w:space="0" w:color="auto"/>
            </w:tcBorders>
            <w:shd w:val="clear" w:color="000000" w:fill="8DB3E2" w:themeFill="text2" w:themeFillTint="66"/>
            <w:vAlign w:val="center"/>
            <w:hideMark/>
          </w:tcPr>
          <w:p w14:paraId="597E5F09" w14:textId="71FB09BA" w:rsidR="001A6530" w:rsidRPr="001A6530" w:rsidRDefault="007D1D37" w:rsidP="001A6530">
            <w:pPr>
              <w:rPr>
                <w:rFonts w:cs="Arial"/>
                <w:b/>
                <w:bCs/>
                <w:i/>
                <w:iCs/>
                <w:color w:val="000000"/>
                <w:sz w:val="20"/>
                <w:szCs w:val="20"/>
              </w:rPr>
            </w:pPr>
            <w:r w:rsidRPr="00BB1F23">
              <w:rPr>
                <w:noProof/>
                <w:color w:val="FF0000"/>
              </w:rPr>
              <w:drawing>
                <wp:anchor distT="0" distB="0" distL="114300" distR="114300" simplePos="0" relativeHeight="252305408" behindDoc="0" locked="1" layoutInCell="1" allowOverlap="1" wp14:anchorId="048C4782" wp14:editId="288AB2F2">
                  <wp:simplePos x="0" y="0"/>
                  <wp:positionH relativeFrom="page">
                    <wp:posOffset>6592570</wp:posOffset>
                  </wp:positionH>
                  <wp:positionV relativeFrom="page">
                    <wp:posOffset>9290050</wp:posOffset>
                  </wp:positionV>
                  <wp:extent cx="265176" cy="265176"/>
                  <wp:effectExtent l="0" t="0" r="1905" b="1905"/>
                  <wp:wrapNone/>
                  <wp:docPr id="486" name="Picture 486" descr="home[1]">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e[1]">
                            <a:hlinkClick r:id="rId12"/>
                          </pic:cNvPr>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265176" cy="265176"/>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267" w:name="_Toc422402393"/>
            <w:bookmarkStart w:id="268" w:name="_Toc422406125"/>
            <w:bookmarkStart w:id="269" w:name="_Toc423529342"/>
            <w:bookmarkStart w:id="270" w:name="_Toc423530434"/>
            <w:bookmarkStart w:id="271" w:name="_Toc423531196"/>
          </w:p>
        </w:tc>
        <w:tc>
          <w:tcPr>
            <w:tcW w:w="2029" w:type="dxa"/>
            <w:tcBorders>
              <w:top w:val="single" w:sz="4" w:space="0" w:color="auto"/>
              <w:left w:val="nil"/>
              <w:bottom w:val="single" w:sz="4" w:space="0" w:color="auto"/>
              <w:right w:val="single" w:sz="4" w:space="0" w:color="auto"/>
            </w:tcBorders>
            <w:shd w:val="clear" w:color="000000" w:fill="8DB3E2" w:themeFill="text2" w:themeFillTint="66"/>
            <w:noWrap/>
            <w:vAlign w:val="center"/>
            <w:hideMark/>
          </w:tcPr>
          <w:p w14:paraId="6010C2FF" w14:textId="77777777" w:rsidR="001A6530" w:rsidRPr="001A6530" w:rsidRDefault="001A6530" w:rsidP="001A6530">
            <w:pPr>
              <w:jc w:val="center"/>
              <w:rPr>
                <w:rFonts w:cs="Arial"/>
                <w:b/>
                <w:bCs/>
                <w:color w:val="000000"/>
                <w:sz w:val="20"/>
                <w:szCs w:val="20"/>
              </w:rPr>
            </w:pPr>
            <w:r w:rsidRPr="001A6530">
              <w:rPr>
                <w:rFonts w:cs="Arial"/>
                <w:b/>
                <w:bCs/>
                <w:color w:val="000000"/>
                <w:sz w:val="20"/>
                <w:szCs w:val="20"/>
              </w:rPr>
              <w:t>Hybrid</w:t>
            </w:r>
          </w:p>
        </w:tc>
        <w:tc>
          <w:tcPr>
            <w:tcW w:w="2030" w:type="dxa"/>
            <w:tcBorders>
              <w:top w:val="single" w:sz="4" w:space="0" w:color="auto"/>
              <w:left w:val="nil"/>
              <w:bottom w:val="single" w:sz="4" w:space="0" w:color="auto"/>
              <w:right w:val="single" w:sz="4" w:space="0" w:color="auto"/>
            </w:tcBorders>
            <w:shd w:val="clear" w:color="000000" w:fill="8DB3E2" w:themeFill="text2" w:themeFillTint="66"/>
            <w:noWrap/>
            <w:vAlign w:val="center"/>
            <w:hideMark/>
          </w:tcPr>
          <w:p w14:paraId="7E158B99" w14:textId="77777777" w:rsidR="001A6530" w:rsidRPr="001A6530" w:rsidRDefault="001A6530" w:rsidP="001A6530">
            <w:pPr>
              <w:jc w:val="center"/>
              <w:rPr>
                <w:rFonts w:cs="Arial"/>
                <w:b/>
                <w:bCs/>
                <w:color w:val="000000"/>
                <w:sz w:val="20"/>
                <w:szCs w:val="20"/>
              </w:rPr>
            </w:pPr>
            <w:r w:rsidRPr="001A6530">
              <w:rPr>
                <w:rFonts w:cs="Arial"/>
                <w:b/>
                <w:bCs/>
                <w:color w:val="000000"/>
                <w:sz w:val="20"/>
                <w:szCs w:val="20"/>
              </w:rPr>
              <w:t>EX-L</w:t>
            </w:r>
          </w:p>
        </w:tc>
        <w:tc>
          <w:tcPr>
            <w:tcW w:w="2030" w:type="dxa"/>
            <w:tcBorders>
              <w:top w:val="single" w:sz="4" w:space="0" w:color="auto"/>
              <w:left w:val="nil"/>
              <w:bottom w:val="single" w:sz="4" w:space="0" w:color="auto"/>
              <w:right w:val="single" w:sz="4" w:space="0" w:color="auto"/>
            </w:tcBorders>
            <w:shd w:val="clear" w:color="000000" w:fill="8DB3E2" w:themeFill="text2" w:themeFillTint="66"/>
            <w:noWrap/>
            <w:vAlign w:val="center"/>
            <w:hideMark/>
          </w:tcPr>
          <w:p w14:paraId="1B995A0E" w14:textId="77777777" w:rsidR="001A6530" w:rsidRPr="001A6530" w:rsidRDefault="001A6530" w:rsidP="001A6530">
            <w:pPr>
              <w:jc w:val="center"/>
              <w:rPr>
                <w:rFonts w:cs="Arial"/>
                <w:b/>
                <w:bCs/>
                <w:color w:val="000000"/>
                <w:sz w:val="20"/>
                <w:szCs w:val="20"/>
              </w:rPr>
            </w:pPr>
            <w:r w:rsidRPr="001A6530">
              <w:rPr>
                <w:rFonts w:cs="Arial"/>
                <w:b/>
                <w:bCs/>
                <w:color w:val="000000"/>
                <w:sz w:val="20"/>
                <w:szCs w:val="20"/>
              </w:rPr>
              <w:t>Touring</w:t>
            </w:r>
          </w:p>
        </w:tc>
      </w:tr>
      <w:tr w:rsidR="001A6530" w:rsidRPr="001A6530" w14:paraId="4CC1942B" w14:textId="77777777" w:rsidTr="00BC564D">
        <w:trPr>
          <w:trHeight w:val="431"/>
        </w:trPr>
        <w:tc>
          <w:tcPr>
            <w:tcW w:w="3106" w:type="dxa"/>
            <w:tcBorders>
              <w:top w:val="nil"/>
              <w:left w:val="single" w:sz="4" w:space="0" w:color="auto"/>
              <w:bottom w:val="single" w:sz="4" w:space="0" w:color="auto"/>
              <w:right w:val="single" w:sz="4" w:space="0" w:color="auto"/>
            </w:tcBorders>
            <w:shd w:val="clear" w:color="000000" w:fill="auto"/>
            <w:vAlign w:val="center"/>
            <w:hideMark/>
          </w:tcPr>
          <w:p w14:paraId="2CD1D2E6" w14:textId="77777777" w:rsidR="001A6530" w:rsidRPr="001A6530" w:rsidRDefault="001A6530" w:rsidP="001A6530">
            <w:pPr>
              <w:rPr>
                <w:rFonts w:cs="Arial"/>
                <w:color w:val="000000"/>
                <w:sz w:val="20"/>
                <w:szCs w:val="20"/>
              </w:rPr>
            </w:pPr>
            <w:r w:rsidRPr="001A6530">
              <w:rPr>
                <w:rFonts w:cs="Arial"/>
                <w:color w:val="000000"/>
                <w:sz w:val="20"/>
                <w:szCs w:val="20"/>
              </w:rPr>
              <w:t>Unit-Body Construction</w:t>
            </w:r>
          </w:p>
        </w:tc>
        <w:tc>
          <w:tcPr>
            <w:tcW w:w="2029" w:type="dxa"/>
            <w:tcBorders>
              <w:top w:val="nil"/>
              <w:left w:val="nil"/>
              <w:bottom w:val="single" w:sz="4" w:space="0" w:color="auto"/>
              <w:right w:val="single" w:sz="4" w:space="0" w:color="auto"/>
            </w:tcBorders>
            <w:shd w:val="clear" w:color="auto" w:fill="auto"/>
            <w:noWrap/>
            <w:vAlign w:val="center"/>
            <w:hideMark/>
          </w:tcPr>
          <w:p w14:paraId="08947ABB" w14:textId="77777777" w:rsidR="001A6530" w:rsidRPr="00732470" w:rsidRDefault="001A6530" w:rsidP="001A6530">
            <w:pPr>
              <w:jc w:val="center"/>
              <w:rPr>
                <w:rFonts w:cs="Arial"/>
                <w:color w:val="000000"/>
                <w:sz w:val="36"/>
                <w:szCs w:val="36"/>
              </w:rPr>
            </w:pPr>
            <w:r w:rsidRPr="00732470">
              <w:rPr>
                <w:rFonts w:cs="Arial"/>
                <w:color w:val="000000"/>
                <w:sz w:val="36"/>
                <w:szCs w:val="36"/>
              </w:rPr>
              <w:t>•</w:t>
            </w:r>
          </w:p>
        </w:tc>
        <w:tc>
          <w:tcPr>
            <w:tcW w:w="2030" w:type="dxa"/>
            <w:tcBorders>
              <w:top w:val="nil"/>
              <w:left w:val="nil"/>
              <w:bottom w:val="single" w:sz="4" w:space="0" w:color="auto"/>
              <w:right w:val="single" w:sz="4" w:space="0" w:color="auto"/>
            </w:tcBorders>
            <w:shd w:val="clear" w:color="auto" w:fill="auto"/>
            <w:noWrap/>
            <w:vAlign w:val="center"/>
            <w:hideMark/>
          </w:tcPr>
          <w:p w14:paraId="4334FBC0" w14:textId="77777777" w:rsidR="001A6530" w:rsidRPr="00732470" w:rsidRDefault="001A6530" w:rsidP="001A6530">
            <w:pPr>
              <w:jc w:val="center"/>
              <w:rPr>
                <w:rFonts w:cs="Arial"/>
                <w:color w:val="000000"/>
                <w:sz w:val="36"/>
                <w:szCs w:val="36"/>
              </w:rPr>
            </w:pPr>
            <w:r w:rsidRPr="00732470">
              <w:rPr>
                <w:rFonts w:cs="Arial"/>
                <w:color w:val="000000"/>
                <w:sz w:val="36"/>
                <w:szCs w:val="36"/>
              </w:rPr>
              <w:t>•</w:t>
            </w:r>
          </w:p>
        </w:tc>
        <w:tc>
          <w:tcPr>
            <w:tcW w:w="2030" w:type="dxa"/>
            <w:tcBorders>
              <w:top w:val="nil"/>
              <w:left w:val="nil"/>
              <w:bottom w:val="single" w:sz="4" w:space="0" w:color="auto"/>
              <w:right w:val="single" w:sz="4" w:space="0" w:color="auto"/>
            </w:tcBorders>
            <w:shd w:val="clear" w:color="auto" w:fill="auto"/>
            <w:noWrap/>
            <w:vAlign w:val="center"/>
            <w:hideMark/>
          </w:tcPr>
          <w:p w14:paraId="62AAC7D8" w14:textId="77777777" w:rsidR="001A6530" w:rsidRPr="00732470" w:rsidRDefault="001A6530" w:rsidP="001A6530">
            <w:pPr>
              <w:jc w:val="center"/>
              <w:rPr>
                <w:rFonts w:cs="Arial"/>
                <w:color w:val="000000"/>
                <w:sz w:val="36"/>
                <w:szCs w:val="36"/>
              </w:rPr>
            </w:pPr>
            <w:r w:rsidRPr="00732470">
              <w:rPr>
                <w:rFonts w:cs="Arial"/>
                <w:color w:val="000000"/>
                <w:sz w:val="36"/>
                <w:szCs w:val="36"/>
              </w:rPr>
              <w:t>•</w:t>
            </w:r>
          </w:p>
        </w:tc>
      </w:tr>
      <w:tr w:rsidR="00A1267C" w:rsidRPr="00A1267C" w14:paraId="7397290C" w14:textId="77777777" w:rsidTr="00BC564D">
        <w:trPr>
          <w:trHeight w:val="836"/>
        </w:trPr>
        <w:tc>
          <w:tcPr>
            <w:tcW w:w="3106" w:type="dxa"/>
            <w:tcBorders>
              <w:top w:val="nil"/>
              <w:left w:val="single" w:sz="4" w:space="0" w:color="auto"/>
              <w:bottom w:val="single" w:sz="4" w:space="0" w:color="auto"/>
              <w:right w:val="single" w:sz="4" w:space="0" w:color="auto"/>
            </w:tcBorders>
            <w:shd w:val="clear" w:color="000000" w:fill="auto"/>
            <w:vAlign w:val="center"/>
            <w:hideMark/>
          </w:tcPr>
          <w:p w14:paraId="3FFD93F8" w14:textId="77777777" w:rsidR="00A1267C" w:rsidRPr="00A1267C" w:rsidRDefault="00A1267C" w:rsidP="00A52B74">
            <w:pPr>
              <w:rPr>
                <w:rFonts w:cs="Arial"/>
                <w:color w:val="000000"/>
                <w:sz w:val="20"/>
                <w:szCs w:val="20"/>
              </w:rPr>
            </w:pPr>
            <w:r w:rsidRPr="00A1267C">
              <w:rPr>
                <w:rFonts w:cs="Arial"/>
                <w:color w:val="000000"/>
                <w:sz w:val="20"/>
                <w:szCs w:val="20"/>
              </w:rPr>
              <w:t>Advanced Compatibility Engineering</w:t>
            </w:r>
            <w:r w:rsidRPr="00AF027F">
              <w:rPr>
                <w:rFonts w:cs="Arial"/>
                <w:color w:val="000000"/>
                <w:sz w:val="20"/>
                <w:szCs w:val="20"/>
                <w:vertAlign w:val="superscript"/>
              </w:rPr>
              <w:t>TM</w:t>
            </w:r>
            <w:r w:rsidRPr="00A1267C">
              <w:rPr>
                <w:rFonts w:cs="Arial"/>
                <w:color w:val="000000"/>
                <w:sz w:val="20"/>
                <w:szCs w:val="20"/>
              </w:rPr>
              <w:t xml:space="preserve"> (ACE</w:t>
            </w:r>
            <w:r w:rsidRPr="00AF027F">
              <w:rPr>
                <w:rFonts w:cs="Arial"/>
                <w:color w:val="000000"/>
                <w:sz w:val="20"/>
                <w:szCs w:val="20"/>
                <w:vertAlign w:val="superscript"/>
              </w:rPr>
              <w:t>TM</w:t>
            </w:r>
            <w:r w:rsidRPr="00A1267C">
              <w:rPr>
                <w:rFonts w:cs="Arial"/>
                <w:color w:val="000000"/>
                <w:sz w:val="20"/>
                <w:szCs w:val="20"/>
              </w:rPr>
              <w:t>) Body Structure</w:t>
            </w:r>
          </w:p>
        </w:tc>
        <w:tc>
          <w:tcPr>
            <w:tcW w:w="2029" w:type="dxa"/>
            <w:tcBorders>
              <w:top w:val="nil"/>
              <w:left w:val="nil"/>
              <w:bottom w:val="single" w:sz="4" w:space="0" w:color="auto"/>
              <w:right w:val="single" w:sz="4" w:space="0" w:color="auto"/>
            </w:tcBorders>
            <w:shd w:val="clear" w:color="auto" w:fill="auto"/>
            <w:noWrap/>
            <w:vAlign w:val="center"/>
            <w:hideMark/>
          </w:tcPr>
          <w:p w14:paraId="7E226A7B" w14:textId="77777777" w:rsidR="00A1267C" w:rsidRPr="00732470" w:rsidRDefault="00A1267C" w:rsidP="00A52B74">
            <w:pPr>
              <w:jc w:val="center"/>
              <w:rPr>
                <w:rFonts w:cs="Arial"/>
                <w:color w:val="000000"/>
                <w:sz w:val="36"/>
                <w:szCs w:val="36"/>
              </w:rPr>
            </w:pPr>
            <w:r w:rsidRPr="00732470">
              <w:rPr>
                <w:rFonts w:cs="Arial"/>
                <w:color w:val="000000"/>
                <w:sz w:val="36"/>
                <w:szCs w:val="36"/>
              </w:rPr>
              <w:t>•</w:t>
            </w:r>
          </w:p>
        </w:tc>
        <w:tc>
          <w:tcPr>
            <w:tcW w:w="2030" w:type="dxa"/>
            <w:tcBorders>
              <w:top w:val="nil"/>
              <w:left w:val="nil"/>
              <w:bottom w:val="single" w:sz="4" w:space="0" w:color="auto"/>
              <w:right w:val="single" w:sz="4" w:space="0" w:color="auto"/>
            </w:tcBorders>
            <w:shd w:val="clear" w:color="auto" w:fill="auto"/>
            <w:noWrap/>
            <w:vAlign w:val="center"/>
            <w:hideMark/>
          </w:tcPr>
          <w:p w14:paraId="095BE547" w14:textId="77777777" w:rsidR="00A1267C" w:rsidRPr="00732470" w:rsidRDefault="00A1267C" w:rsidP="00A52B74">
            <w:pPr>
              <w:jc w:val="center"/>
              <w:rPr>
                <w:rFonts w:cs="Arial"/>
                <w:color w:val="000000"/>
                <w:sz w:val="36"/>
                <w:szCs w:val="36"/>
              </w:rPr>
            </w:pPr>
            <w:r w:rsidRPr="00732470">
              <w:rPr>
                <w:rFonts w:cs="Arial"/>
                <w:color w:val="000000"/>
                <w:sz w:val="36"/>
                <w:szCs w:val="36"/>
              </w:rPr>
              <w:t>•</w:t>
            </w:r>
          </w:p>
        </w:tc>
        <w:tc>
          <w:tcPr>
            <w:tcW w:w="2030" w:type="dxa"/>
            <w:tcBorders>
              <w:top w:val="nil"/>
              <w:left w:val="nil"/>
              <w:bottom w:val="single" w:sz="4" w:space="0" w:color="auto"/>
              <w:right w:val="single" w:sz="4" w:space="0" w:color="auto"/>
            </w:tcBorders>
            <w:shd w:val="clear" w:color="auto" w:fill="auto"/>
            <w:noWrap/>
            <w:vAlign w:val="center"/>
            <w:hideMark/>
          </w:tcPr>
          <w:p w14:paraId="25777A2F" w14:textId="77777777" w:rsidR="00A1267C" w:rsidRPr="00732470" w:rsidRDefault="00A1267C" w:rsidP="00A52B74">
            <w:pPr>
              <w:jc w:val="center"/>
              <w:rPr>
                <w:rFonts w:cs="Arial"/>
                <w:color w:val="000000"/>
                <w:sz w:val="36"/>
                <w:szCs w:val="36"/>
              </w:rPr>
            </w:pPr>
            <w:r w:rsidRPr="00732470">
              <w:rPr>
                <w:rFonts w:cs="Arial"/>
                <w:color w:val="000000"/>
                <w:sz w:val="36"/>
                <w:szCs w:val="36"/>
              </w:rPr>
              <w:t>•</w:t>
            </w:r>
          </w:p>
        </w:tc>
      </w:tr>
      <w:tr w:rsidR="00A1267C" w:rsidRPr="00A1267C" w14:paraId="24B2B045" w14:textId="77777777" w:rsidTr="00AA6061">
        <w:trPr>
          <w:trHeight w:val="402"/>
        </w:trPr>
        <w:tc>
          <w:tcPr>
            <w:tcW w:w="3106" w:type="dxa"/>
            <w:tcBorders>
              <w:top w:val="nil"/>
              <w:left w:val="single" w:sz="4" w:space="0" w:color="auto"/>
              <w:bottom w:val="single" w:sz="4" w:space="0" w:color="auto"/>
              <w:right w:val="single" w:sz="4" w:space="0" w:color="auto"/>
            </w:tcBorders>
            <w:shd w:val="clear" w:color="000000" w:fill="auto"/>
            <w:vAlign w:val="center"/>
            <w:hideMark/>
          </w:tcPr>
          <w:p w14:paraId="46162B87" w14:textId="77777777" w:rsidR="00A1267C" w:rsidRPr="00A1267C" w:rsidRDefault="00A1267C" w:rsidP="00A52B74">
            <w:pPr>
              <w:rPr>
                <w:rFonts w:cs="Arial"/>
                <w:color w:val="000000"/>
                <w:sz w:val="20"/>
                <w:szCs w:val="20"/>
              </w:rPr>
            </w:pPr>
            <w:r w:rsidRPr="00A1267C">
              <w:rPr>
                <w:rFonts w:cs="Arial"/>
                <w:color w:val="000000"/>
                <w:sz w:val="20"/>
                <w:szCs w:val="20"/>
              </w:rPr>
              <w:t>Aluminum Hood</w:t>
            </w:r>
          </w:p>
        </w:tc>
        <w:tc>
          <w:tcPr>
            <w:tcW w:w="2029" w:type="dxa"/>
            <w:tcBorders>
              <w:top w:val="nil"/>
              <w:left w:val="nil"/>
              <w:bottom w:val="single" w:sz="4" w:space="0" w:color="auto"/>
              <w:right w:val="single" w:sz="4" w:space="0" w:color="auto"/>
            </w:tcBorders>
            <w:shd w:val="clear" w:color="auto" w:fill="auto"/>
            <w:noWrap/>
            <w:vAlign w:val="center"/>
            <w:hideMark/>
          </w:tcPr>
          <w:p w14:paraId="5B90C02B" w14:textId="77777777" w:rsidR="00A1267C" w:rsidRPr="00732470" w:rsidRDefault="00A1267C" w:rsidP="00A52B74">
            <w:pPr>
              <w:jc w:val="center"/>
              <w:rPr>
                <w:rFonts w:cs="Arial"/>
                <w:color w:val="000000"/>
                <w:sz w:val="36"/>
                <w:szCs w:val="36"/>
              </w:rPr>
            </w:pPr>
            <w:r w:rsidRPr="00732470">
              <w:rPr>
                <w:rFonts w:cs="Arial"/>
                <w:color w:val="000000"/>
                <w:sz w:val="36"/>
                <w:szCs w:val="36"/>
              </w:rPr>
              <w:t>•</w:t>
            </w:r>
          </w:p>
        </w:tc>
        <w:tc>
          <w:tcPr>
            <w:tcW w:w="2030" w:type="dxa"/>
            <w:tcBorders>
              <w:top w:val="nil"/>
              <w:left w:val="nil"/>
              <w:bottom w:val="single" w:sz="4" w:space="0" w:color="auto"/>
              <w:right w:val="single" w:sz="4" w:space="0" w:color="auto"/>
            </w:tcBorders>
            <w:shd w:val="clear" w:color="auto" w:fill="auto"/>
            <w:noWrap/>
            <w:vAlign w:val="center"/>
            <w:hideMark/>
          </w:tcPr>
          <w:p w14:paraId="5B292190" w14:textId="77777777" w:rsidR="00A1267C" w:rsidRPr="00732470" w:rsidRDefault="00A1267C" w:rsidP="00A52B74">
            <w:pPr>
              <w:jc w:val="center"/>
              <w:rPr>
                <w:rFonts w:cs="Arial"/>
                <w:color w:val="000000"/>
                <w:sz w:val="36"/>
                <w:szCs w:val="36"/>
              </w:rPr>
            </w:pPr>
            <w:r w:rsidRPr="00732470">
              <w:rPr>
                <w:rFonts w:cs="Arial"/>
                <w:color w:val="000000"/>
                <w:sz w:val="36"/>
                <w:szCs w:val="36"/>
              </w:rPr>
              <w:t>•</w:t>
            </w:r>
          </w:p>
        </w:tc>
        <w:tc>
          <w:tcPr>
            <w:tcW w:w="2030" w:type="dxa"/>
            <w:tcBorders>
              <w:top w:val="nil"/>
              <w:left w:val="nil"/>
              <w:bottom w:val="single" w:sz="4" w:space="0" w:color="auto"/>
              <w:right w:val="single" w:sz="4" w:space="0" w:color="auto"/>
            </w:tcBorders>
            <w:shd w:val="clear" w:color="auto" w:fill="auto"/>
            <w:noWrap/>
            <w:vAlign w:val="center"/>
            <w:hideMark/>
          </w:tcPr>
          <w:p w14:paraId="53F97963" w14:textId="77777777" w:rsidR="00A1267C" w:rsidRPr="00732470" w:rsidRDefault="00A1267C" w:rsidP="00A52B74">
            <w:pPr>
              <w:jc w:val="center"/>
              <w:rPr>
                <w:rFonts w:cs="Arial"/>
                <w:color w:val="000000"/>
                <w:sz w:val="36"/>
                <w:szCs w:val="36"/>
              </w:rPr>
            </w:pPr>
            <w:r w:rsidRPr="00732470">
              <w:rPr>
                <w:rFonts w:cs="Arial"/>
                <w:color w:val="000000"/>
                <w:sz w:val="36"/>
                <w:szCs w:val="36"/>
              </w:rPr>
              <w:t>•</w:t>
            </w:r>
          </w:p>
        </w:tc>
      </w:tr>
      <w:tr w:rsidR="00A1267C" w:rsidRPr="00A1267C" w14:paraId="12C6BA73" w14:textId="77777777" w:rsidTr="00AA6061">
        <w:trPr>
          <w:trHeight w:val="620"/>
        </w:trPr>
        <w:tc>
          <w:tcPr>
            <w:tcW w:w="3106" w:type="dxa"/>
            <w:tcBorders>
              <w:top w:val="single" w:sz="4" w:space="0" w:color="auto"/>
              <w:left w:val="single" w:sz="4" w:space="0" w:color="auto"/>
              <w:bottom w:val="single" w:sz="4" w:space="0" w:color="auto"/>
              <w:right w:val="single" w:sz="4" w:space="0" w:color="auto"/>
            </w:tcBorders>
            <w:shd w:val="clear" w:color="000000" w:fill="auto"/>
            <w:vAlign w:val="center"/>
            <w:hideMark/>
          </w:tcPr>
          <w:p w14:paraId="2D628FEE" w14:textId="77777777" w:rsidR="00A1267C" w:rsidRPr="00A1267C" w:rsidRDefault="00A1267C" w:rsidP="00A1267C">
            <w:pPr>
              <w:rPr>
                <w:rFonts w:cs="Arial"/>
                <w:color w:val="000000"/>
                <w:sz w:val="20"/>
                <w:szCs w:val="20"/>
              </w:rPr>
            </w:pPr>
            <w:r w:rsidRPr="00A1267C">
              <w:rPr>
                <w:rFonts w:cs="Arial"/>
                <w:color w:val="000000"/>
                <w:sz w:val="20"/>
                <w:szCs w:val="20"/>
              </w:rPr>
              <w:lastRenderedPageBreak/>
              <w:t>Multi-Angle Rearview Camera with Dynamic Guidelines6</w:t>
            </w:r>
          </w:p>
        </w:tc>
        <w:tc>
          <w:tcPr>
            <w:tcW w:w="2029" w:type="dxa"/>
            <w:tcBorders>
              <w:top w:val="single" w:sz="4" w:space="0" w:color="auto"/>
              <w:left w:val="nil"/>
              <w:bottom w:val="single" w:sz="4" w:space="0" w:color="auto"/>
              <w:right w:val="single" w:sz="4" w:space="0" w:color="auto"/>
            </w:tcBorders>
            <w:shd w:val="clear" w:color="auto" w:fill="auto"/>
            <w:noWrap/>
            <w:vAlign w:val="center"/>
            <w:hideMark/>
          </w:tcPr>
          <w:p w14:paraId="39385A9A" w14:textId="77777777" w:rsidR="00A1267C" w:rsidRPr="00732470" w:rsidRDefault="00A1267C" w:rsidP="00A1267C">
            <w:pPr>
              <w:jc w:val="center"/>
              <w:rPr>
                <w:rFonts w:cs="Arial"/>
                <w:color w:val="000000"/>
                <w:sz w:val="36"/>
                <w:szCs w:val="36"/>
              </w:rPr>
            </w:pPr>
            <w:r w:rsidRPr="00732470">
              <w:rPr>
                <w:rFonts w:cs="Arial"/>
                <w:color w:val="000000"/>
                <w:sz w:val="36"/>
                <w:szCs w:val="36"/>
              </w:rPr>
              <w:t>•</w:t>
            </w:r>
          </w:p>
        </w:tc>
        <w:tc>
          <w:tcPr>
            <w:tcW w:w="2030" w:type="dxa"/>
            <w:tcBorders>
              <w:top w:val="single" w:sz="4" w:space="0" w:color="auto"/>
              <w:left w:val="nil"/>
              <w:bottom w:val="single" w:sz="4" w:space="0" w:color="auto"/>
              <w:right w:val="single" w:sz="4" w:space="0" w:color="auto"/>
            </w:tcBorders>
            <w:shd w:val="clear" w:color="auto" w:fill="auto"/>
            <w:noWrap/>
            <w:vAlign w:val="center"/>
            <w:hideMark/>
          </w:tcPr>
          <w:p w14:paraId="41F8A82D" w14:textId="77777777" w:rsidR="00A1267C" w:rsidRPr="00732470" w:rsidRDefault="00A1267C" w:rsidP="00A1267C">
            <w:pPr>
              <w:jc w:val="center"/>
              <w:rPr>
                <w:rFonts w:cs="Arial"/>
                <w:color w:val="000000"/>
                <w:sz w:val="36"/>
                <w:szCs w:val="36"/>
              </w:rPr>
            </w:pPr>
            <w:r w:rsidRPr="00732470">
              <w:rPr>
                <w:rFonts w:cs="Arial"/>
                <w:color w:val="000000"/>
                <w:sz w:val="36"/>
                <w:szCs w:val="36"/>
              </w:rPr>
              <w:t>•</w:t>
            </w:r>
          </w:p>
        </w:tc>
        <w:tc>
          <w:tcPr>
            <w:tcW w:w="2030" w:type="dxa"/>
            <w:tcBorders>
              <w:top w:val="single" w:sz="4" w:space="0" w:color="auto"/>
              <w:left w:val="nil"/>
              <w:bottom w:val="single" w:sz="4" w:space="0" w:color="auto"/>
              <w:right w:val="single" w:sz="4" w:space="0" w:color="auto"/>
            </w:tcBorders>
            <w:shd w:val="clear" w:color="auto" w:fill="auto"/>
            <w:noWrap/>
            <w:vAlign w:val="center"/>
            <w:hideMark/>
          </w:tcPr>
          <w:p w14:paraId="7B58A534" w14:textId="77777777" w:rsidR="00A1267C" w:rsidRPr="00732470" w:rsidRDefault="00A1267C" w:rsidP="00A1267C">
            <w:pPr>
              <w:jc w:val="center"/>
              <w:rPr>
                <w:rFonts w:cs="Arial"/>
                <w:color w:val="000000"/>
                <w:sz w:val="36"/>
                <w:szCs w:val="36"/>
              </w:rPr>
            </w:pPr>
            <w:r w:rsidRPr="00732470">
              <w:rPr>
                <w:rFonts w:cs="Arial"/>
                <w:color w:val="000000"/>
                <w:sz w:val="36"/>
                <w:szCs w:val="36"/>
              </w:rPr>
              <w:t>•</w:t>
            </w:r>
          </w:p>
        </w:tc>
      </w:tr>
      <w:tr w:rsidR="00A1267C" w:rsidRPr="00A1267C" w14:paraId="6334ACDC" w14:textId="77777777" w:rsidTr="00835FF7">
        <w:trPr>
          <w:trHeight w:val="611"/>
        </w:trPr>
        <w:tc>
          <w:tcPr>
            <w:tcW w:w="3106" w:type="dxa"/>
            <w:tcBorders>
              <w:top w:val="single" w:sz="4" w:space="0" w:color="auto"/>
              <w:left w:val="single" w:sz="4" w:space="0" w:color="auto"/>
              <w:bottom w:val="single" w:sz="4" w:space="0" w:color="auto"/>
              <w:right w:val="single" w:sz="4" w:space="0" w:color="auto"/>
            </w:tcBorders>
            <w:shd w:val="clear" w:color="000000" w:fill="auto"/>
            <w:vAlign w:val="center"/>
            <w:hideMark/>
          </w:tcPr>
          <w:p w14:paraId="5AB2B3D7" w14:textId="77777777" w:rsidR="00A1267C" w:rsidRPr="00A1267C" w:rsidRDefault="00A1267C" w:rsidP="00A52B74">
            <w:pPr>
              <w:rPr>
                <w:rFonts w:cs="Arial"/>
                <w:color w:val="000000"/>
                <w:sz w:val="20"/>
                <w:szCs w:val="20"/>
              </w:rPr>
            </w:pPr>
            <w:r w:rsidRPr="00A1267C">
              <w:rPr>
                <w:rFonts w:cs="Arial"/>
                <w:color w:val="000000"/>
                <w:sz w:val="20"/>
                <w:szCs w:val="20"/>
              </w:rPr>
              <w:t>Projector-Beam Halogen Headlights with Auto-On/Off</w:t>
            </w:r>
          </w:p>
        </w:tc>
        <w:tc>
          <w:tcPr>
            <w:tcW w:w="2029" w:type="dxa"/>
            <w:tcBorders>
              <w:top w:val="single" w:sz="4" w:space="0" w:color="auto"/>
              <w:left w:val="nil"/>
              <w:bottom w:val="single" w:sz="4" w:space="0" w:color="auto"/>
              <w:right w:val="single" w:sz="4" w:space="0" w:color="auto"/>
            </w:tcBorders>
            <w:shd w:val="clear" w:color="auto" w:fill="auto"/>
            <w:noWrap/>
            <w:vAlign w:val="center"/>
            <w:hideMark/>
          </w:tcPr>
          <w:p w14:paraId="14AA3246" w14:textId="77777777" w:rsidR="00A1267C" w:rsidRPr="00732470" w:rsidRDefault="00A1267C" w:rsidP="00A52B74">
            <w:pPr>
              <w:jc w:val="center"/>
              <w:rPr>
                <w:rFonts w:cs="Arial"/>
                <w:color w:val="000000"/>
                <w:sz w:val="36"/>
                <w:szCs w:val="36"/>
              </w:rPr>
            </w:pPr>
            <w:r w:rsidRPr="00732470">
              <w:rPr>
                <w:rFonts w:cs="Arial"/>
                <w:color w:val="000000"/>
                <w:sz w:val="36"/>
                <w:szCs w:val="36"/>
              </w:rPr>
              <w:t>•</w:t>
            </w:r>
          </w:p>
        </w:tc>
        <w:tc>
          <w:tcPr>
            <w:tcW w:w="2030" w:type="dxa"/>
            <w:tcBorders>
              <w:top w:val="single" w:sz="4" w:space="0" w:color="auto"/>
              <w:left w:val="nil"/>
              <w:bottom w:val="single" w:sz="4" w:space="0" w:color="auto"/>
              <w:right w:val="single" w:sz="4" w:space="0" w:color="auto"/>
            </w:tcBorders>
            <w:shd w:val="clear" w:color="auto" w:fill="auto"/>
            <w:noWrap/>
            <w:vAlign w:val="center"/>
            <w:hideMark/>
          </w:tcPr>
          <w:p w14:paraId="605761DF" w14:textId="77777777" w:rsidR="00A1267C" w:rsidRPr="00732470" w:rsidRDefault="00A1267C" w:rsidP="00A52B74">
            <w:pPr>
              <w:jc w:val="center"/>
              <w:rPr>
                <w:rFonts w:cs="Arial"/>
                <w:color w:val="000000"/>
                <w:sz w:val="36"/>
                <w:szCs w:val="36"/>
              </w:rPr>
            </w:pPr>
            <w:r w:rsidRPr="00732470">
              <w:rPr>
                <w:rFonts w:cs="Arial"/>
                <w:color w:val="000000"/>
                <w:sz w:val="36"/>
                <w:szCs w:val="36"/>
              </w:rPr>
              <w:t>•</w:t>
            </w:r>
          </w:p>
        </w:tc>
        <w:tc>
          <w:tcPr>
            <w:tcW w:w="2030" w:type="dxa"/>
            <w:tcBorders>
              <w:top w:val="single" w:sz="4" w:space="0" w:color="auto"/>
              <w:left w:val="nil"/>
              <w:bottom w:val="single" w:sz="4" w:space="0" w:color="auto"/>
              <w:right w:val="single" w:sz="4" w:space="0" w:color="auto"/>
            </w:tcBorders>
            <w:shd w:val="clear" w:color="auto" w:fill="auto"/>
            <w:noWrap/>
            <w:vAlign w:val="center"/>
            <w:hideMark/>
          </w:tcPr>
          <w:p w14:paraId="13529BEE" w14:textId="77777777" w:rsidR="00A1267C" w:rsidRPr="00732470" w:rsidRDefault="00A1267C" w:rsidP="00A52B74">
            <w:pPr>
              <w:jc w:val="center"/>
              <w:rPr>
                <w:rFonts w:cs="Arial"/>
                <w:color w:val="000000"/>
                <w:sz w:val="36"/>
                <w:szCs w:val="36"/>
              </w:rPr>
            </w:pPr>
            <w:r w:rsidRPr="00732470">
              <w:rPr>
                <w:rFonts w:cs="Arial"/>
                <w:color w:val="000000"/>
                <w:sz w:val="36"/>
                <w:szCs w:val="36"/>
              </w:rPr>
              <w:t> </w:t>
            </w:r>
          </w:p>
        </w:tc>
      </w:tr>
      <w:tr w:rsidR="00A1267C" w:rsidRPr="00A1267C" w14:paraId="2F0D980B" w14:textId="77777777" w:rsidTr="00BC564D">
        <w:trPr>
          <w:trHeight w:val="629"/>
        </w:trPr>
        <w:tc>
          <w:tcPr>
            <w:tcW w:w="3106" w:type="dxa"/>
            <w:tcBorders>
              <w:top w:val="nil"/>
              <w:left w:val="single" w:sz="4" w:space="0" w:color="auto"/>
              <w:bottom w:val="single" w:sz="4" w:space="0" w:color="auto"/>
              <w:right w:val="single" w:sz="4" w:space="0" w:color="auto"/>
            </w:tcBorders>
            <w:shd w:val="clear" w:color="000000" w:fill="auto"/>
            <w:vAlign w:val="center"/>
            <w:hideMark/>
          </w:tcPr>
          <w:p w14:paraId="4F6CF9A4" w14:textId="77777777" w:rsidR="00A1267C" w:rsidRPr="00A1267C" w:rsidRDefault="00A1267C" w:rsidP="00A52B74">
            <w:pPr>
              <w:rPr>
                <w:rFonts w:cs="Arial"/>
                <w:color w:val="000000"/>
                <w:sz w:val="20"/>
                <w:szCs w:val="20"/>
              </w:rPr>
            </w:pPr>
            <w:r w:rsidRPr="00A1267C">
              <w:rPr>
                <w:rFonts w:cs="Arial"/>
                <w:color w:val="000000"/>
                <w:sz w:val="20"/>
                <w:szCs w:val="20"/>
              </w:rPr>
              <w:t>LED Headlights with Auto-On/Off</w:t>
            </w:r>
          </w:p>
        </w:tc>
        <w:tc>
          <w:tcPr>
            <w:tcW w:w="2029" w:type="dxa"/>
            <w:tcBorders>
              <w:top w:val="nil"/>
              <w:left w:val="nil"/>
              <w:bottom w:val="single" w:sz="4" w:space="0" w:color="auto"/>
              <w:right w:val="single" w:sz="4" w:space="0" w:color="auto"/>
            </w:tcBorders>
            <w:shd w:val="clear" w:color="auto" w:fill="auto"/>
            <w:noWrap/>
            <w:vAlign w:val="center"/>
            <w:hideMark/>
          </w:tcPr>
          <w:p w14:paraId="22B1F154" w14:textId="77777777" w:rsidR="00A1267C" w:rsidRPr="00732470" w:rsidRDefault="00A1267C" w:rsidP="00A52B74">
            <w:pPr>
              <w:jc w:val="center"/>
              <w:rPr>
                <w:rFonts w:cs="Arial"/>
                <w:color w:val="000000"/>
                <w:sz w:val="36"/>
                <w:szCs w:val="36"/>
              </w:rPr>
            </w:pPr>
            <w:r w:rsidRPr="00732470">
              <w:rPr>
                <w:rFonts w:cs="Arial"/>
                <w:color w:val="000000"/>
                <w:sz w:val="36"/>
                <w:szCs w:val="36"/>
              </w:rPr>
              <w:t> </w:t>
            </w:r>
          </w:p>
        </w:tc>
        <w:tc>
          <w:tcPr>
            <w:tcW w:w="2030" w:type="dxa"/>
            <w:tcBorders>
              <w:top w:val="nil"/>
              <w:left w:val="nil"/>
              <w:bottom w:val="single" w:sz="4" w:space="0" w:color="auto"/>
              <w:right w:val="single" w:sz="4" w:space="0" w:color="auto"/>
            </w:tcBorders>
            <w:shd w:val="clear" w:color="auto" w:fill="auto"/>
            <w:noWrap/>
            <w:vAlign w:val="center"/>
            <w:hideMark/>
          </w:tcPr>
          <w:p w14:paraId="1F83FACF" w14:textId="77777777" w:rsidR="00A1267C" w:rsidRPr="00732470" w:rsidRDefault="00A1267C" w:rsidP="00A52B74">
            <w:pPr>
              <w:jc w:val="center"/>
              <w:rPr>
                <w:rFonts w:cs="Arial"/>
                <w:color w:val="000000"/>
                <w:sz w:val="36"/>
                <w:szCs w:val="36"/>
              </w:rPr>
            </w:pPr>
            <w:r w:rsidRPr="00732470">
              <w:rPr>
                <w:rFonts w:cs="Arial"/>
                <w:color w:val="000000"/>
                <w:sz w:val="36"/>
                <w:szCs w:val="36"/>
              </w:rPr>
              <w:t> </w:t>
            </w:r>
          </w:p>
        </w:tc>
        <w:tc>
          <w:tcPr>
            <w:tcW w:w="2030" w:type="dxa"/>
            <w:tcBorders>
              <w:top w:val="nil"/>
              <w:left w:val="nil"/>
              <w:bottom w:val="single" w:sz="4" w:space="0" w:color="auto"/>
              <w:right w:val="single" w:sz="4" w:space="0" w:color="auto"/>
            </w:tcBorders>
            <w:shd w:val="clear" w:color="auto" w:fill="auto"/>
            <w:noWrap/>
            <w:vAlign w:val="center"/>
            <w:hideMark/>
          </w:tcPr>
          <w:p w14:paraId="2539A221" w14:textId="77777777" w:rsidR="00A1267C" w:rsidRPr="00732470" w:rsidRDefault="00A1267C" w:rsidP="00A52B74">
            <w:pPr>
              <w:jc w:val="center"/>
              <w:rPr>
                <w:rFonts w:cs="Arial"/>
                <w:color w:val="000000"/>
                <w:sz w:val="36"/>
                <w:szCs w:val="36"/>
              </w:rPr>
            </w:pPr>
            <w:r w:rsidRPr="00732470">
              <w:rPr>
                <w:rFonts w:cs="Arial"/>
                <w:color w:val="000000"/>
                <w:sz w:val="36"/>
                <w:szCs w:val="36"/>
              </w:rPr>
              <w:t>•</w:t>
            </w:r>
          </w:p>
        </w:tc>
      </w:tr>
      <w:tr w:rsidR="00A1267C" w:rsidRPr="00A1267C" w14:paraId="3DDCF8F2" w14:textId="77777777" w:rsidTr="00BC564D">
        <w:trPr>
          <w:trHeight w:val="620"/>
        </w:trPr>
        <w:tc>
          <w:tcPr>
            <w:tcW w:w="3106" w:type="dxa"/>
            <w:tcBorders>
              <w:top w:val="nil"/>
              <w:left w:val="single" w:sz="4" w:space="0" w:color="auto"/>
              <w:bottom w:val="single" w:sz="4" w:space="0" w:color="auto"/>
              <w:right w:val="single" w:sz="4" w:space="0" w:color="auto"/>
            </w:tcBorders>
            <w:shd w:val="clear" w:color="000000" w:fill="auto"/>
            <w:vAlign w:val="center"/>
            <w:hideMark/>
          </w:tcPr>
          <w:p w14:paraId="0F4406B8" w14:textId="77777777" w:rsidR="00A1267C" w:rsidRPr="00A1267C" w:rsidRDefault="00A1267C" w:rsidP="00A1267C">
            <w:pPr>
              <w:rPr>
                <w:rFonts w:cs="Arial"/>
                <w:color w:val="000000"/>
                <w:sz w:val="20"/>
                <w:szCs w:val="20"/>
              </w:rPr>
            </w:pPr>
            <w:r w:rsidRPr="00A1267C">
              <w:rPr>
                <w:rFonts w:cs="Arial"/>
                <w:color w:val="000000"/>
                <w:sz w:val="20"/>
                <w:szCs w:val="20"/>
              </w:rPr>
              <w:t>LED Daytime Running Lights (DRL)</w:t>
            </w:r>
          </w:p>
        </w:tc>
        <w:tc>
          <w:tcPr>
            <w:tcW w:w="2029" w:type="dxa"/>
            <w:tcBorders>
              <w:top w:val="nil"/>
              <w:left w:val="nil"/>
              <w:bottom w:val="single" w:sz="4" w:space="0" w:color="auto"/>
              <w:right w:val="single" w:sz="4" w:space="0" w:color="auto"/>
            </w:tcBorders>
            <w:shd w:val="clear" w:color="auto" w:fill="auto"/>
            <w:noWrap/>
            <w:vAlign w:val="center"/>
            <w:hideMark/>
          </w:tcPr>
          <w:p w14:paraId="3FC28301" w14:textId="77777777" w:rsidR="00A1267C" w:rsidRPr="00732470" w:rsidRDefault="00A1267C" w:rsidP="00A1267C">
            <w:pPr>
              <w:jc w:val="center"/>
              <w:rPr>
                <w:rFonts w:cs="Arial"/>
                <w:color w:val="000000"/>
                <w:sz w:val="36"/>
                <w:szCs w:val="36"/>
              </w:rPr>
            </w:pPr>
            <w:r w:rsidRPr="00732470">
              <w:rPr>
                <w:rFonts w:cs="Arial"/>
                <w:color w:val="000000"/>
                <w:sz w:val="36"/>
                <w:szCs w:val="36"/>
              </w:rPr>
              <w:t>•</w:t>
            </w:r>
          </w:p>
        </w:tc>
        <w:tc>
          <w:tcPr>
            <w:tcW w:w="2030" w:type="dxa"/>
            <w:tcBorders>
              <w:top w:val="nil"/>
              <w:left w:val="nil"/>
              <w:bottom w:val="single" w:sz="4" w:space="0" w:color="auto"/>
              <w:right w:val="single" w:sz="4" w:space="0" w:color="auto"/>
            </w:tcBorders>
            <w:shd w:val="clear" w:color="auto" w:fill="auto"/>
            <w:noWrap/>
            <w:vAlign w:val="center"/>
            <w:hideMark/>
          </w:tcPr>
          <w:p w14:paraId="2428A61D" w14:textId="77777777" w:rsidR="00A1267C" w:rsidRPr="00732470" w:rsidRDefault="00A1267C" w:rsidP="00A1267C">
            <w:pPr>
              <w:jc w:val="center"/>
              <w:rPr>
                <w:rFonts w:cs="Arial"/>
                <w:color w:val="000000"/>
                <w:sz w:val="36"/>
                <w:szCs w:val="36"/>
              </w:rPr>
            </w:pPr>
            <w:r w:rsidRPr="00732470">
              <w:rPr>
                <w:rFonts w:cs="Arial"/>
                <w:color w:val="000000"/>
                <w:sz w:val="36"/>
                <w:szCs w:val="36"/>
              </w:rPr>
              <w:t>•</w:t>
            </w:r>
          </w:p>
        </w:tc>
        <w:tc>
          <w:tcPr>
            <w:tcW w:w="2030" w:type="dxa"/>
            <w:tcBorders>
              <w:top w:val="nil"/>
              <w:left w:val="nil"/>
              <w:bottom w:val="single" w:sz="4" w:space="0" w:color="auto"/>
              <w:right w:val="single" w:sz="4" w:space="0" w:color="auto"/>
            </w:tcBorders>
            <w:shd w:val="clear" w:color="auto" w:fill="auto"/>
            <w:noWrap/>
            <w:vAlign w:val="center"/>
            <w:hideMark/>
          </w:tcPr>
          <w:p w14:paraId="46797DD4" w14:textId="77777777" w:rsidR="00A1267C" w:rsidRPr="00732470" w:rsidRDefault="00A1267C" w:rsidP="00A1267C">
            <w:pPr>
              <w:jc w:val="center"/>
              <w:rPr>
                <w:rFonts w:cs="Arial"/>
                <w:color w:val="000000"/>
                <w:sz w:val="36"/>
                <w:szCs w:val="36"/>
              </w:rPr>
            </w:pPr>
            <w:r w:rsidRPr="00732470">
              <w:rPr>
                <w:rFonts w:cs="Arial"/>
                <w:color w:val="000000"/>
                <w:sz w:val="36"/>
                <w:szCs w:val="36"/>
              </w:rPr>
              <w:t>•</w:t>
            </w:r>
          </w:p>
        </w:tc>
      </w:tr>
      <w:tr w:rsidR="00A1267C" w:rsidRPr="00A1267C" w14:paraId="1B309C64" w14:textId="77777777" w:rsidTr="00BC564D">
        <w:trPr>
          <w:trHeight w:val="402"/>
        </w:trPr>
        <w:tc>
          <w:tcPr>
            <w:tcW w:w="3106" w:type="dxa"/>
            <w:tcBorders>
              <w:top w:val="nil"/>
              <w:left w:val="single" w:sz="4" w:space="0" w:color="auto"/>
              <w:bottom w:val="single" w:sz="4" w:space="0" w:color="auto"/>
              <w:right w:val="single" w:sz="4" w:space="0" w:color="auto"/>
            </w:tcBorders>
            <w:shd w:val="clear" w:color="000000" w:fill="auto"/>
            <w:vAlign w:val="center"/>
            <w:hideMark/>
          </w:tcPr>
          <w:p w14:paraId="05155E39" w14:textId="77777777" w:rsidR="00A1267C" w:rsidRPr="00A1267C" w:rsidRDefault="00A1267C" w:rsidP="00A1267C">
            <w:pPr>
              <w:rPr>
                <w:rFonts w:cs="Arial"/>
                <w:color w:val="000000"/>
                <w:sz w:val="20"/>
                <w:szCs w:val="20"/>
              </w:rPr>
            </w:pPr>
            <w:r w:rsidRPr="00A1267C">
              <w:rPr>
                <w:rFonts w:cs="Arial"/>
                <w:color w:val="000000"/>
                <w:sz w:val="20"/>
                <w:szCs w:val="20"/>
              </w:rPr>
              <w:t>One-Touch Turn Indicators</w:t>
            </w:r>
          </w:p>
        </w:tc>
        <w:tc>
          <w:tcPr>
            <w:tcW w:w="2029" w:type="dxa"/>
            <w:tcBorders>
              <w:top w:val="nil"/>
              <w:left w:val="nil"/>
              <w:bottom w:val="single" w:sz="4" w:space="0" w:color="auto"/>
              <w:right w:val="single" w:sz="4" w:space="0" w:color="auto"/>
            </w:tcBorders>
            <w:shd w:val="clear" w:color="auto" w:fill="auto"/>
            <w:noWrap/>
            <w:vAlign w:val="center"/>
            <w:hideMark/>
          </w:tcPr>
          <w:p w14:paraId="1FCC53DA" w14:textId="77777777" w:rsidR="00A1267C" w:rsidRPr="00732470" w:rsidRDefault="00A1267C" w:rsidP="00A1267C">
            <w:pPr>
              <w:jc w:val="center"/>
              <w:rPr>
                <w:rFonts w:cs="Arial"/>
                <w:color w:val="000000"/>
                <w:sz w:val="36"/>
                <w:szCs w:val="36"/>
              </w:rPr>
            </w:pPr>
            <w:r w:rsidRPr="00732470">
              <w:rPr>
                <w:rFonts w:cs="Arial"/>
                <w:color w:val="000000"/>
                <w:sz w:val="36"/>
                <w:szCs w:val="36"/>
              </w:rPr>
              <w:t>•</w:t>
            </w:r>
          </w:p>
        </w:tc>
        <w:tc>
          <w:tcPr>
            <w:tcW w:w="2030" w:type="dxa"/>
            <w:tcBorders>
              <w:top w:val="nil"/>
              <w:left w:val="nil"/>
              <w:bottom w:val="single" w:sz="4" w:space="0" w:color="auto"/>
              <w:right w:val="single" w:sz="4" w:space="0" w:color="auto"/>
            </w:tcBorders>
            <w:shd w:val="clear" w:color="auto" w:fill="auto"/>
            <w:noWrap/>
            <w:vAlign w:val="center"/>
            <w:hideMark/>
          </w:tcPr>
          <w:p w14:paraId="7CB98CF0" w14:textId="77777777" w:rsidR="00A1267C" w:rsidRPr="00732470" w:rsidRDefault="00A1267C" w:rsidP="00A1267C">
            <w:pPr>
              <w:jc w:val="center"/>
              <w:rPr>
                <w:rFonts w:cs="Arial"/>
                <w:color w:val="000000"/>
                <w:sz w:val="36"/>
                <w:szCs w:val="36"/>
              </w:rPr>
            </w:pPr>
            <w:r w:rsidRPr="00732470">
              <w:rPr>
                <w:rFonts w:cs="Arial"/>
                <w:color w:val="000000"/>
                <w:sz w:val="36"/>
                <w:szCs w:val="36"/>
              </w:rPr>
              <w:t>•</w:t>
            </w:r>
          </w:p>
        </w:tc>
        <w:tc>
          <w:tcPr>
            <w:tcW w:w="2030" w:type="dxa"/>
            <w:tcBorders>
              <w:top w:val="nil"/>
              <w:left w:val="nil"/>
              <w:bottom w:val="single" w:sz="4" w:space="0" w:color="auto"/>
              <w:right w:val="single" w:sz="4" w:space="0" w:color="auto"/>
            </w:tcBorders>
            <w:shd w:val="clear" w:color="auto" w:fill="auto"/>
            <w:noWrap/>
            <w:vAlign w:val="center"/>
            <w:hideMark/>
          </w:tcPr>
          <w:p w14:paraId="7560BC9C" w14:textId="77777777" w:rsidR="00A1267C" w:rsidRPr="00732470" w:rsidRDefault="00A1267C" w:rsidP="00A1267C">
            <w:pPr>
              <w:jc w:val="center"/>
              <w:rPr>
                <w:rFonts w:cs="Arial"/>
                <w:color w:val="000000"/>
                <w:sz w:val="36"/>
                <w:szCs w:val="36"/>
              </w:rPr>
            </w:pPr>
            <w:r w:rsidRPr="00732470">
              <w:rPr>
                <w:rFonts w:cs="Arial"/>
                <w:color w:val="000000"/>
                <w:sz w:val="36"/>
                <w:szCs w:val="36"/>
              </w:rPr>
              <w:t>•</w:t>
            </w:r>
          </w:p>
        </w:tc>
      </w:tr>
      <w:tr w:rsidR="00A1267C" w:rsidRPr="00A1267C" w14:paraId="775FD854" w14:textId="77777777" w:rsidTr="00BC564D">
        <w:trPr>
          <w:trHeight w:val="656"/>
        </w:trPr>
        <w:tc>
          <w:tcPr>
            <w:tcW w:w="3106" w:type="dxa"/>
            <w:tcBorders>
              <w:top w:val="nil"/>
              <w:left w:val="single" w:sz="4" w:space="0" w:color="auto"/>
              <w:bottom w:val="single" w:sz="4" w:space="0" w:color="auto"/>
              <w:right w:val="single" w:sz="4" w:space="0" w:color="auto"/>
            </w:tcBorders>
            <w:shd w:val="clear" w:color="000000" w:fill="auto"/>
            <w:vAlign w:val="center"/>
            <w:hideMark/>
          </w:tcPr>
          <w:p w14:paraId="32EC7B93" w14:textId="77777777" w:rsidR="00A1267C" w:rsidRPr="00A1267C" w:rsidRDefault="00A1267C" w:rsidP="00A1267C">
            <w:pPr>
              <w:rPr>
                <w:rFonts w:cs="Arial"/>
                <w:color w:val="000000"/>
                <w:sz w:val="20"/>
                <w:szCs w:val="20"/>
              </w:rPr>
            </w:pPr>
            <w:r w:rsidRPr="00A1267C">
              <w:rPr>
                <w:rFonts w:cs="Arial"/>
                <w:color w:val="000000"/>
                <w:sz w:val="20"/>
                <w:szCs w:val="20"/>
              </w:rPr>
              <w:t>Taillights with Integrated LED Light Bars</w:t>
            </w:r>
          </w:p>
        </w:tc>
        <w:tc>
          <w:tcPr>
            <w:tcW w:w="2029" w:type="dxa"/>
            <w:tcBorders>
              <w:top w:val="nil"/>
              <w:left w:val="nil"/>
              <w:bottom w:val="single" w:sz="4" w:space="0" w:color="auto"/>
              <w:right w:val="single" w:sz="4" w:space="0" w:color="auto"/>
            </w:tcBorders>
            <w:shd w:val="clear" w:color="auto" w:fill="auto"/>
            <w:noWrap/>
            <w:vAlign w:val="center"/>
            <w:hideMark/>
          </w:tcPr>
          <w:p w14:paraId="354D88AD" w14:textId="77777777" w:rsidR="00A1267C" w:rsidRPr="00732470" w:rsidRDefault="00A1267C" w:rsidP="00A1267C">
            <w:pPr>
              <w:jc w:val="center"/>
              <w:rPr>
                <w:rFonts w:cs="Arial"/>
                <w:color w:val="000000"/>
                <w:sz w:val="36"/>
                <w:szCs w:val="36"/>
              </w:rPr>
            </w:pPr>
            <w:r w:rsidRPr="00732470">
              <w:rPr>
                <w:rFonts w:cs="Arial"/>
                <w:color w:val="000000"/>
                <w:sz w:val="36"/>
                <w:szCs w:val="36"/>
              </w:rPr>
              <w:t>•</w:t>
            </w:r>
          </w:p>
        </w:tc>
        <w:tc>
          <w:tcPr>
            <w:tcW w:w="2030" w:type="dxa"/>
            <w:tcBorders>
              <w:top w:val="nil"/>
              <w:left w:val="nil"/>
              <w:bottom w:val="single" w:sz="4" w:space="0" w:color="auto"/>
              <w:right w:val="single" w:sz="4" w:space="0" w:color="auto"/>
            </w:tcBorders>
            <w:shd w:val="clear" w:color="auto" w:fill="auto"/>
            <w:noWrap/>
            <w:vAlign w:val="center"/>
            <w:hideMark/>
          </w:tcPr>
          <w:p w14:paraId="7A811941" w14:textId="77777777" w:rsidR="00A1267C" w:rsidRPr="00732470" w:rsidRDefault="00A1267C" w:rsidP="00A1267C">
            <w:pPr>
              <w:jc w:val="center"/>
              <w:rPr>
                <w:rFonts w:cs="Arial"/>
                <w:color w:val="000000"/>
                <w:sz w:val="36"/>
                <w:szCs w:val="36"/>
              </w:rPr>
            </w:pPr>
            <w:r w:rsidRPr="00732470">
              <w:rPr>
                <w:rFonts w:cs="Arial"/>
                <w:color w:val="000000"/>
                <w:sz w:val="36"/>
                <w:szCs w:val="36"/>
              </w:rPr>
              <w:t>•</w:t>
            </w:r>
          </w:p>
        </w:tc>
        <w:tc>
          <w:tcPr>
            <w:tcW w:w="2030" w:type="dxa"/>
            <w:tcBorders>
              <w:top w:val="nil"/>
              <w:left w:val="nil"/>
              <w:bottom w:val="single" w:sz="4" w:space="0" w:color="auto"/>
              <w:right w:val="single" w:sz="4" w:space="0" w:color="auto"/>
            </w:tcBorders>
            <w:shd w:val="clear" w:color="auto" w:fill="auto"/>
            <w:noWrap/>
            <w:vAlign w:val="center"/>
            <w:hideMark/>
          </w:tcPr>
          <w:p w14:paraId="45B2CC99" w14:textId="77777777" w:rsidR="00A1267C" w:rsidRPr="00732470" w:rsidRDefault="00A1267C" w:rsidP="00A1267C">
            <w:pPr>
              <w:jc w:val="center"/>
              <w:rPr>
                <w:rFonts w:cs="Arial"/>
                <w:color w:val="000000"/>
                <w:sz w:val="36"/>
                <w:szCs w:val="36"/>
              </w:rPr>
            </w:pPr>
            <w:r w:rsidRPr="00732470">
              <w:rPr>
                <w:rFonts w:cs="Arial"/>
                <w:color w:val="000000"/>
                <w:sz w:val="36"/>
                <w:szCs w:val="36"/>
              </w:rPr>
              <w:t>•</w:t>
            </w:r>
          </w:p>
        </w:tc>
      </w:tr>
      <w:tr w:rsidR="00A1267C" w:rsidRPr="00A1267C" w14:paraId="6D93F180" w14:textId="77777777" w:rsidTr="00BC564D">
        <w:trPr>
          <w:trHeight w:val="402"/>
        </w:trPr>
        <w:tc>
          <w:tcPr>
            <w:tcW w:w="3106" w:type="dxa"/>
            <w:tcBorders>
              <w:top w:val="nil"/>
              <w:left w:val="single" w:sz="4" w:space="0" w:color="auto"/>
              <w:bottom w:val="single" w:sz="4" w:space="0" w:color="auto"/>
              <w:right w:val="single" w:sz="4" w:space="0" w:color="auto"/>
            </w:tcBorders>
            <w:shd w:val="clear" w:color="000000" w:fill="auto"/>
            <w:vAlign w:val="center"/>
            <w:hideMark/>
          </w:tcPr>
          <w:p w14:paraId="4C14E6EF" w14:textId="77777777" w:rsidR="00A1267C" w:rsidRPr="00A1267C" w:rsidRDefault="00A1267C" w:rsidP="00A1267C">
            <w:pPr>
              <w:rPr>
                <w:rFonts w:cs="Arial"/>
                <w:color w:val="000000"/>
                <w:sz w:val="20"/>
                <w:szCs w:val="20"/>
              </w:rPr>
            </w:pPr>
            <w:r w:rsidRPr="00A1267C">
              <w:rPr>
                <w:rFonts w:cs="Arial"/>
                <w:color w:val="000000"/>
                <w:sz w:val="20"/>
                <w:szCs w:val="20"/>
              </w:rPr>
              <w:t>LED Fog Lights</w:t>
            </w:r>
          </w:p>
        </w:tc>
        <w:tc>
          <w:tcPr>
            <w:tcW w:w="2029" w:type="dxa"/>
            <w:tcBorders>
              <w:top w:val="nil"/>
              <w:left w:val="nil"/>
              <w:bottom w:val="single" w:sz="4" w:space="0" w:color="auto"/>
              <w:right w:val="single" w:sz="4" w:space="0" w:color="auto"/>
            </w:tcBorders>
            <w:shd w:val="clear" w:color="auto" w:fill="auto"/>
            <w:noWrap/>
            <w:vAlign w:val="center"/>
            <w:hideMark/>
          </w:tcPr>
          <w:p w14:paraId="58EC30B8" w14:textId="77777777" w:rsidR="00A1267C" w:rsidRPr="00732470" w:rsidRDefault="00A1267C" w:rsidP="00A1267C">
            <w:pPr>
              <w:jc w:val="center"/>
              <w:rPr>
                <w:rFonts w:cs="Arial"/>
                <w:color w:val="000000"/>
                <w:sz w:val="36"/>
                <w:szCs w:val="36"/>
              </w:rPr>
            </w:pPr>
            <w:r w:rsidRPr="00732470">
              <w:rPr>
                <w:rFonts w:cs="Arial"/>
                <w:color w:val="000000"/>
                <w:sz w:val="36"/>
                <w:szCs w:val="36"/>
              </w:rPr>
              <w:t>•</w:t>
            </w:r>
          </w:p>
        </w:tc>
        <w:tc>
          <w:tcPr>
            <w:tcW w:w="2030" w:type="dxa"/>
            <w:tcBorders>
              <w:top w:val="nil"/>
              <w:left w:val="nil"/>
              <w:bottom w:val="single" w:sz="4" w:space="0" w:color="auto"/>
              <w:right w:val="single" w:sz="4" w:space="0" w:color="auto"/>
            </w:tcBorders>
            <w:shd w:val="clear" w:color="auto" w:fill="auto"/>
            <w:noWrap/>
            <w:vAlign w:val="center"/>
            <w:hideMark/>
          </w:tcPr>
          <w:p w14:paraId="7815F123" w14:textId="77777777" w:rsidR="00A1267C" w:rsidRPr="00732470" w:rsidRDefault="00A1267C" w:rsidP="00A1267C">
            <w:pPr>
              <w:jc w:val="center"/>
              <w:rPr>
                <w:rFonts w:cs="Arial"/>
                <w:color w:val="000000"/>
                <w:sz w:val="36"/>
                <w:szCs w:val="36"/>
              </w:rPr>
            </w:pPr>
            <w:r w:rsidRPr="00732470">
              <w:rPr>
                <w:rFonts w:cs="Arial"/>
                <w:color w:val="000000"/>
                <w:sz w:val="36"/>
                <w:szCs w:val="36"/>
              </w:rPr>
              <w:t>•</w:t>
            </w:r>
          </w:p>
        </w:tc>
        <w:tc>
          <w:tcPr>
            <w:tcW w:w="2030" w:type="dxa"/>
            <w:tcBorders>
              <w:top w:val="nil"/>
              <w:left w:val="nil"/>
              <w:bottom w:val="single" w:sz="4" w:space="0" w:color="auto"/>
              <w:right w:val="single" w:sz="4" w:space="0" w:color="auto"/>
            </w:tcBorders>
            <w:shd w:val="clear" w:color="auto" w:fill="auto"/>
            <w:noWrap/>
            <w:vAlign w:val="center"/>
            <w:hideMark/>
          </w:tcPr>
          <w:p w14:paraId="7CD0B3F0" w14:textId="77777777" w:rsidR="00A1267C" w:rsidRPr="00732470" w:rsidRDefault="00A1267C" w:rsidP="00A1267C">
            <w:pPr>
              <w:jc w:val="center"/>
              <w:rPr>
                <w:rFonts w:cs="Arial"/>
                <w:color w:val="000000"/>
                <w:sz w:val="36"/>
                <w:szCs w:val="36"/>
              </w:rPr>
            </w:pPr>
            <w:r w:rsidRPr="00732470">
              <w:rPr>
                <w:rFonts w:cs="Arial"/>
                <w:color w:val="000000"/>
                <w:sz w:val="36"/>
                <w:szCs w:val="36"/>
              </w:rPr>
              <w:t>•</w:t>
            </w:r>
          </w:p>
        </w:tc>
      </w:tr>
      <w:tr w:rsidR="00A1267C" w:rsidRPr="00A1267C" w14:paraId="14B0D837" w14:textId="77777777" w:rsidTr="00BC564D">
        <w:trPr>
          <w:trHeight w:val="584"/>
        </w:trPr>
        <w:tc>
          <w:tcPr>
            <w:tcW w:w="3106" w:type="dxa"/>
            <w:tcBorders>
              <w:top w:val="nil"/>
              <w:left w:val="single" w:sz="4" w:space="0" w:color="auto"/>
              <w:bottom w:val="single" w:sz="4" w:space="0" w:color="auto"/>
              <w:right w:val="single" w:sz="4" w:space="0" w:color="auto"/>
            </w:tcBorders>
            <w:shd w:val="clear" w:color="000000" w:fill="auto"/>
            <w:vAlign w:val="center"/>
            <w:hideMark/>
          </w:tcPr>
          <w:p w14:paraId="60CB4145" w14:textId="77777777" w:rsidR="00A1267C" w:rsidRPr="00A1267C" w:rsidRDefault="00A1267C" w:rsidP="00A52B74">
            <w:pPr>
              <w:rPr>
                <w:rFonts w:cs="Arial"/>
                <w:color w:val="000000"/>
                <w:sz w:val="20"/>
                <w:szCs w:val="20"/>
              </w:rPr>
            </w:pPr>
            <w:r w:rsidRPr="00A1267C">
              <w:rPr>
                <w:rFonts w:cs="Arial"/>
                <w:color w:val="000000"/>
                <w:sz w:val="20"/>
                <w:szCs w:val="20"/>
              </w:rPr>
              <w:t>Security System with Remote Entry and Trunk Release</w:t>
            </w:r>
          </w:p>
        </w:tc>
        <w:tc>
          <w:tcPr>
            <w:tcW w:w="2029" w:type="dxa"/>
            <w:tcBorders>
              <w:top w:val="nil"/>
              <w:left w:val="nil"/>
              <w:bottom w:val="single" w:sz="4" w:space="0" w:color="auto"/>
              <w:right w:val="single" w:sz="4" w:space="0" w:color="auto"/>
            </w:tcBorders>
            <w:shd w:val="clear" w:color="auto" w:fill="auto"/>
            <w:noWrap/>
            <w:vAlign w:val="center"/>
            <w:hideMark/>
          </w:tcPr>
          <w:p w14:paraId="7093DC5D" w14:textId="77777777" w:rsidR="00A1267C" w:rsidRPr="00732470" w:rsidRDefault="00A1267C" w:rsidP="00A52B74">
            <w:pPr>
              <w:jc w:val="center"/>
              <w:rPr>
                <w:rFonts w:cs="Arial"/>
                <w:color w:val="000000"/>
                <w:sz w:val="36"/>
                <w:szCs w:val="36"/>
              </w:rPr>
            </w:pPr>
            <w:r w:rsidRPr="00732470">
              <w:rPr>
                <w:rFonts w:cs="Arial"/>
                <w:color w:val="000000"/>
                <w:sz w:val="36"/>
                <w:szCs w:val="36"/>
              </w:rPr>
              <w:t>•</w:t>
            </w:r>
          </w:p>
        </w:tc>
        <w:tc>
          <w:tcPr>
            <w:tcW w:w="2030" w:type="dxa"/>
            <w:tcBorders>
              <w:top w:val="nil"/>
              <w:left w:val="nil"/>
              <w:bottom w:val="single" w:sz="4" w:space="0" w:color="auto"/>
              <w:right w:val="single" w:sz="4" w:space="0" w:color="auto"/>
            </w:tcBorders>
            <w:shd w:val="clear" w:color="auto" w:fill="auto"/>
            <w:noWrap/>
            <w:vAlign w:val="center"/>
            <w:hideMark/>
          </w:tcPr>
          <w:p w14:paraId="7379D5FE" w14:textId="77777777" w:rsidR="00A1267C" w:rsidRPr="00732470" w:rsidRDefault="00A1267C" w:rsidP="00A52B74">
            <w:pPr>
              <w:jc w:val="center"/>
              <w:rPr>
                <w:rFonts w:cs="Arial"/>
                <w:color w:val="000000"/>
                <w:sz w:val="36"/>
                <w:szCs w:val="36"/>
              </w:rPr>
            </w:pPr>
            <w:r w:rsidRPr="00732470">
              <w:rPr>
                <w:rFonts w:cs="Arial"/>
                <w:color w:val="000000"/>
                <w:sz w:val="36"/>
                <w:szCs w:val="36"/>
              </w:rPr>
              <w:t>•</w:t>
            </w:r>
          </w:p>
        </w:tc>
        <w:tc>
          <w:tcPr>
            <w:tcW w:w="2030" w:type="dxa"/>
            <w:tcBorders>
              <w:top w:val="nil"/>
              <w:left w:val="nil"/>
              <w:bottom w:val="single" w:sz="4" w:space="0" w:color="auto"/>
              <w:right w:val="single" w:sz="4" w:space="0" w:color="auto"/>
            </w:tcBorders>
            <w:shd w:val="clear" w:color="auto" w:fill="auto"/>
            <w:noWrap/>
            <w:vAlign w:val="center"/>
            <w:hideMark/>
          </w:tcPr>
          <w:p w14:paraId="24135501" w14:textId="77777777" w:rsidR="00A1267C" w:rsidRPr="00732470" w:rsidRDefault="00A1267C" w:rsidP="00A52B74">
            <w:pPr>
              <w:jc w:val="center"/>
              <w:rPr>
                <w:rFonts w:cs="Arial"/>
                <w:color w:val="000000"/>
                <w:sz w:val="36"/>
                <w:szCs w:val="36"/>
              </w:rPr>
            </w:pPr>
            <w:r w:rsidRPr="00732470">
              <w:rPr>
                <w:rFonts w:cs="Arial"/>
                <w:color w:val="000000"/>
                <w:sz w:val="36"/>
                <w:szCs w:val="36"/>
              </w:rPr>
              <w:t>•</w:t>
            </w:r>
          </w:p>
        </w:tc>
      </w:tr>
      <w:tr w:rsidR="00A1267C" w:rsidRPr="00A1267C" w14:paraId="3FE74573" w14:textId="77777777" w:rsidTr="00BC564D">
        <w:trPr>
          <w:trHeight w:val="402"/>
        </w:trPr>
        <w:tc>
          <w:tcPr>
            <w:tcW w:w="3106" w:type="dxa"/>
            <w:tcBorders>
              <w:top w:val="nil"/>
              <w:left w:val="single" w:sz="4" w:space="0" w:color="auto"/>
              <w:bottom w:val="single" w:sz="4" w:space="0" w:color="auto"/>
              <w:right w:val="single" w:sz="4" w:space="0" w:color="auto"/>
            </w:tcBorders>
            <w:shd w:val="clear" w:color="000000" w:fill="auto"/>
            <w:vAlign w:val="center"/>
            <w:hideMark/>
          </w:tcPr>
          <w:p w14:paraId="5F636914" w14:textId="77777777" w:rsidR="00A1267C" w:rsidRPr="00A1267C" w:rsidRDefault="00A1267C" w:rsidP="00A52B74">
            <w:pPr>
              <w:rPr>
                <w:rFonts w:cs="Arial"/>
                <w:color w:val="000000"/>
                <w:sz w:val="20"/>
                <w:szCs w:val="20"/>
              </w:rPr>
            </w:pPr>
            <w:r w:rsidRPr="00A1267C">
              <w:rPr>
                <w:rFonts w:cs="Arial"/>
                <w:color w:val="000000"/>
                <w:sz w:val="20"/>
                <w:szCs w:val="20"/>
              </w:rPr>
              <w:t>Smart Entry</w:t>
            </w:r>
          </w:p>
        </w:tc>
        <w:tc>
          <w:tcPr>
            <w:tcW w:w="2029" w:type="dxa"/>
            <w:tcBorders>
              <w:top w:val="nil"/>
              <w:left w:val="nil"/>
              <w:bottom w:val="single" w:sz="4" w:space="0" w:color="auto"/>
              <w:right w:val="single" w:sz="4" w:space="0" w:color="auto"/>
            </w:tcBorders>
            <w:shd w:val="clear" w:color="auto" w:fill="auto"/>
            <w:noWrap/>
            <w:vAlign w:val="center"/>
            <w:hideMark/>
          </w:tcPr>
          <w:p w14:paraId="03C31FD4" w14:textId="77777777" w:rsidR="00A1267C" w:rsidRPr="00732470" w:rsidRDefault="00A1267C" w:rsidP="00A52B74">
            <w:pPr>
              <w:jc w:val="center"/>
              <w:rPr>
                <w:rFonts w:cs="Arial"/>
                <w:color w:val="000000"/>
                <w:sz w:val="36"/>
                <w:szCs w:val="36"/>
              </w:rPr>
            </w:pPr>
            <w:r w:rsidRPr="00732470">
              <w:rPr>
                <w:rFonts w:cs="Arial"/>
                <w:color w:val="000000"/>
                <w:sz w:val="36"/>
                <w:szCs w:val="36"/>
              </w:rPr>
              <w:t>•</w:t>
            </w:r>
          </w:p>
        </w:tc>
        <w:tc>
          <w:tcPr>
            <w:tcW w:w="2030" w:type="dxa"/>
            <w:tcBorders>
              <w:top w:val="nil"/>
              <w:left w:val="nil"/>
              <w:bottom w:val="single" w:sz="4" w:space="0" w:color="auto"/>
              <w:right w:val="single" w:sz="4" w:space="0" w:color="auto"/>
            </w:tcBorders>
            <w:shd w:val="clear" w:color="auto" w:fill="auto"/>
            <w:noWrap/>
            <w:vAlign w:val="center"/>
            <w:hideMark/>
          </w:tcPr>
          <w:p w14:paraId="6FA8A948" w14:textId="77777777" w:rsidR="00A1267C" w:rsidRPr="00732470" w:rsidRDefault="00A1267C" w:rsidP="00A52B74">
            <w:pPr>
              <w:jc w:val="center"/>
              <w:rPr>
                <w:rFonts w:cs="Arial"/>
                <w:color w:val="000000"/>
                <w:sz w:val="36"/>
                <w:szCs w:val="36"/>
              </w:rPr>
            </w:pPr>
            <w:r w:rsidRPr="00732470">
              <w:rPr>
                <w:rFonts w:cs="Arial"/>
                <w:color w:val="000000"/>
                <w:sz w:val="36"/>
                <w:szCs w:val="36"/>
              </w:rPr>
              <w:t>•</w:t>
            </w:r>
          </w:p>
        </w:tc>
        <w:tc>
          <w:tcPr>
            <w:tcW w:w="2030" w:type="dxa"/>
            <w:tcBorders>
              <w:top w:val="nil"/>
              <w:left w:val="nil"/>
              <w:bottom w:val="single" w:sz="4" w:space="0" w:color="auto"/>
              <w:right w:val="single" w:sz="4" w:space="0" w:color="auto"/>
            </w:tcBorders>
            <w:shd w:val="clear" w:color="auto" w:fill="auto"/>
            <w:noWrap/>
            <w:vAlign w:val="center"/>
            <w:hideMark/>
          </w:tcPr>
          <w:p w14:paraId="347321DF" w14:textId="77777777" w:rsidR="00A1267C" w:rsidRPr="00732470" w:rsidRDefault="00A1267C" w:rsidP="00A52B74">
            <w:pPr>
              <w:jc w:val="center"/>
              <w:rPr>
                <w:rFonts w:cs="Arial"/>
                <w:color w:val="000000"/>
                <w:sz w:val="36"/>
                <w:szCs w:val="36"/>
              </w:rPr>
            </w:pPr>
            <w:r w:rsidRPr="00732470">
              <w:rPr>
                <w:rFonts w:cs="Arial"/>
                <w:color w:val="000000"/>
                <w:sz w:val="36"/>
                <w:szCs w:val="36"/>
              </w:rPr>
              <w:t>•</w:t>
            </w:r>
          </w:p>
        </w:tc>
      </w:tr>
      <w:tr w:rsidR="00A1267C" w:rsidRPr="00A1267C" w14:paraId="2F601B40" w14:textId="77777777" w:rsidTr="00BC564D">
        <w:trPr>
          <w:trHeight w:val="402"/>
        </w:trPr>
        <w:tc>
          <w:tcPr>
            <w:tcW w:w="3106" w:type="dxa"/>
            <w:tcBorders>
              <w:top w:val="nil"/>
              <w:left w:val="single" w:sz="4" w:space="0" w:color="auto"/>
              <w:bottom w:val="single" w:sz="4" w:space="0" w:color="auto"/>
              <w:right w:val="single" w:sz="4" w:space="0" w:color="auto"/>
            </w:tcBorders>
            <w:shd w:val="clear" w:color="000000" w:fill="auto"/>
            <w:vAlign w:val="center"/>
            <w:hideMark/>
          </w:tcPr>
          <w:p w14:paraId="5FA4AA51" w14:textId="7F098AF8" w:rsidR="00A1267C" w:rsidRPr="00A1267C" w:rsidRDefault="00A1267C" w:rsidP="00A1267C">
            <w:pPr>
              <w:rPr>
                <w:rFonts w:cs="Arial"/>
                <w:color w:val="000000"/>
                <w:sz w:val="20"/>
                <w:szCs w:val="20"/>
              </w:rPr>
            </w:pPr>
            <w:r w:rsidRPr="00A1267C">
              <w:rPr>
                <w:rFonts w:cs="Arial"/>
                <w:color w:val="000000"/>
                <w:sz w:val="20"/>
                <w:szCs w:val="20"/>
              </w:rPr>
              <w:t xml:space="preserve">Body-Colored </w:t>
            </w:r>
            <w:r w:rsidR="008C75A7" w:rsidRPr="00A1267C">
              <w:rPr>
                <w:rFonts w:cs="Arial"/>
                <w:color w:val="000000"/>
                <w:sz w:val="20"/>
                <w:szCs w:val="20"/>
              </w:rPr>
              <w:t>Deck lid</w:t>
            </w:r>
            <w:r w:rsidRPr="00A1267C">
              <w:rPr>
                <w:rFonts w:cs="Arial"/>
                <w:color w:val="000000"/>
                <w:sz w:val="20"/>
                <w:szCs w:val="20"/>
              </w:rPr>
              <w:t xml:space="preserve"> Spoiler</w:t>
            </w:r>
          </w:p>
        </w:tc>
        <w:tc>
          <w:tcPr>
            <w:tcW w:w="2029" w:type="dxa"/>
            <w:tcBorders>
              <w:top w:val="nil"/>
              <w:left w:val="nil"/>
              <w:bottom w:val="single" w:sz="4" w:space="0" w:color="auto"/>
              <w:right w:val="single" w:sz="4" w:space="0" w:color="auto"/>
            </w:tcBorders>
            <w:shd w:val="clear" w:color="auto" w:fill="auto"/>
            <w:noWrap/>
            <w:vAlign w:val="center"/>
            <w:hideMark/>
          </w:tcPr>
          <w:p w14:paraId="4B26D824" w14:textId="77777777" w:rsidR="00A1267C" w:rsidRPr="00732470" w:rsidRDefault="00A1267C" w:rsidP="00A1267C">
            <w:pPr>
              <w:jc w:val="center"/>
              <w:rPr>
                <w:rFonts w:cs="Arial"/>
                <w:color w:val="000000"/>
                <w:sz w:val="36"/>
                <w:szCs w:val="36"/>
              </w:rPr>
            </w:pPr>
            <w:r w:rsidRPr="00732470">
              <w:rPr>
                <w:rFonts w:cs="Arial"/>
                <w:color w:val="000000"/>
                <w:sz w:val="36"/>
                <w:szCs w:val="36"/>
              </w:rPr>
              <w:t>•</w:t>
            </w:r>
          </w:p>
        </w:tc>
        <w:tc>
          <w:tcPr>
            <w:tcW w:w="2030" w:type="dxa"/>
            <w:tcBorders>
              <w:top w:val="nil"/>
              <w:left w:val="nil"/>
              <w:bottom w:val="single" w:sz="4" w:space="0" w:color="auto"/>
              <w:right w:val="single" w:sz="4" w:space="0" w:color="auto"/>
            </w:tcBorders>
            <w:shd w:val="clear" w:color="auto" w:fill="auto"/>
            <w:noWrap/>
            <w:vAlign w:val="center"/>
            <w:hideMark/>
          </w:tcPr>
          <w:p w14:paraId="2C3EBA71" w14:textId="77777777" w:rsidR="00A1267C" w:rsidRPr="00732470" w:rsidRDefault="00A1267C" w:rsidP="00A1267C">
            <w:pPr>
              <w:jc w:val="center"/>
              <w:rPr>
                <w:rFonts w:cs="Arial"/>
                <w:color w:val="000000"/>
                <w:sz w:val="36"/>
                <w:szCs w:val="36"/>
              </w:rPr>
            </w:pPr>
            <w:r w:rsidRPr="00732470">
              <w:rPr>
                <w:rFonts w:cs="Arial"/>
                <w:color w:val="000000"/>
                <w:sz w:val="36"/>
                <w:szCs w:val="36"/>
              </w:rPr>
              <w:t>•</w:t>
            </w:r>
          </w:p>
        </w:tc>
        <w:tc>
          <w:tcPr>
            <w:tcW w:w="2030" w:type="dxa"/>
            <w:tcBorders>
              <w:top w:val="nil"/>
              <w:left w:val="nil"/>
              <w:bottom w:val="single" w:sz="4" w:space="0" w:color="auto"/>
              <w:right w:val="single" w:sz="4" w:space="0" w:color="auto"/>
            </w:tcBorders>
            <w:shd w:val="clear" w:color="auto" w:fill="auto"/>
            <w:noWrap/>
            <w:vAlign w:val="center"/>
            <w:hideMark/>
          </w:tcPr>
          <w:p w14:paraId="7D8340F6" w14:textId="77777777" w:rsidR="00A1267C" w:rsidRPr="00732470" w:rsidRDefault="00A1267C" w:rsidP="00A1267C">
            <w:pPr>
              <w:jc w:val="center"/>
              <w:rPr>
                <w:rFonts w:cs="Arial"/>
                <w:color w:val="000000"/>
                <w:sz w:val="36"/>
                <w:szCs w:val="36"/>
              </w:rPr>
            </w:pPr>
            <w:r w:rsidRPr="00732470">
              <w:rPr>
                <w:rFonts w:cs="Arial"/>
                <w:color w:val="000000"/>
                <w:sz w:val="36"/>
                <w:szCs w:val="36"/>
              </w:rPr>
              <w:t>•</w:t>
            </w:r>
          </w:p>
        </w:tc>
      </w:tr>
      <w:tr w:rsidR="00A1267C" w:rsidRPr="00A1267C" w14:paraId="642F4BC0" w14:textId="77777777" w:rsidTr="00BC564D">
        <w:trPr>
          <w:trHeight w:val="402"/>
        </w:trPr>
        <w:tc>
          <w:tcPr>
            <w:tcW w:w="3106" w:type="dxa"/>
            <w:tcBorders>
              <w:top w:val="nil"/>
              <w:left w:val="single" w:sz="4" w:space="0" w:color="auto"/>
              <w:bottom w:val="single" w:sz="4" w:space="0" w:color="auto"/>
              <w:right w:val="single" w:sz="4" w:space="0" w:color="auto"/>
            </w:tcBorders>
            <w:shd w:val="clear" w:color="000000" w:fill="auto"/>
            <w:vAlign w:val="center"/>
            <w:hideMark/>
          </w:tcPr>
          <w:p w14:paraId="7B1E5D86" w14:textId="77777777" w:rsidR="00A1267C" w:rsidRPr="00A1267C" w:rsidRDefault="00A1267C" w:rsidP="00A52B74">
            <w:pPr>
              <w:rPr>
                <w:rFonts w:cs="Arial"/>
                <w:color w:val="000000"/>
                <w:sz w:val="20"/>
                <w:szCs w:val="20"/>
              </w:rPr>
            </w:pPr>
            <w:r w:rsidRPr="00A1267C">
              <w:rPr>
                <w:rFonts w:cs="Arial"/>
                <w:color w:val="000000"/>
                <w:sz w:val="20"/>
                <w:szCs w:val="20"/>
              </w:rPr>
              <w:t>Chrome Door Handles</w:t>
            </w:r>
          </w:p>
        </w:tc>
        <w:tc>
          <w:tcPr>
            <w:tcW w:w="2029" w:type="dxa"/>
            <w:tcBorders>
              <w:top w:val="nil"/>
              <w:left w:val="nil"/>
              <w:bottom w:val="single" w:sz="4" w:space="0" w:color="auto"/>
              <w:right w:val="single" w:sz="4" w:space="0" w:color="auto"/>
            </w:tcBorders>
            <w:shd w:val="clear" w:color="auto" w:fill="auto"/>
            <w:noWrap/>
            <w:vAlign w:val="center"/>
            <w:hideMark/>
          </w:tcPr>
          <w:p w14:paraId="56F6EA05" w14:textId="77777777" w:rsidR="00A1267C" w:rsidRPr="00732470" w:rsidRDefault="00A1267C" w:rsidP="00A52B74">
            <w:pPr>
              <w:jc w:val="center"/>
              <w:rPr>
                <w:rFonts w:cs="Arial"/>
                <w:color w:val="000000"/>
                <w:sz w:val="36"/>
                <w:szCs w:val="36"/>
              </w:rPr>
            </w:pPr>
            <w:r w:rsidRPr="00732470">
              <w:rPr>
                <w:rFonts w:cs="Arial"/>
                <w:color w:val="000000"/>
                <w:sz w:val="36"/>
                <w:szCs w:val="36"/>
              </w:rPr>
              <w:t>•</w:t>
            </w:r>
          </w:p>
        </w:tc>
        <w:tc>
          <w:tcPr>
            <w:tcW w:w="2030" w:type="dxa"/>
            <w:tcBorders>
              <w:top w:val="nil"/>
              <w:left w:val="nil"/>
              <w:bottom w:val="single" w:sz="4" w:space="0" w:color="auto"/>
              <w:right w:val="single" w:sz="4" w:space="0" w:color="auto"/>
            </w:tcBorders>
            <w:shd w:val="clear" w:color="auto" w:fill="auto"/>
            <w:noWrap/>
            <w:vAlign w:val="center"/>
            <w:hideMark/>
          </w:tcPr>
          <w:p w14:paraId="597CA3E5" w14:textId="77777777" w:rsidR="00A1267C" w:rsidRPr="00732470" w:rsidRDefault="00A1267C" w:rsidP="00A52B74">
            <w:pPr>
              <w:jc w:val="center"/>
              <w:rPr>
                <w:rFonts w:cs="Arial"/>
                <w:color w:val="000000"/>
                <w:sz w:val="36"/>
                <w:szCs w:val="36"/>
              </w:rPr>
            </w:pPr>
            <w:r w:rsidRPr="00732470">
              <w:rPr>
                <w:rFonts w:cs="Arial"/>
                <w:color w:val="000000"/>
                <w:sz w:val="36"/>
                <w:szCs w:val="36"/>
              </w:rPr>
              <w:t>•</w:t>
            </w:r>
          </w:p>
        </w:tc>
        <w:tc>
          <w:tcPr>
            <w:tcW w:w="2030" w:type="dxa"/>
            <w:tcBorders>
              <w:top w:val="nil"/>
              <w:left w:val="nil"/>
              <w:bottom w:val="single" w:sz="4" w:space="0" w:color="auto"/>
              <w:right w:val="single" w:sz="4" w:space="0" w:color="auto"/>
            </w:tcBorders>
            <w:shd w:val="clear" w:color="auto" w:fill="auto"/>
            <w:noWrap/>
            <w:vAlign w:val="center"/>
            <w:hideMark/>
          </w:tcPr>
          <w:p w14:paraId="1DA87F7B" w14:textId="77777777" w:rsidR="00A1267C" w:rsidRPr="00732470" w:rsidRDefault="00A1267C" w:rsidP="00A52B74">
            <w:pPr>
              <w:jc w:val="center"/>
              <w:rPr>
                <w:rFonts w:cs="Arial"/>
                <w:color w:val="000000"/>
                <w:sz w:val="36"/>
                <w:szCs w:val="36"/>
              </w:rPr>
            </w:pPr>
            <w:r w:rsidRPr="00732470">
              <w:rPr>
                <w:rFonts w:cs="Arial"/>
                <w:color w:val="000000"/>
                <w:sz w:val="36"/>
                <w:szCs w:val="36"/>
              </w:rPr>
              <w:t>•</w:t>
            </w:r>
          </w:p>
        </w:tc>
      </w:tr>
      <w:tr w:rsidR="00A1267C" w:rsidRPr="00A1267C" w14:paraId="34993A88" w14:textId="77777777" w:rsidTr="00BC564D">
        <w:trPr>
          <w:trHeight w:val="1151"/>
        </w:trPr>
        <w:tc>
          <w:tcPr>
            <w:tcW w:w="3106" w:type="dxa"/>
            <w:tcBorders>
              <w:top w:val="nil"/>
              <w:left w:val="single" w:sz="4" w:space="0" w:color="auto"/>
              <w:bottom w:val="single" w:sz="4" w:space="0" w:color="auto"/>
              <w:right w:val="single" w:sz="4" w:space="0" w:color="auto"/>
            </w:tcBorders>
            <w:shd w:val="clear" w:color="000000" w:fill="auto"/>
            <w:vAlign w:val="center"/>
            <w:hideMark/>
          </w:tcPr>
          <w:p w14:paraId="319346B7" w14:textId="77777777" w:rsidR="00A1267C" w:rsidRPr="00A1267C" w:rsidRDefault="00A1267C" w:rsidP="00A1267C">
            <w:pPr>
              <w:rPr>
                <w:rFonts w:cs="Arial"/>
                <w:color w:val="000000"/>
                <w:sz w:val="20"/>
                <w:szCs w:val="20"/>
              </w:rPr>
            </w:pPr>
            <w:r w:rsidRPr="00A1267C">
              <w:rPr>
                <w:rFonts w:cs="Arial"/>
                <w:color w:val="000000"/>
                <w:sz w:val="20"/>
                <w:szCs w:val="20"/>
              </w:rPr>
              <w:t>Heated, Body-Colored Power Side Mirrors including Integrated Turn Indicators and Expanded View Driver's Mirror</w:t>
            </w:r>
          </w:p>
        </w:tc>
        <w:tc>
          <w:tcPr>
            <w:tcW w:w="2029" w:type="dxa"/>
            <w:tcBorders>
              <w:top w:val="nil"/>
              <w:left w:val="nil"/>
              <w:bottom w:val="single" w:sz="4" w:space="0" w:color="auto"/>
              <w:right w:val="single" w:sz="4" w:space="0" w:color="auto"/>
            </w:tcBorders>
            <w:shd w:val="clear" w:color="auto" w:fill="auto"/>
            <w:noWrap/>
            <w:vAlign w:val="center"/>
            <w:hideMark/>
          </w:tcPr>
          <w:p w14:paraId="7A0CB7C3" w14:textId="77777777" w:rsidR="00A1267C" w:rsidRPr="00732470" w:rsidRDefault="00A1267C" w:rsidP="00A1267C">
            <w:pPr>
              <w:jc w:val="center"/>
              <w:rPr>
                <w:rFonts w:cs="Arial"/>
                <w:color w:val="000000"/>
                <w:sz w:val="36"/>
                <w:szCs w:val="36"/>
              </w:rPr>
            </w:pPr>
            <w:r w:rsidRPr="00732470">
              <w:rPr>
                <w:rFonts w:cs="Arial"/>
                <w:color w:val="000000"/>
                <w:sz w:val="36"/>
                <w:szCs w:val="36"/>
              </w:rPr>
              <w:t>•</w:t>
            </w:r>
          </w:p>
        </w:tc>
        <w:tc>
          <w:tcPr>
            <w:tcW w:w="2030" w:type="dxa"/>
            <w:tcBorders>
              <w:top w:val="nil"/>
              <w:left w:val="nil"/>
              <w:bottom w:val="single" w:sz="4" w:space="0" w:color="auto"/>
              <w:right w:val="single" w:sz="4" w:space="0" w:color="auto"/>
            </w:tcBorders>
            <w:shd w:val="clear" w:color="auto" w:fill="auto"/>
            <w:noWrap/>
            <w:vAlign w:val="center"/>
            <w:hideMark/>
          </w:tcPr>
          <w:p w14:paraId="54F2B983" w14:textId="77777777" w:rsidR="00A1267C" w:rsidRPr="00732470" w:rsidRDefault="00A1267C" w:rsidP="00A1267C">
            <w:pPr>
              <w:jc w:val="center"/>
              <w:rPr>
                <w:rFonts w:cs="Arial"/>
                <w:color w:val="000000"/>
                <w:sz w:val="36"/>
                <w:szCs w:val="36"/>
              </w:rPr>
            </w:pPr>
            <w:r w:rsidRPr="00732470">
              <w:rPr>
                <w:rFonts w:cs="Arial"/>
                <w:color w:val="000000"/>
                <w:sz w:val="36"/>
                <w:szCs w:val="36"/>
              </w:rPr>
              <w:t>•</w:t>
            </w:r>
          </w:p>
        </w:tc>
        <w:tc>
          <w:tcPr>
            <w:tcW w:w="2030" w:type="dxa"/>
            <w:tcBorders>
              <w:top w:val="nil"/>
              <w:left w:val="nil"/>
              <w:bottom w:val="single" w:sz="4" w:space="0" w:color="auto"/>
              <w:right w:val="single" w:sz="4" w:space="0" w:color="auto"/>
            </w:tcBorders>
            <w:shd w:val="clear" w:color="auto" w:fill="auto"/>
            <w:noWrap/>
            <w:vAlign w:val="center"/>
            <w:hideMark/>
          </w:tcPr>
          <w:p w14:paraId="7EC3B239" w14:textId="77777777" w:rsidR="00A1267C" w:rsidRPr="00732470" w:rsidRDefault="00A1267C" w:rsidP="00A1267C">
            <w:pPr>
              <w:jc w:val="center"/>
              <w:rPr>
                <w:rFonts w:cs="Arial"/>
                <w:color w:val="000000"/>
                <w:sz w:val="36"/>
                <w:szCs w:val="36"/>
              </w:rPr>
            </w:pPr>
            <w:r w:rsidRPr="00732470">
              <w:rPr>
                <w:rFonts w:cs="Arial"/>
                <w:color w:val="000000"/>
                <w:sz w:val="36"/>
                <w:szCs w:val="36"/>
              </w:rPr>
              <w:t>•</w:t>
            </w:r>
          </w:p>
        </w:tc>
      </w:tr>
      <w:tr w:rsidR="00A1267C" w:rsidRPr="00A1267C" w14:paraId="6760A6B1" w14:textId="77777777" w:rsidTr="00AA6061">
        <w:trPr>
          <w:trHeight w:val="665"/>
        </w:trPr>
        <w:tc>
          <w:tcPr>
            <w:tcW w:w="3106" w:type="dxa"/>
            <w:tcBorders>
              <w:top w:val="nil"/>
              <w:left w:val="single" w:sz="4" w:space="0" w:color="auto"/>
              <w:bottom w:val="single" w:sz="4" w:space="0" w:color="auto"/>
              <w:right w:val="single" w:sz="4" w:space="0" w:color="auto"/>
            </w:tcBorders>
            <w:shd w:val="clear" w:color="000000" w:fill="auto"/>
            <w:vAlign w:val="center"/>
            <w:hideMark/>
          </w:tcPr>
          <w:p w14:paraId="7567369D" w14:textId="77777777" w:rsidR="00A1267C" w:rsidRPr="00A1267C" w:rsidRDefault="00A1267C" w:rsidP="00A1267C">
            <w:pPr>
              <w:rPr>
                <w:rFonts w:cs="Arial"/>
                <w:color w:val="000000"/>
                <w:sz w:val="20"/>
                <w:szCs w:val="20"/>
              </w:rPr>
            </w:pPr>
            <w:r w:rsidRPr="00A1267C">
              <w:rPr>
                <w:rFonts w:cs="Arial"/>
                <w:color w:val="000000"/>
                <w:sz w:val="20"/>
                <w:szCs w:val="20"/>
              </w:rPr>
              <w:t>Fin-Type Roof-Mounted Antenna</w:t>
            </w:r>
          </w:p>
        </w:tc>
        <w:tc>
          <w:tcPr>
            <w:tcW w:w="2029" w:type="dxa"/>
            <w:tcBorders>
              <w:top w:val="nil"/>
              <w:left w:val="nil"/>
              <w:bottom w:val="single" w:sz="4" w:space="0" w:color="auto"/>
              <w:right w:val="single" w:sz="4" w:space="0" w:color="auto"/>
            </w:tcBorders>
            <w:shd w:val="clear" w:color="auto" w:fill="auto"/>
            <w:noWrap/>
            <w:vAlign w:val="center"/>
            <w:hideMark/>
          </w:tcPr>
          <w:p w14:paraId="13A7229E" w14:textId="77777777" w:rsidR="00A1267C" w:rsidRPr="00732470" w:rsidRDefault="00A1267C" w:rsidP="00A1267C">
            <w:pPr>
              <w:jc w:val="center"/>
              <w:rPr>
                <w:rFonts w:cs="Arial"/>
                <w:color w:val="000000"/>
                <w:sz w:val="36"/>
                <w:szCs w:val="36"/>
              </w:rPr>
            </w:pPr>
            <w:r w:rsidRPr="00732470">
              <w:rPr>
                <w:rFonts w:cs="Arial"/>
                <w:color w:val="000000"/>
                <w:sz w:val="36"/>
                <w:szCs w:val="36"/>
              </w:rPr>
              <w:t>•</w:t>
            </w:r>
          </w:p>
        </w:tc>
        <w:tc>
          <w:tcPr>
            <w:tcW w:w="2030" w:type="dxa"/>
            <w:tcBorders>
              <w:top w:val="nil"/>
              <w:left w:val="nil"/>
              <w:bottom w:val="single" w:sz="4" w:space="0" w:color="auto"/>
              <w:right w:val="single" w:sz="4" w:space="0" w:color="auto"/>
            </w:tcBorders>
            <w:shd w:val="clear" w:color="auto" w:fill="auto"/>
            <w:noWrap/>
            <w:vAlign w:val="center"/>
            <w:hideMark/>
          </w:tcPr>
          <w:p w14:paraId="0DE7CB5D" w14:textId="77777777" w:rsidR="00A1267C" w:rsidRPr="00732470" w:rsidRDefault="00A1267C" w:rsidP="00A1267C">
            <w:pPr>
              <w:jc w:val="center"/>
              <w:rPr>
                <w:rFonts w:cs="Arial"/>
                <w:color w:val="000000"/>
                <w:sz w:val="36"/>
                <w:szCs w:val="36"/>
              </w:rPr>
            </w:pPr>
            <w:r w:rsidRPr="00732470">
              <w:rPr>
                <w:rFonts w:cs="Arial"/>
                <w:color w:val="000000"/>
                <w:sz w:val="36"/>
                <w:szCs w:val="36"/>
              </w:rPr>
              <w:t>•</w:t>
            </w:r>
          </w:p>
        </w:tc>
        <w:tc>
          <w:tcPr>
            <w:tcW w:w="2030" w:type="dxa"/>
            <w:tcBorders>
              <w:top w:val="nil"/>
              <w:left w:val="nil"/>
              <w:bottom w:val="single" w:sz="4" w:space="0" w:color="auto"/>
              <w:right w:val="single" w:sz="4" w:space="0" w:color="auto"/>
            </w:tcBorders>
            <w:shd w:val="clear" w:color="auto" w:fill="auto"/>
            <w:noWrap/>
            <w:vAlign w:val="center"/>
            <w:hideMark/>
          </w:tcPr>
          <w:p w14:paraId="10715899" w14:textId="77777777" w:rsidR="00A1267C" w:rsidRPr="00732470" w:rsidRDefault="00A1267C" w:rsidP="00A1267C">
            <w:pPr>
              <w:jc w:val="center"/>
              <w:rPr>
                <w:rFonts w:cs="Arial"/>
                <w:color w:val="000000"/>
                <w:sz w:val="36"/>
                <w:szCs w:val="36"/>
              </w:rPr>
            </w:pPr>
            <w:r w:rsidRPr="00732470">
              <w:rPr>
                <w:rFonts w:cs="Arial"/>
                <w:color w:val="000000"/>
                <w:sz w:val="36"/>
                <w:szCs w:val="36"/>
              </w:rPr>
              <w:t>•</w:t>
            </w:r>
          </w:p>
        </w:tc>
      </w:tr>
      <w:tr w:rsidR="00A1267C" w:rsidRPr="00A1267C" w14:paraId="5588B529" w14:textId="77777777" w:rsidTr="00BC564D">
        <w:trPr>
          <w:trHeight w:val="629"/>
        </w:trPr>
        <w:tc>
          <w:tcPr>
            <w:tcW w:w="3106" w:type="dxa"/>
            <w:tcBorders>
              <w:top w:val="nil"/>
              <w:left w:val="single" w:sz="4" w:space="0" w:color="auto"/>
              <w:bottom w:val="single" w:sz="4" w:space="0" w:color="auto"/>
              <w:right w:val="single" w:sz="4" w:space="0" w:color="auto"/>
            </w:tcBorders>
            <w:shd w:val="clear" w:color="000000" w:fill="auto"/>
            <w:vAlign w:val="center"/>
            <w:hideMark/>
          </w:tcPr>
          <w:p w14:paraId="01E7CE96" w14:textId="77777777" w:rsidR="00A1267C" w:rsidRPr="00A1267C" w:rsidRDefault="00A1267C" w:rsidP="00A1267C">
            <w:pPr>
              <w:rPr>
                <w:rFonts w:cs="Arial"/>
                <w:color w:val="000000"/>
                <w:sz w:val="20"/>
                <w:szCs w:val="20"/>
              </w:rPr>
            </w:pPr>
            <w:r w:rsidRPr="00A1267C">
              <w:rPr>
                <w:rFonts w:cs="Arial"/>
                <w:color w:val="000000"/>
                <w:sz w:val="20"/>
                <w:szCs w:val="20"/>
              </w:rPr>
              <w:t>Variable Intermittent Windshield Wipers</w:t>
            </w:r>
          </w:p>
        </w:tc>
        <w:tc>
          <w:tcPr>
            <w:tcW w:w="2029" w:type="dxa"/>
            <w:tcBorders>
              <w:top w:val="nil"/>
              <w:left w:val="nil"/>
              <w:bottom w:val="single" w:sz="4" w:space="0" w:color="auto"/>
              <w:right w:val="single" w:sz="4" w:space="0" w:color="auto"/>
            </w:tcBorders>
            <w:shd w:val="clear" w:color="auto" w:fill="auto"/>
            <w:noWrap/>
            <w:vAlign w:val="center"/>
            <w:hideMark/>
          </w:tcPr>
          <w:p w14:paraId="34ED14C1" w14:textId="77777777" w:rsidR="00A1267C" w:rsidRPr="00732470" w:rsidRDefault="00A1267C" w:rsidP="00A1267C">
            <w:pPr>
              <w:jc w:val="center"/>
              <w:rPr>
                <w:rFonts w:cs="Arial"/>
                <w:color w:val="000000"/>
                <w:sz w:val="36"/>
                <w:szCs w:val="36"/>
              </w:rPr>
            </w:pPr>
            <w:r w:rsidRPr="00732470">
              <w:rPr>
                <w:rFonts w:cs="Arial"/>
                <w:color w:val="000000"/>
                <w:sz w:val="36"/>
                <w:szCs w:val="36"/>
              </w:rPr>
              <w:t>•</w:t>
            </w:r>
          </w:p>
        </w:tc>
        <w:tc>
          <w:tcPr>
            <w:tcW w:w="2030" w:type="dxa"/>
            <w:tcBorders>
              <w:top w:val="nil"/>
              <w:left w:val="nil"/>
              <w:bottom w:val="single" w:sz="4" w:space="0" w:color="auto"/>
              <w:right w:val="single" w:sz="4" w:space="0" w:color="auto"/>
            </w:tcBorders>
            <w:shd w:val="clear" w:color="auto" w:fill="auto"/>
            <w:noWrap/>
            <w:vAlign w:val="center"/>
            <w:hideMark/>
          </w:tcPr>
          <w:p w14:paraId="0641F5CE" w14:textId="77777777" w:rsidR="00A1267C" w:rsidRPr="00732470" w:rsidRDefault="00A1267C" w:rsidP="00A1267C">
            <w:pPr>
              <w:jc w:val="center"/>
              <w:rPr>
                <w:rFonts w:cs="Arial"/>
                <w:color w:val="000000"/>
                <w:sz w:val="36"/>
                <w:szCs w:val="36"/>
              </w:rPr>
            </w:pPr>
            <w:r w:rsidRPr="00732470">
              <w:rPr>
                <w:rFonts w:cs="Arial"/>
                <w:color w:val="000000"/>
                <w:sz w:val="36"/>
                <w:szCs w:val="36"/>
              </w:rPr>
              <w:t>•</w:t>
            </w:r>
          </w:p>
        </w:tc>
        <w:tc>
          <w:tcPr>
            <w:tcW w:w="2030" w:type="dxa"/>
            <w:tcBorders>
              <w:top w:val="nil"/>
              <w:left w:val="nil"/>
              <w:bottom w:val="single" w:sz="4" w:space="0" w:color="auto"/>
              <w:right w:val="single" w:sz="4" w:space="0" w:color="auto"/>
            </w:tcBorders>
            <w:shd w:val="clear" w:color="auto" w:fill="auto"/>
            <w:noWrap/>
            <w:vAlign w:val="center"/>
            <w:hideMark/>
          </w:tcPr>
          <w:p w14:paraId="2B7F811B" w14:textId="77777777" w:rsidR="00A1267C" w:rsidRPr="006C78E9" w:rsidRDefault="00A1267C" w:rsidP="00A1267C">
            <w:pPr>
              <w:jc w:val="center"/>
              <w:rPr>
                <w:rFonts w:cs="Arial"/>
                <w:color w:val="000000"/>
                <w:sz w:val="20"/>
                <w:szCs w:val="20"/>
              </w:rPr>
            </w:pPr>
            <w:r w:rsidRPr="006C78E9">
              <w:rPr>
                <w:rFonts w:cs="Arial"/>
                <w:color w:val="000000"/>
                <w:sz w:val="20"/>
                <w:szCs w:val="20"/>
              </w:rPr>
              <w:t>Rain-Sensing</w:t>
            </w:r>
          </w:p>
        </w:tc>
      </w:tr>
      <w:tr w:rsidR="00A1267C" w:rsidRPr="00A1267C" w14:paraId="751D6F6A" w14:textId="77777777" w:rsidTr="00BC564D">
        <w:trPr>
          <w:trHeight w:val="620"/>
        </w:trPr>
        <w:tc>
          <w:tcPr>
            <w:tcW w:w="3106" w:type="dxa"/>
            <w:tcBorders>
              <w:top w:val="nil"/>
              <w:left w:val="single" w:sz="4" w:space="0" w:color="auto"/>
              <w:bottom w:val="single" w:sz="4" w:space="0" w:color="auto"/>
              <w:right w:val="single" w:sz="4" w:space="0" w:color="auto"/>
            </w:tcBorders>
            <w:shd w:val="clear" w:color="000000" w:fill="auto"/>
            <w:vAlign w:val="center"/>
            <w:hideMark/>
          </w:tcPr>
          <w:p w14:paraId="789AC341" w14:textId="77777777" w:rsidR="00A1267C" w:rsidRPr="00A1267C" w:rsidRDefault="00A1267C" w:rsidP="00A1267C">
            <w:pPr>
              <w:rPr>
                <w:rFonts w:cs="Arial"/>
                <w:color w:val="000000"/>
                <w:sz w:val="20"/>
                <w:szCs w:val="20"/>
              </w:rPr>
            </w:pPr>
            <w:r w:rsidRPr="00A1267C">
              <w:rPr>
                <w:rFonts w:cs="Arial"/>
                <w:color w:val="000000"/>
                <w:sz w:val="20"/>
                <w:szCs w:val="20"/>
              </w:rPr>
              <w:t>One-Touch Power Moonroof with Tilt Feature</w:t>
            </w:r>
          </w:p>
        </w:tc>
        <w:tc>
          <w:tcPr>
            <w:tcW w:w="2029" w:type="dxa"/>
            <w:tcBorders>
              <w:top w:val="nil"/>
              <w:left w:val="nil"/>
              <w:bottom w:val="single" w:sz="4" w:space="0" w:color="auto"/>
              <w:right w:val="single" w:sz="4" w:space="0" w:color="auto"/>
            </w:tcBorders>
            <w:shd w:val="clear" w:color="auto" w:fill="auto"/>
            <w:noWrap/>
            <w:vAlign w:val="center"/>
            <w:hideMark/>
          </w:tcPr>
          <w:p w14:paraId="64417AE3" w14:textId="77777777" w:rsidR="00A1267C" w:rsidRPr="00732470" w:rsidRDefault="00A1267C" w:rsidP="00A1267C">
            <w:pPr>
              <w:jc w:val="center"/>
              <w:rPr>
                <w:rFonts w:cs="Arial"/>
                <w:color w:val="000000"/>
                <w:sz w:val="36"/>
                <w:szCs w:val="36"/>
              </w:rPr>
            </w:pPr>
            <w:r w:rsidRPr="00732470">
              <w:rPr>
                <w:rFonts w:cs="Arial"/>
                <w:color w:val="000000"/>
                <w:sz w:val="36"/>
                <w:szCs w:val="36"/>
              </w:rPr>
              <w:t> </w:t>
            </w:r>
          </w:p>
        </w:tc>
        <w:tc>
          <w:tcPr>
            <w:tcW w:w="2030" w:type="dxa"/>
            <w:tcBorders>
              <w:top w:val="nil"/>
              <w:left w:val="nil"/>
              <w:bottom w:val="single" w:sz="4" w:space="0" w:color="auto"/>
              <w:right w:val="single" w:sz="4" w:space="0" w:color="auto"/>
            </w:tcBorders>
            <w:shd w:val="clear" w:color="auto" w:fill="auto"/>
            <w:noWrap/>
            <w:vAlign w:val="center"/>
            <w:hideMark/>
          </w:tcPr>
          <w:p w14:paraId="3F14546B" w14:textId="77777777" w:rsidR="00A1267C" w:rsidRPr="00732470" w:rsidRDefault="00A1267C" w:rsidP="00A1267C">
            <w:pPr>
              <w:jc w:val="center"/>
              <w:rPr>
                <w:rFonts w:cs="Arial"/>
                <w:color w:val="000000"/>
                <w:sz w:val="36"/>
                <w:szCs w:val="36"/>
              </w:rPr>
            </w:pPr>
            <w:r w:rsidRPr="00732470">
              <w:rPr>
                <w:rFonts w:cs="Arial"/>
                <w:color w:val="000000"/>
                <w:sz w:val="36"/>
                <w:szCs w:val="36"/>
              </w:rPr>
              <w:t>•</w:t>
            </w:r>
          </w:p>
        </w:tc>
        <w:tc>
          <w:tcPr>
            <w:tcW w:w="2030" w:type="dxa"/>
            <w:tcBorders>
              <w:top w:val="nil"/>
              <w:left w:val="nil"/>
              <w:bottom w:val="single" w:sz="4" w:space="0" w:color="auto"/>
              <w:right w:val="single" w:sz="4" w:space="0" w:color="auto"/>
            </w:tcBorders>
            <w:shd w:val="clear" w:color="auto" w:fill="auto"/>
            <w:noWrap/>
            <w:vAlign w:val="center"/>
            <w:hideMark/>
          </w:tcPr>
          <w:p w14:paraId="09F773AD" w14:textId="77777777" w:rsidR="00A1267C" w:rsidRPr="00732470" w:rsidRDefault="00A1267C" w:rsidP="00A1267C">
            <w:pPr>
              <w:jc w:val="center"/>
              <w:rPr>
                <w:rFonts w:cs="Arial"/>
                <w:color w:val="000000"/>
                <w:sz w:val="36"/>
                <w:szCs w:val="36"/>
              </w:rPr>
            </w:pPr>
            <w:r w:rsidRPr="00732470">
              <w:rPr>
                <w:rFonts w:cs="Arial"/>
                <w:color w:val="000000"/>
                <w:sz w:val="36"/>
                <w:szCs w:val="36"/>
              </w:rPr>
              <w:t>•</w:t>
            </w:r>
          </w:p>
        </w:tc>
      </w:tr>
      <w:tr w:rsidR="00A1267C" w:rsidRPr="00A1267C" w14:paraId="3A03CABE" w14:textId="77777777" w:rsidTr="00BC564D">
        <w:trPr>
          <w:trHeight w:val="611"/>
        </w:trPr>
        <w:tc>
          <w:tcPr>
            <w:tcW w:w="3106" w:type="dxa"/>
            <w:tcBorders>
              <w:top w:val="nil"/>
              <w:left w:val="single" w:sz="4" w:space="0" w:color="auto"/>
              <w:bottom w:val="single" w:sz="4" w:space="0" w:color="auto"/>
              <w:right w:val="single" w:sz="4" w:space="0" w:color="auto"/>
            </w:tcBorders>
            <w:shd w:val="clear" w:color="000000" w:fill="auto"/>
            <w:vAlign w:val="center"/>
            <w:hideMark/>
          </w:tcPr>
          <w:p w14:paraId="05481EDC" w14:textId="77777777" w:rsidR="00A1267C" w:rsidRPr="00A1267C" w:rsidRDefault="00A1267C" w:rsidP="00A1267C">
            <w:pPr>
              <w:rPr>
                <w:rFonts w:cs="Arial"/>
                <w:color w:val="000000"/>
                <w:sz w:val="20"/>
                <w:szCs w:val="20"/>
              </w:rPr>
            </w:pPr>
            <w:r w:rsidRPr="00A1267C">
              <w:rPr>
                <w:rFonts w:cs="Arial"/>
                <w:color w:val="000000"/>
                <w:sz w:val="20"/>
                <w:szCs w:val="20"/>
              </w:rPr>
              <w:t>Body-Colored Parking Sensors (front/rear)</w:t>
            </w:r>
          </w:p>
        </w:tc>
        <w:tc>
          <w:tcPr>
            <w:tcW w:w="2029" w:type="dxa"/>
            <w:tcBorders>
              <w:top w:val="nil"/>
              <w:left w:val="nil"/>
              <w:bottom w:val="single" w:sz="4" w:space="0" w:color="auto"/>
              <w:right w:val="single" w:sz="4" w:space="0" w:color="auto"/>
            </w:tcBorders>
            <w:shd w:val="clear" w:color="auto" w:fill="auto"/>
            <w:noWrap/>
            <w:vAlign w:val="center"/>
            <w:hideMark/>
          </w:tcPr>
          <w:p w14:paraId="3AD4A03C" w14:textId="77777777" w:rsidR="00A1267C" w:rsidRPr="00A1267C" w:rsidRDefault="00A1267C" w:rsidP="00A1267C">
            <w:pPr>
              <w:jc w:val="center"/>
              <w:rPr>
                <w:rFonts w:cs="Arial"/>
                <w:color w:val="000000"/>
                <w:sz w:val="32"/>
                <w:szCs w:val="32"/>
              </w:rPr>
            </w:pPr>
            <w:r w:rsidRPr="00A1267C">
              <w:rPr>
                <w:rFonts w:cs="Arial"/>
                <w:color w:val="000000"/>
                <w:sz w:val="32"/>
                <w:szCs w:val="32"/>
              </w:rPr>
              <w:t> </w:t>
            </w:r>
          </w:p>
        </w:tc>
        <w:tc>
          <w:tcPr>
            <w:tcW w:w="2030" w:type="dxa"/>
            <w:tcBorders>
              <w:top w:val="nil"/>
              <w:left w:val="nil"/>
              <w:bottom w:val="single" w:sz="4" w:space="0" w:color="auto"/>
              <w:right w:val="single" w:sz="4" w:space="0" w:color="auto"/>
            </w:tcBorders>
            <w:shd w:val="clear" w:color="auto" w:fill="auto"/>
            <w:noWrap/>
            <w:vAlign w:val="center"/>
            <w:hideMark/>
          </w:tcPr>
          <w:p w14:paraId="0A13EE20" w14:textId="77777777" w:rsidR="00A1267C" w:rsidRPr="00A1267C" w:rsidRDefault="00A1267C" w:rsidP="00A1267C">
            <w:pPr>
              <w:jc w:val="center"/>
              <w:rPr>
                <w:rFonts w:cs="Arial"/>
                <w:color w:val="000000"/>
                <w:sz w:val="32"/>
                <w:szCs w:val="32"/>
              </w:rPr>
            </w:pPr>
            <w:r w:rsidRPr="00A1267C">
              <w:rPr>
                <w:rFonts w:cs="Arial"/>
                <w:color w:val="000000"/>
                <w:sz w:val="32"/>
                <w:szCs w:val="32"/>
              </w:rPr>
              <w:t> </w:t>
            </w:r>
          </w:p>
        </w:tc>
        <w:tc>
          <w:tcPr>
            <w:tcW w:w="2030" w:type="dxa"/>
            <w:tcBorders>
              <w:top w:val="nil"/>
              <w:left w:val="nil"/>
              <w:bottom w:val="single" w:sz="4" w:space="0" w:color="auto"/>
              <w:right w:val="single" w:sz="4" w:space="0" w:color="auto"/>
            </w:tcBorders>
            <w:shd w:val="clear" w:color="auto" w:fill="auto"/>
            <w:noWrap/>
            <w:vAlign w:val="center"/>
            <w:hideMark/>
          </w:tcPr>
          <w:p w14:paraId="39A2EA50" w14:textId="77777777" w:rsidR="00A1267C" w:rsidRPr="00732470" w:rsidRDefault="00A1267C" w:rsidP="00A1267C">
            <w:pPr>
              <w:jc w:val="center"/>
              <w:rPr>
                <w:rFonts w:cs="Arial"/>
                <w:color w:val="000000"/>
                <w:sz w:val="36"/>
                <w:szCs w:val="36"/>
              </w:rPr>
            </w:pPr>
            <w:r w:rsidRPr="00732470">
              <w:rPr>
                <w:rFonts w:cs="Arial"/>
                <w:color w:val="000000"/>
                <w:sz w:val="36"/>
                <w:szCs w:val="36"/>
              </w:rPr>
              <w:t>•</w:t>
            </w:r>
          </w:p>
        </w:tc>
      </w:tr>
      <w:tr w:rsidR="00A1267C" w:rsidRPr="00A1267C" w14:paraId="4859D06C" w14:textId="77777777" w:rsidTr="00BC564D">
        <w:trPr>
          <w:trHeight w:val="402"/>
        </w:trPr>
        <w:tc>
          <w:tcPr>
            <w:tcW w:w="3106" w:type="dxa"/>
            <w:tcBorders>
              <w:top w:val="nil"/>
              <w:left w:val="single" w:sz="4" w:space="0" w:color="auto"/>
              <w:bottom w:val="single" w:sz="4" w:space="0" w:color="auto"/>
              <w:right w:val="single" w:sz="4" w:space="0" w:color="auto"/>
            </w:tcBorders>
            <w:shd w:val="clear" w:color="000000" w:fill="auto"/>
            <w:vAlign w:val="center"/>
            <w:hideMark/>
          </w:tcPr>
          <w:p w14:paraId="5C20099C" w14:textId="77777777" w:rsidR="00A1267C" w:rsidRPr="00A1267C" w:rsidRDefault="00A1267C" w:rsidP="00A1267C">
            <w:pPr>
              <w:rPr>
                <w:rFonts w:cs="Arial"/>
                <w:color w:val="000000"/>
                <w:sz w:val="20"/>
                <w:szCs w:val="20"/>
              </w:rPr>
            </w:pPr>
            <w:r w:rsidRPr="00A1267C">
              <w:rPr>
                <w:rFonts w:cs="Arial"/>
                <w:color w:val="000000"/>
                <w:sz w:val="20"/>
                <w:szCs w:val="20"/>
              </w:rPr>
              <w:t>Body-Colored Side Sills</w:t>
            </w:r>
          </w:p>
        </w:tc>
        <w:tc>
          <w:tcPr>
            <w:tcW w:w="2029" w:type="dxa"/>
            <w:tcBorders>
              <w:top w:val="nil"/>
              <w:left w:val="nil"/>
              <w:bottom w:val="single" w:sz="4" w:space="0" w:color="auto"/>
              <w:right w:val="single" w:sz="4" w:space="0" w:color="auto"/>
            </w:tcBorders>
            <w:shd w:val="clear" w:color="auto" w:fill="auto"/>
            <w:noWrap/>
            <w:vAlign w:val="center"/>
            <w:hideMark/>
          </w:tcPr>
          <w:p w14:paraId="541D96E3" w14:textId="77777777" w:rsidR="00A1267C" w:rsidRPr="00A1267C" w:rsidRDefault="00A1267C" w:rsidP="00A1267C">
            <w:pPr>
              <w:jc w:val="center"/>
              <w:rPr>
                <w:rFonts w:cs="Arial"/>
                <w:color w:val="000000"/>
                <w:sz w:val="32"/>
                <w:szCs w:val="32"/>
              </w:rPr>
            </w:pPr>
            <w:r w:rsidRPr="00A1267C">
              <w:rPr>
                <w:rFonts w:cs="Arial"/>
                <w:color w:val="000000"/>
                <w:sz w:val="32"/>
                <w:szCs w:val="32"/>
              </w:rPr>
              <w:t> </w:t>
            </w:r>
          </w:p>
        </w:tc>
        <w:tc>
          <w:tcPr>
            <w:tcW w:w="2030" w:type="dxa"/>
            <w:tcBorders>
              <w:top w:val="nil"/>
              <w:left w:val="nil"/>
              <w:bottom w:val="single" w:sz="4" w:space="0" w:color="auto"/>
              <w:right w:val="single" w:sz="4" w:space="0" w:color="auto"/>
            </w:tcBorders>
            <w:shd w:val="clear" w:color="auto" w:fill="auto"/>
            <w:noWrap/>
            <w:vAlign w:val="center"/>
            <w:hideMark/>
          </w:tcPr>
          <w:p w14:paraId="0E326DEA" w14:textId="77777777" w:rsidR="00A1267C" w:rsidRPr="00A1267C" w:rsidRDefault="00A1267C" w:rsidP="00A1267C">
            <w:pPr>
              <w:jc w:val="center"/>
              <w:rPr>
                <w:rFonts w:cs="Arial"/>
                <w:color w:val="000000"/>
                <w:sz w:val="32"/>
                <w:szCs w:val="32"/>
              </w:rPr>
            </w:pPr>
            <w:r w:rsidRPr="00A1267C">
              <w:rPr>
                <w:rFonts w:cs="Arial"/>
                <w:color w:val="000000"/>
                <w:sz w:val="32"/>
                <w:szCs w:val="32"/>
              </w:rPr>
              <w:t> </w:t>
            </w:r>
          </w:p>
        </w:tc>
        <w:tc>
          <w:tcPr>
            <w:tcW w:w="2030" w:type="dxa"/>
            <w:tcBorders>
              <w:top w:val="nil"/>
              <w:left w:val="nil"/>
              <w:bottom w:val="single" w:sz="4" w:space="0" w:color="auto"/>
              <w:right w:val="single" w:sz="4" w:space="0" w:color="auto"/>
            </w:tcBorders>
            <w:shd w:val="clear" w:color="auto" w:fill="auto"/>
            <w:noWrap/>
            <w:vAlign w:val="center"/>
            <w:hideMark/>
          </w:tcPr>
          <w:p w14:paraId="3FAF6F9E" w14:textId="77777777" w:rsidR="00A1267C" w:rsidRPr="00732470" w:rsidRDefault="00A1267C" w:rsidP="00A1267C">
            <w:pPr>
              <w:jc w:val="center"/>
              <w:rPr>
                <w:rFonts w:cs="Arial"/>
                <w:color w:val="000000"/>
                <w:sz w:val="36"/>
                <w:szCs w:val="36"/>
              </w:rPr>
            </w:pPr>
            <w:r w:rsidRPr="00732470">
              <w:rPr>
                <w:rFonts w:cs="Arial"/>
                <w:color w:val="000000"/>
                <w:sz w:val="36"/>
                <w:szCs w:val="36"/>
              </w:rPr>
              <w:t>•</w:t>
            </w:r>
          </w:p>
        </w:tc>
      </w:tr>
    </w:tbl>
    <w:p w14:paraId="4406CC94" w14:textId="432EFF3F" w:rsidR="00580691" w:rsidRPr="00BB1F23" w:rsidRDefault="00580691">
      <w:pPr>
        <w:spacing w:after="200" w:line="276" w:lineRule="auto"/>
        <w:rPr>
          <w:rFonts w:eastAsia="MS Mincho" w:cs="Arial"/>
          <w:b/>
          <w:color w:val="FF0000"/>
          <w:lang w:bidi="en-US"/>
        </w:rPr>
      </w:pPr>
      <w:r w:rsidRPr="00BB1F23">
        <w:rPr>
          <w:color w:val="FF0000"/>
        </w:rPr>
        <w:br w:type="page"/>
      </w:r>
      <w:r w:rsidR="00FA1E20" w:rsidRPr="002519C8">
        <w:rPr>
          <w:noProof/>
        </w:rPr>
        <w:drawing>
          <wp:anchor distT="0" distB="0" distL="114300" distR="114300" simplePos="0" relativeHeight="252874752" behindDoc="0" locked="1" layoutInCell="1" allowOverlap="1" wp14:anchorId="7D02E5B4" wp14:editId="0EFB43B1">
            <wp:simplePos x="0" y="0"/>
            <wp:positionH relativeFrom="page">
              <wp:posOffset>6583680</wp:posOffset>
            </wp:positionH>
            <wp:positionV relativeFrom="page">
              <wp:posOffset>9235440</wp:posOffset>
            </wp:positionV>
            <wp:extent cx="265176" cy="265176"/>
            <wp:effectExtent l="0" t="0" r="1905" b="1905"/>
            <wp:wrapNone/>
            <wp:docPr id="39" name="Picture 39" descr="home[1]">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e[1]">
                      <a:hlinkClick r:id="rId12"/>
                    </pic:cNvPr>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265176" cy="2651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602D5D" w14:textId="40C1C568" w:rsidR="006F5957" w:rsidRPr="00837C04" w:rsidRDefault="00837C04" w:rsidP="00835FF7">
      <w:pPr>
        <w:pStyle w:val="PressKitSectionHead1"/>
        <w:jc w:val="left"/>
        <w:outlineLvl w:val="0"/>
        <w:rPr>
          <w:sz w:val="36"/>
          <w:szCs w:val="36"/>
        </w:rPr>
      </w:pPr>
      <w:bookmarkStart w:id="272" w:name="_Toc417907916"/>
      <w:bookmarkStart w:id="273" w:name="_Toc422386960"/>
      <w:bookmarkStart w:id="274" w:name="_Toc422391001"/>
      <w:bookmarkStart w:id="275" w:name="_Toc422400518"/>
      <w:bookmarkStart w:id="276" w:name="_Toc422402394"/>
      <w:bookmarkStart w:id="277" w:name="_Toc422406126"/>
      <w:bookmarkStart w:id="278" w:name="_Toc423529195"/>
      <w:bookmarkStart w:id="279" w:name="_Toc423529343"/>
      <w:bookmarkStart w:id="280" w:name="_Toc423530435"/>
      <w:bookmarkStart w:id="281" w:name="_Toc423531197"/>
      <w:bookmarkStart w:id="282" w:name="_Toc449688950"/>
      <w:bookmarkStart w:id="283" w:name="_Toc449690828"/>
      <w:bookmarkStart w:id="284" w:name="Chassis"/>
      <w:bookmarkEnd w:id="152"/>
      <w:bookmarkEnd w:id="267"/>
      <w:bookmarkEnd w:id="268"/>
      <w:bookmarkEnd w:id="269"/>
      <w:bookmarkEnd w:id="270"/>
      <w:bookmarkEnd w:id="271"/>
      <w:r w:rsidRPr="00837C04">
        <w:rPr>
          <w:color w:val="7F7F7F" w:themeColor="text1" w:themeTint="80"/>
          <w:sz w:val="36"/>
          <w:szCs w:val="36"/>
        </w:rPr>
        <w:lastRenderedPageBreak/>
        <w:t xml:space="preserve">2017 Accord Hybrid | </w:t>
      </w:r>
      <w:r w:rsidR="0057115A" w:rsidRPr="00837C04">
        <w:rPr>
          <w:sz w:val="36"/>
          <w:szCs w:val="36"/>
        </w:rPr>
        <w:t>Chassis</w:t>
      </w:r>
      <w:bookmarkEnd w:id="272"/>
      <w:bookmarkEnd w:id="273"/>
      <w:bookmarkEnd w:id="274"/>
      <w:bookmarkEnd w:id="275"/>
      <w:bookmarkEnd w:id="276"/>
      <w:bookmarkEnd w:id="277"/>
      <w:bookmarkEnd w:id="278"/>
      <w:bookmarkEnd w:id="279"/>
      <w:bookmarkEnd w:id="280"/>
      <w:bookmarkEnd w:id="281"/>
      <w:bookmarkEnd w:id="282"/>
      <w:bookmarkEnd w:id="283"/>
    </w:p>
    <w:p w14:paraId="4B2C27C6" w14:textId="77777777" w:rsidR="00835FF7" w:rsidRDefault="00835FF7" w:rsidP="00854CA8">
      <w:pPr>
        <w:pStyle w:val="PressKitOverviewText"/>
        <w:spacing w:line="240" w:lineRule="auto"/>
        <w:ind w:firstLine="0"/>
        <w:rPr>
          <w:color w:val="auto"/>
        </w:rPr>
      </w:pPr>
    </w:p>
    <w:p w14:paraId="44DDC5D6" w14:textId="7CC5F171" w:rsidR="00101F90" w:rsidRPr="00FF2E91" w:rsidRDefault="00101F90" w:rsidP="00854CA8">
      <w:pPr>
        <w:pStyle w:val="PressKitOverviewText"/>
        <w:spacing w:line="240" w:lineRule="auto"/>
        <w:ind w:firstLine="0"/>
        <w:rPr>
          <w:color w:val="auto"/>
        </w:rPr>
      </w:pPr>
      <w:r w:rsidRPr="00FF2E91">
        <w:rPr>
          <w:color w:val="auto"/>
        </w:rPr>
        <w:t xml:space="preserve">Befitting the Accord Hybrid’s mission as an engaging and responsive everyday driver, chassis engineering and componentry </w:t>
      </w:r>
      <w:r>
        <w:rPr>
          <w:color w:val="auto"/>
        </w:rPr>
        <w:t>are designed to provide a car that is quiet</w:t>
      </w:r>
      <w:r w:rsidRPr="00FF2E91">
        <w:rPr>
          <w:color w:val="auto"/>
        </w:rPr>
        <w:t xml:space="preserve"> and respons</w:t>
      </w:r>
      <w:r>
        <w:rPr>
          <w:color w:val="auto"/>
        </w:rPr>
        <w:t>ive on city streets, quiet and smooth</w:t>
      </w:r>
      <w:r w:rsidRPr="00FF2E91">
        <w:rPr>
          <w:color w:val="auto"/>
        </w:rPr>
        <w:t xml:space="preserve"> riding </w:t>
      </w:r>
      <w:r w:rsidR="002F7E3E">
        <w:rPr>
          <w:color w:val="auto"/>
        </w:rPr>
        <w:t xml:space="preserve">on </w:t>
      </w:r>
      <w:r w:rsidRPr="00FF2E91">
        <w:rPr>
          <w:color w:val="auto"/>
        </w:rPr>
        <w:t>the highway, and faithful to the driver’s wishes on winding roads.</w:t>
      </w:r>
    </w:p>
    <w:p w14:paraId="69BDFEC3" w14:textId="77777777" w:rsidR="00854CA8" w:rsidRDefault="00854CA8" w:rsidP="00854CA8">
      <w:pPr>
        <w:pStyle w:val="PressKitOverviewText"/>
        <w:spacing w:line="240" w:lineRule="auto"/>
        <w:ind w:firstLine="0"/>
        <w:rPr>
          <w:color w:val="auto"/>
        </w:rPr>
      </w:pPr>
    </w:p>
    <w:p w14:paraId="0AFB8B6C" w14:textId="68E037B4" w:rsidR="00101F90" w:rsidRPr="00FF2E91" w:rsidRDefault="00101F90" w:rsidP="00854CA8">
      <w:pPr>
        <w:pStyle w:val="PressKitOverviewText"/>
        <w:spacing w:line="240" w:lineRule="auto"/>
        <w:ind w:firstLine="0"/>
        <w:rPr>
          <w:color w:val="auto"/>
          <w:lang w:eastAsia="ja-JP"/>
        </w:rPr>
      </w:pPr>
      <w:r w:rsidRPr="00FF2E91">
        <w:rPr>
          <w:color w:val="auto"/>
        </w:rPr>
        <w:t>Accord Hybrid chassis features include a MacPherson strut front suspension, a</w:t>
      </w:r>
      <w:r>
        <w:rPr>
          <w:rFonts w:hint="eastAsia"/>
          <w:color w:val="auto"/>
          <w:lang w:eastAsia="ja-JP"/>
        </w:rPr>
        <w:t>n</w:t>
      </w:r>
      <w:r w:rsidRPr="00FF2E91">
        <w:rPr>
          <w:color w:val="auto"/>
        </w:rPr>
        <w:t xml:space="preserve"> aluminum front subframe, </w:t>
      </w:r>
      <w:r>
        <w:rPr>
          <w:rFonts w:hint="eastAsia"/>
          <w:color w:val="auto"/>
          <w:lang w:eastAsia="ja-JP"/>
        </w:rPr>
        <w:t xml:space="preserve">electric servo brakes, </w:t>
      </w:r>
      <w:r w:rsidRPr="00FF2E91">
        <w:rPr>
          <w:color w:val="auto"/>
        </w:rPr>
        <w:t>electric power steering (EPS)</w:t>
      </w:r>
      <w:r>
        <w:rPr>
          <w:color w:val="auto"/>
        </w:rPr>
        <w:t xml:space="preserve"> </w:t>
      </w:r>
      <w:r>
        <w:rPr>
          <w:rFonts w:hint="eastAsia"/>
          <w:color w:val="auto"/>
          <w:lang w:eastAsia="ja-JP"/>
        </w:rPr>
        <w:t xml:space="preserve">and </w:t>
      </w:r>
      <w:r w:rsidRPr="00FF2E91">
        <w:rPr>
          <w:color w:val="auto"/>
        </w:rPr>
        <w:t>Active Noise Control (ANC)</w:t>
      </w:r>
      <w:r>
        <w:rPr>
          <w:rFonts w:hint="eastAsia"/>
          <w:color w:val="auto"/>
          <w:lang w:eastAsia="ja-JP"/>
        </w:rPr>
        <w:t>.</w:t>
      </w:r>
    </w:p>
    <w:p w14:paraId="38E36D0F" w14:textId="77777777" w:rsidR="00854CA8" w:rsidRDefault="00854CA8" w:rsidP="00854CA8">
      <w:pPr>
        <w:pStyle w:val="PressKitOverviewText"/>
        <w:spacing w:line="240" w:lineRule="auto"/>
        <w:ind w:firstLine="0"/>
        <w:rPr>
          <w:color w:val="auto"/>
        </w:rPr>
      </w:pPr>
    </w:p>
    <w:p w14:paraId="6F205831" w14:textId="77777777" w:rsidR="00101F90" w:rsidRPr="00FE058F" w:rsidRDefault="00101F90" w:rsidP="00854CA8">
      <w:pPr>
        <w:pStyle w:val="PressKitOverviewText"/>
        <w:spacing w:line="240" w:lineRule="auto"/>
        <w:ind w:firstLine="0"/>
        <w:rPr>
          <w:color w:val="auto"/>
        </w:rPr>
      </w:pPr>
      <w:r w:rsidRPr="00FF2E91">
        <w:rPr>
          <w:color w:val="auto"/>
        </w:rPr>
        <w:t xml:space="preserve">The advanced MacPherson strut front suspension provides superior ride and handling qualities while also reducing interior noise, vibration and harshness (NVH). The </w:t>
      </w:r>
      <w:r>
        <w:rPr>
          <w:color w:val="auto"/>
        </w:rPr>
        <w:t xml:space="preserve">2017 </w:t>
      </w:r>
      <w:r w:rsidRPr="00FF2E91">
        <w:rPr>
          <w:color w:val="auto"/>
        </w:rPr>
        <w:t>Accord Hybrid also uses an aluminum front subframe that reduces weight and, in conjunction with rear compliance bushings and i</w:t>
      </w:r>
      <w:r w:rsidRPr="00FF2E91" w:rsidDel="00C81D79">
        <w:rPr>
          <w:color w:val="auto"/>
        </w:rPr>
        <w:t xml:space="preserve">ndependent </w:t>
      </w:r>
      <w:r w:rsidRPr="00FF2E91">
        <w:rPr>
          <w:color w:val="auto"/>
        </w:rPr>
        <w:t>multi-link rear suspension, also measurably reduces NVH. Additional noise reductions are derived from careful tailoring of the underbody and suspension systems.</w:t>
      </w:r>
      <w:r>
        <w:rPr>
          <w:color w:val="auto"/>
        </w:rPr>
        <w:t xml:space="preserve"> </w:t>
      </w:r>
      <w:r w:rsidRPr="00FF2E91">
        <w:rPr>
          <w:color w:val="auto"/>
        </w:rPr>
        <w:t xml:space="preserve">The EPS uses an electric motor to assist the rack-and-pinion steering for reduced </w:t>
      </w:r>
      <w:r w:rsidRPr="00FE058F">
        <w:rPr>
          <w:color w:val="auto"/>
        </w:rPr>
        <w:t xml:space="preserve">steering effort, less power consumption, and improved precision, feel and stability. </w:t>
      </w:r>
    </w:p>
    <w:p w14:paraId="07DBB9B6" w14:textId="77777777" w:rsidR="00854CA8" w:rsidRDefault="00854CA8" w:rsidP="00854CA8">
      <w:pPr>
        <w:pStyle w:val="PressKitOverviewText"/>
        <w:spacing w:line="240" w:lineRule="auto"/>
        <w:ind w:firstLine="0"/>
        <w:rPr>
          <w:color w:val="auto"/>
        </w:rPr>
      </w:pPr>
    </w:p>
    <w:p w14:paraId="46E44537" w14:textId="77777777" w:rsidR="00101F90" w:rsidRPr="00C90E6A" w:rsidRDefault="00101F90" w:rsidP="00854CA8">
      <w:pPr>
        <w:pStyle w:val="PressKitOverviewText"/>
        <w:spacing w:line="240" w:lineRule="auto"/>
        <w:ind w:firstLine="0"/>
        <w:rPr>
          <w:color w:val="auto"/>
        </w:rPr>
      </w:pPr>
      <w:r w:rsidRPr="00FE058F">
        <w:rPr>
          <w:color w:val="auto"/>
        </w:rPr>
        <w:t>Standard on the 2017 Accord Hybrid are 17-inch aluminum wheels, four-wheel disc brakes with Electronic Brake Distribution (EBD), Brake Assist, 4-channel Anti-lock Braking System (ABS), Vehicle Stability Assist™ (VSA</w:t>
      </w:r>
      <w:r w:rsidRPr="00FE058F">
        <w:rPr>
          <w:color w:val="auto"/>
          <w:vertAlign w:val="superscript"/>
        </w:rPr>
        <w:t>®</w:t>
      </w:r>
      <w:r w:rsidRPr="00FE058F">
        <w:rPr>
          <w:color w:val="auto"/>
        </w:rPr>
        <w:t xml:space="preserve">) with Traction Control, and a </w:t>
      </w:r>
      <w:r w:rsidRPr="00C90E6A">
        <w:rPr>
          <w:color w:val="auto"/>
        </w:rPr>
        <w:t>Tire Pressure Monitoring System (TPMS). Hill start assist is also standard, helping the driver accelerate smoothly from a stop while on an incline.</w:t>
      </w:r>
    </w:p>
    <w:p w14:paraId="137025C1" w14:textId="77777777" w:rsidR="00854CA8" w:rsidRDefault="00854CA8" w:rsidP="00854CA8">
      <w:pPr>
        <w:pStyle w:val="PressKitOverviewText"/>
        <w:spacing w:line="240" w:lineRule="auto"/>
        <w:ind w:firstLine="0"/>
        <w:rPr>
          <w:color w:val="auto"/>
        </w:rPr>
      </w:pPr>
    </w:p>
    <w:p w14:paraId="1177852A" w14:textId="3E401ABC" w:rsidR="004A2D4D" w:rsidRPr="00C90E6A" w:rsidRDefault="00101F90" w:rsidP="00854CA8">
      <w:pPr>
        <w:pStyle w:val="PressKitOverviewText"/>
        <w:spacing w:line="240" w:lineRule="auto"/>
        <w:ind w:firstLine="0"/>
        <w:rPr>
          <w:color w:val="auto"/>
        </w:rPr>
      </w:pPr>
      <w:r w:rsidRPr="00C90E6A">
        <w:rPr>
          <w:color w:val="auto"/>
        </w:rPr>
        <w:t>The standard Active Noise Control (ANC) use</w:t>
      </w:r>
      <w:r>
        <w:rPr>
          <w:rFonts w:hint="eastAsia"/>
          <w:color w:val="auto"/>
          <w:lang w:eastAsia="ja-JP"/>
        </w:rPr>
        <w:t>s</w:t>
      </w:r>
      <w:r w:rsidRPr="00C90E6A">
        <w:rPr>
          <w:color w:val="auto"/>
        </w:rPr>
        <w:t xml:space="preserve"> microphones, a signal processor and the Accord Hybrid’s audio speakers</w:t>
      </w:r>
      <w:r>
        <w:rPr>
          <w:rFonts w:hint="eastAsia"/>
          <w:color w:val="auto"/>
          <w:lang w:eastAsia="ja-JP"/>
        </w:rPr>
        <w:t xml:space="preserve"> to </w:t>
      </w:r>
      <w:r w:rsidRPr="00C90E6A">
        <w:rPr>
          <w:color w:val="auto"/>
        </w:rPr>
        <w:t>counteract engine noise. Additional noise reductions are derived from careful tailoring of the underbody and suspension systems.</w:t>
      </w:r>
      <w:r w:rsidRPr="00C90E6A">
        <w:rPr>
          <w:noProof/>
          <w:color w:val="auto"/>
          <w:lang w:bidi="ar-SA"/>
        </w:rPr>
        <w:t xml:space="preserve"> </w:t>
      </w:r>
      <w:r w:rsidR="007D1D37" w:rsidRPr="00C90E6A">
        <w:rPr>
          <w:noProof/>
          <w:color w:val="auto"/>
          <w:lang w:bidi="ar-SA"/>
        </w:rPr>
        <w:drawing>
          <wp:anchor distT="0" distB="0" distL="114300" distR="114300" simplePos="0" relativeHeight="252301312" behindDoc="0" locked="1" layoutInCell="1" allowOverlap="1" wp14:anchorId="752AF640" wp14:editId="6FC0E418">
            <wp:simplePos x="0" y="0"/>
            <wp:positionH relativeFrom="page">
              <wp:posOffset>6592570</wp:posOffset>
            </wp:positionH>
            <wp:positionV relativeFrom="page">
              <wp:posOffset>9290050</wp:posOffset>
            </wp:positionV>
            <wp:extent cx="265176" cy="265176"/>
            <wp:effectExtent l="0" t="0" r="1905" b="1905"/>
            <wp:wrapNone/>
            <wp:docPr id="484" name="Picture 484" descr="home[1]">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e[1]">
                      <a:hlinkClick r:id="rId12"/>
                    </pic:cNvPr>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265176" cy="2651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211722" w14:textId="77777777" w:rsidR="00FE058F" w:rsidRDefault="00FE058F" w:rsidP="00854CA8">
      <w:pPr>
        <w:pStyle w:val="PressKitSectionHead3"/>
        <w:rPr>
          <w:color w:val="FF0000"/>
        </w:rPr>
      </w:pPr>
      <w:bookmarkStart w:id="285" w:name="_Toc422402396"/>
      <w:bookmarkStart w:id="286" w:name="_Toc422406129"/>
      <w:bookmarkStart w:id="287" w:name="_Toc423529346"/>
      <w:bookmarkStart w:id="288" w:name="_Toc423530438"/>
      <w:bookmarkStart w:id="289" w:name="_Toc423531200"/>
    </w:p>
    <w:p w14:paraId="5BC9DF93" w14:textId="09790228" w:rsidR="00305889" w:rsidRPr="00E93F6C" w:rsidRDefault="00305889" w:rsidP="00305889">
      <w:pPr>
        <w:widowControl w:val="0"/>
        <w:autoSpaceDE w:val="0"/>
        <w:autoSpaceDN w:val="0"/>
        <w:adjustRightInd w:val="0"/>
        <w:rPr>
          <w:rFonts w:cs="Arial"/>
          <w:b/>
          <w:bCs/>
        </w:rPr>
      </w:pPr>
      <w:bookmarkStart w:id="290" w:name="_Toc449688952"/>
      <w:bookmarkStart w:id="291" w:name="_Toc449690830"/>
      <w:bookmarkEnd w:id="285"/>
      <w:bookmarkEnd w:id="286"/>
      <w:bookmarkEnd w:id="287"/>
      <w:bookmarkEnd w:id="288"/>
      <w:bookmarkEnd w:id="289"/>
      <w:r w:rsidRPr="004A29C2">
        <w:rPr>
          <w:rStyle w:val="PressKitSectionHead3Char"/>
        </w:rPr>
        <w:t xml:space="preserve">Accord Hybrid </w:t>
      </w:r>
      <w:r w:rsidR="00A52B74">
        <w:rPr>
          <w:rStyle w:val="PressKitSectionHead3Char"/>
        </w:rPr>
        <w:t xml:space="preserve">Key </w:t>
      </w:r>
      <w:r w:rsidRPr="004A29C2">
        <w:rPr>
          <w:rStyle w:val="PressKitSectionHead3Char"/>
        </w:rPr>
        <w:t>Chassis Features</w:t>
      </w:r>
      <w:bookmarkEnd w:id="290"/>
      <w:bookmarkEnd w:id="291"/>
      <w:r w:rsidRPr="00E93F6C">
        <w:rPr>
          <w:rFonts w:cs="Arial"/>
          <w:b/>
          <w:bCs/>
        </w:rPr>
        <w:t>:</w:t>
      </w:r>
    </w:p>
    <w:p w14:paraId="2E372154" w14:textId="77777777" w:rsidR="008D72E4" w:rsidRPr="00E93F6C" w:rsidRDefault="008D72E4" w:rsidP="008D72E4">
      <w:pPr>
        <w:pStyle w:val="PressKitNormalText"/>
        <w:numPr>
          <w:ilvl w:val="0"/>
          <w:numId w:val="14"/>
        </w:numPr>
      </w:pPr>
      <w:r w:rsidRPr="00E93F6C">
        <w:t>MacPherson strut front suspension</w:t>
      </w:r>
    </w:p>
    <w:p w14:paraId="140668B6" w14:textId="77777777" w:rsidR="008D72E4" w:rsidRPr="00E93F6C" w:rsidRDefault="008D72E4" w:rsidP="008D72E4">
      <w:pPr>
        <w:pStyle w:val="PressKitNormalText"/>
        <w:numPr>
          <w:ilvl w:val="0"/>
          <w:numId w:val="14"/>
        </w:numPr>
      </w:pPr>
      <w:r w:rsidRPr="00E93F6C">
        <w:t>Aluminum and steel front subframe</w:t>
      </w:r>
    </w:p>
    <w:p w14:paraId="54EBD5BF" w14:textId="77777777" w:rsidR="008D72E4" w:rsidRPr="00E93F6C" w:rsidRDefault="008D72E4" w:rsidP="008D72E4">
      <w:pPr>
        <w:pStyle w:val="PressKitNormalText"/>
        <w:numPr>
          <w:ilvl w:val="0"/>
          <w:numId w:val="14"/>
        </w:numPr>
      </w:pPr>
      <w:r w:rsidRPr="00E93F6C" w:rsidDel="00C81D79">
        <w:t xml:space="preserve">Independent </w:t>
      </w:r>
      <w:r w:rsidRPr="00E93F6C">
        <w:t>multi-link rear suspension</w:t>
      </w:r>
    </w:p>
    <w:p w14:paraId="7673F319" w14:textId="08A3E601" w:rsidR="008D72E4" w:rsidRPr="00E93F6C" w:rsidRDefault="008D72E4" w:rsidP="008D72E4">
      <w:pPr>
        <w:pStyle w:val="PressKitNormalText"/>
        <w:numPr>
          <w:ilvl w:val="0"/>
          <w:numId w:val="14"/>
        </w:numPr>
      </w:pPr>
      <w:r w:rsidRPr="00E93F6C">
        <w:t>Amplitude Reactive Dampers</w:t>
      </w:r>
    </w:p>
    <w:p w14:paraId="594209CE" w14:textId="77777777" w:rsidR="008D72E4" w:rsidRPr="00E93F6C" w:rsidRDefault="008D72E4" w:rsidP="008D72E4">
      <w:pPr>
        <w:pStyle w:val="PressKitNormalText"/>
        <w:numPr>
          <w:ilvl w:val="0"/>
          <w:numId w:val="14"/>
        </w:numPr>
      </w:pPr>
      <w:r w:rsidRPr="00E93F6C">
        <w:t xml:space="preserve">Electric power-assisted rack-and-pinion steering (EPS) </w:t>
      </w:r>
    </w:p>
    <w:p w14:paraId="11C5FFA6" w14:textId="77777777" w:rsidR="008D72E4" w:rsidRPr="00E93F6C" w:rsidRDefault="008D72E4" w:rsidP="008D72E4">
      <w:pPr>
        <w:numPr>
          <w:ilvl w:val="0"/>
          <w:numId w:val="14"/>
        </w:numPr>
        <w:rPr>
          <w:rFonts w:cs="Arial"/>
        </w:rPr>
      </w:pPr>
      <w:r w:rsidRPr="00E93F6C">
        <w:rPr>
          <w:rFonts w:cs="Arial"/>
        </w:rPr>
        <w:t xml:space="preserve">17-inch aluminum alloy wheels </w:t>
      </w:r>
    </w:p>
    <w:p w14:paraId="73ED50ED" w14:textId="77777777" w:rsidR="008D72E4" w:rsidRPr="00E93F6C" w:rsidRDefault="008D72E4" w:rsidP="008D72E4">
      <w:pPr>
        <w:numPr>
          <w:ilvl w:val="0"/>
          <w:numId w:val="14"/>
        </w:numPr>
        <w:rPr>
          <w:rFonts w:cs="Arial"/>
        </w:rPr>
      </w:pPr>
      <w:r w:rsidRPr="00E93F6C">
        <w:rPr>
          <w:rFonts w:cs="Arial"/>
        </w:rPr>
        <w:t>P225/50R17 all-season tires</w:t>
      </w:r>
    </w:p>
    <w:p w14:paraId="19BC93D3" w14:textId="42DB0354" w:rsidR="008D72E4" w:rsidRPr="00E93F6C" w:rsidRDefault="008D72E4" w:rsidP="008D72E4">
      <w:pPr>
        <w:numPr>
          <w:ilvl w:val="0"/>
          <w:numId w:val="14"/>
        </w:numPr>
        <w:rPr>
          <w:rFonts w:cs="Arial"/>
        </w:rPr>
      </w:pPr>
      <w:r w:rsidRPr="00E93F6C">
        <w:rPr>
          <w:rFonts w:cs="Arial"/>
        </w:rPr>
        <w:t>Electric servo brake system</w:t>
      </w:r>
    </w:p>
    <w:p w14:paraId="5E8E1C8E" w14:textId="77777777" w:rsidR="008D72E4" w:rsidRPr="00E93F6C" w:rsidRDefault="008D72E4" w:rsidP="008D72E4">
      <w:pPr>
        <w:pStyle w:val="PressKitNormalText"/>
        <w:numPr>
          <w:ilvl w:val="0"/>
          <w:numId w:val="14"/>
        </w:numPr>
      </w:pPr>
      <w:r w:rsidRPr="00E93F6C">
        <w:t>4-wheel disc brakes with ABS</w:t>
      </w:r>
    </w:p>
    <w:p w14:paraId="0CEA59A4" w14:textId="77777777" w:rsidR="008D72E4" w:rsidRPr="00E93F6C" w:rsidRDefault="008D72E4" w:rsidP="008D72E4">
      <w:pPr>
        <w:pStyle w:val="PressKitNormalText"/>
        <w:numPr>
          <w:ilvl w:val="0"/>
          <w:numId w:val="14"/>
        </w:numPr>
      </w:pPr>
      <w:r w:rsidRPr="00E93F6C">
        <w:t>Electronic Brake Distribution (EBD) and Brake Assist</w:t>
      </w:r>
    </w:p>
    <w:p w14:paraId="157DAB31" w14:textId="77777777" w:rsidR="008D72E4" w:rsidRPr="00E93F6C" w:rsidRDefault="008D72E4" w:rsidP="008D72E4">
      <w:pPr>
        <w:pStyle w:val="PressKitNormalText"/>
        <w:numPr>
          <w:ilvl w:val="0"/>
          <w:numId w:val="14"/>
        </w:numPr>
      </w:pPr>
      <w:r w:rsidRPr="00E93F6C">
        <w:rPr>
          <w:bCs/>
        </w:rPr>
        <w:t>Vehicle Stability Assist™ (VSA</w:t>
      </w:r>
      <w:r w:rsidRPr="00E93F6C">
        <w:rPr>
          <w:vertAlign w:val="superscript"/>
        </w:rPr>
        <w:t>®</w:t>
      </w:r>
      <w:r w:rsidRPr="00E93F6C">
        <w:rPr>
          <w:bCs/>
        </w:rPr>
        <w:t>) with Traction Control</w:t>
      </w:r>
    </w:p>
    <w:p w14:paraId="111D3CA3" w14:textId="77777777" w:rsidR="008D72E4" w:rsidRPr="00E93F6C" w:rsidRDefault="008D72E4" w:rsidP="008D72E4">
      <w:pPr>
        <w:pStyle w:val="PressKitNormalText"/>
        <w:numPr>
          <w:ilvl w:val="0"/>
          <w:numId w:val="14"/>
        </w:numPr>
      </w:pPr>
      <w:r w:rsidRPr="00E93F6C">
        <w:t>Tire Pressure Monitoring System (TPMS)</w:t>
      </w:r>
    </w:p>
    <w:p w14:paraId="29ABF7C8" w14:textId="77777777" w:rsidR="008D72E4" w:rsidRPr="00E93F6C" w:rsidRDefault="008D72E4" w:rsidP="008D72E4">
      <w:pPr>
        <w:pStyle w:val="PressKitNormalText"/>
        <w:numPr>
          <w:ilvl w:val="0"/>
          <w:numId w:val="14"/>
        </w:numPr>
      </w:pPr>
      <w:r w:rsidRPr="00E93F6C">
        <w:t>Hill Start Assist</w:t>
      </w:r>
    </w:p>
    <w:p w14:paraId="454D80D5" w14:textId="77777777" w:rsidR="008D72E4" w:rsidRPr="00E93F6C" w:rsidRDefault="008D72E4" w:rsidP="008D72E4">
      <w:pPr>
        <w:pStyle w:val="PressKitNormalText"/>
        <w:numPr>
          <w:ilvl w:val="0"/>
          <w:numId w:val="14"/>
        </w:numPr>
      </w:pPr>
      <w:r w:rsidRPr="00E93F6C">
        <w:t xml:space="preserve">Active Noise Control (ANC) </w:t>
      </w:r>
    </w:p>
    <w:p w14:paraId="43657EC8" w14:textId="77777777" w:rsidR="008D72E4" w:rsidRPr="00BB1F23" w:rsidRDefault="008D72E4" w:rsidP="008D72E4">
      <w:pPr>
        <w:rPr>
          <w:rFonts w:cs="Arial"/>
          <w:color w:val="FF0000"/>
        </w:rPr>
      </w:pPr>
    </w:p>
    <w:p w14:paraId="63F576C3" w14:textId="4CC32894" w:rsidR="004A2D4D" w:rsidRPr="00B601A4" w:rsidRDefault="004A2D4D" w:rsidP="00F15DFD">
      <w:pPr>
        <w:pStyle w:val="PressKitSectionHead3"/>
      </w:pPr>
      <w:bookmarkStart w:id="292" w:name="_Toc422402398"/>
      <w:bookmarkStart w:id="293" w:name="_Toc422406131"/>
      <w:bookmarkStart w:id="294" w:name="_Toc423529348"/>
      <w:bookmarkStart w:id="295" w:name="_Toc423530440"/>
      <w:bookmarkStart w:id="296" w:name="_Toc423531202"/>
      <w:bookmarkStart w:id="297" w:name="_Toc449688953"/>
      <w:bookmarkStart w:id="298" w:name="_Toc449690831"/>
      <w:r w:rsidRPr="00B601A4">
        <w:t>MacPherson Strut Front Suspension</w:t>
      </w:r>
      <w:bookmarkEnd w:id="292"/>
      <w:bookmarkEnd w:id="293"/>
      <w:bookmarkEnd w:id="294"/>
      <w:bookmarkEnd w:id="295"/>
      <w:bookmarkEnd w:id="296"/>
      <w:bookmarkEnd w:id="297"/>
      <w:bookmarkEnd w:id="298"/>
      <w:r w:rsidR="00BF7F7F" w:rsidRPr="00B601A4">
        <w:fldChar w:fldCharType="begin"/>
      </w:r>
      <w:r w:rsidR="00BF7F7F" w:rsidRPr="00B601A4">
        <w:instrText xml:space="preserve"> XE "MacPherson Strut Front Suspension" </w:instrText>
      </w:r>
      <w:r w:rsidR="00BF7F7F" w:rsidRPr="00B601A4">
        <w:fldChar w:fldCharType="end"/>
      </w:r>
    </w:p>
    <w:p w14:paraId="5AD9F8B2" w14:textId="3D4236F2" w:rsidR="004A2D4D" w:rsidRPr="00B601A4" w:rsidRDefault="003F73C6" w:rsidP="00725240">
      <w:pPr>
        <w:pStyle w:val="PressKitNormalText"/>
      </w:pPr>
      <w:r w:rsidRPr="00B601A4">
        <w:t xml:space="preserve">A </w:t>
      </w:r>
      <w:r w:rsidR="004A2D4D" w:rsidRPr="00B601A4">
        <w:t>MacPherson strut front suspension gives the Accord</w:t>
      </w:r>
      <w:r w:rsidR="004E0E4D" w:rsidRPr="00B601A4">
        <w:t xml:space="preserve"> Hybrid</w:t>
      </w:r>
      <w:r w:rsidR="004A2D4D" w:rsidRPr="00B601A4">
        <w:t xml:space="preserve"> an exceptionally smooth and quiet ride, stable and responsive handling and flatter cornering. The highly evolved front suspension</w:t>
      </w:r>
      <w:r w:rsidR="003D545C" w:rsidRPr="00B601A4">
        <w:t xml:space="preserve"> in the Accord</w:t>
      </w:r>
      <w:r w:rsidR="004E0E4D" w:rsidRPr="00B601A4">
        <w:t xml:space="preserve"> Hybrid</w:t>
      </w:r>
      <w:r w:rsidR="004A2D4D" w:rsidRPr="00B601A4">
        <w:t xml:space="preserve"> </w:t>
      </w:r>
      <w:r w:rsidR="004E0E4D" w:rsidRPr="00B601A4">
        <w:t>has a lightweight design with high</w:t>
      </w:r>
      <w:r w:rsidR="004A2D4D" w:rsidRPr="00B601A4">
        <w:t xml:space="preserve"> dynamic performance </w:t>
      </w:r>
      <w:r w:rsidR="004E0E4D" w:rsidRPr="00B601A4">
        <w:t>providing</w:t>
      </w:r>
      <w:r w:rsidR="004A2D4D" w:rsidRPr="00B601A4">
        <w:t xml:space="preserve"> responsiveness, ride comfort and stability, significantly reduced noise and increased driving enjoyment</w:t>
      </w:r>
      <w:r w:rsidR="004E0E4D" w:rsidRPr="00B601A4">
        <w:t xml:space="preserve"> over the previous model</w:t>
      </w:r>
      <w:r w:rsidR="004A2D4D" w:rsidRPr="00B601A4">
        <w:t>. The Accord</w:t>
      </w:r>
      <w:r w:rsidR="004E0E4D" w:rsidRPr="00B601A4">
        <w:t xml:space="preserve"> Hybrid</w:t>
      </w:r>
      <w:r w:rsidR="004A2D4D" w:rsidRPr="00B601A4">
        <w:t>’s turning diameter is 38.</w:t>
      </w:r>
      <w:r w:rsidR="003945FF">
        <w:t>1</w:t>
      </w:r>
      <w:r w:rsidR="004E0E4D" w:rsidRPr="00B601A4">
        <w:t xml:space="preserve"> ft</w:t>
      </w:r>
      <w:r w:rsidR="00CB14D3" w:rsidRPr="00B601A4">
        <w:t>.</w:t>
      </w:r>
    </w:p>
    <w:p w14:paraId="7726A70B" w14:textId="77777777" w:rsidR="004A2D4D" w:rsidRPr="00B601A4" w:rsidRDefault="004A2D4D" w:rsidP="00725240">
      <w:pPr>
        <w:pStyle w:val="PressKitNormalText"/>
      </w:pPr>
    </w:p>
    <w:p w14:paraId="20E33DCB" w14:textId="71EB226A" w:rsidR="004A2D4D" w:rsidRPr="00B601A4" w:rsidRDefault="004A2D4D" w:rsidP="00725240">
      <w:pPr>
        <w:pStyle w:val="PressKitNormalText"/>
      </w:pPr>
      <w:r w:rsidRPr="00B601A4">
        <w:t>Hydro-compliance bushings mount the front lower suspension arms</w:t>
      </w:r>
      <w:r w:rsidR="00C86526">
        <w:t xml:space="preserve"> to the front subframe</w:t>
      </w:r>
      <w:r w:rsidRPr="00B601A4">
        <w:t>. These bushings help reduce steering shimmy at all speeds, improve NVH characteristics</w:t>
      </w:r>
      <w:r w:rsidR="00C86526">
        <w:t xml:space="preserve"> and ride compliance,</w:t>
      </w:r>
      <w:r w:rsidRPr="00B601A4">
        <w:t xml:space="preserve"> and</w:t>
      </w:r>
      <w:r w:rsidR="00C86526">
        <w:t xml:space="preserve"> also</w:t>
      </w:r>
      <w:r w:rsidRPr="00B601A4">
        <w:t xml:space="preserve"> promote more accurate suspension geometry. The result is an ideal blend of ride quality, responsive steering and precise handling.</w:t>
      </w:r>
    </w:p>
    <w:p w14:paraId="335D8DDA" w14:textId="77777777" w:rsidR="008C3583" w:rsidRPr="00B601A4" w:rsidRDefault="008C3583" w:rsidP="00725240">
      <w:pPr>
        <w:pStyle w:val="PressKitNormalText"/>
      </w:pPr>
    </w:p>
    <w:p w14:paraId="7E11D33B" w14:textId="5A34C8CE" w:rsidR="004A2D4D" w:rsidRPr="00B601A4" w:rsidRDefault="004A2D4D" w:rsidP="00725240">
      <w:pPr>
        <w:pStyle w:val="PressKitNormalText"/>
      </w:pPr>
      <w:r w:rsidRPr="00B601A4">
        <w:t>Enhanced structural rigidity plays a part in the Accord</w:t>
      </w:r>
      <w:r w:rsidR="004E0E4D" w:rsidRPr="00B601A4">
        <w:t xml:space="preserve"> Hybrid</w:t>
      </w:r>
      <w:r w:rsidRPr="00B601A4">
        <w:t>’s new suspension performance, with highly rigid attachment points for the struts, as well as for the front subframe. This new structure is an integral part of the Accord</w:t>
      </w:r>
      <w:r w:rsidR="004E0E4D" w:rsidRPr="00B601A4">
        <w:t xml:space="preserve"> Hybrid</w:t>
      </w:r>
      <w:r w:rsidRPr="00B601A4">
        <w:t>’s A</w:t>
      </w:r>
      <w:r w:rsidR="00C86526">
        <w:t>dvanced Compatibility Engineering</w:t>
      </w:r>
      <w:r w:rsidR="00C86526">
        <w:sym w:font="Symbol" w:char="F0D4"/>
      </w:r>
      <w:r w:rsidR="00C86526">
        <w:t xml:space="preserve"> (ACE</w:t>
      </w:r>
      <w:r w:rsidR="00C86526">
        <w:sym w:font="Symbol" w:char="F0D4"/>
      </w:r>
      <w:r w:rsidR="00C86526">
        <w:t xml:space="preserve">) </w:t>
      </w:r>
      <w:r w:rsidRPr="00B601A4">
        <w:t xml:space="preserve">body structure, which helps crash performance in a frontal collision. And finally, the repackaging of the front suspension </w:t>
      </w:r>
      <w:r w:rsidR="00C86526">
        <w:t>enables</w:t>
      </w:r>
      <w:r w:rsidR="00C86526" w:rsidRPr="00B601A4">
        <w:t xml:space="preserve"> </w:t>
      </w:r>
      <w:r w:rsidRPr="00B601A4">
        <w:t>a shorter front overhang.</w:t>
      </w:r>
    </w:p>
    <w:p w14:paraId="0CE18515" w14:textId="77777777" w:rsidR="004A2D4D" w:rsidRPr="00B601A4" w:rsidRDefault="004A2D4D" w:rsidP="00725240">
      <w:pPr>
        <w:pStyle w:val="PressKitNormalText"/>
      </w:pPr>
    </w:p>
    <w:p w14:paraId="4F4C5F1C" w14:textId="77777777" w:rsidR="003945FF" w:rsidRPr="00B601A4" w:rsidRDefault="003945FF" w:rsidP="003945FF">
      <w:pPr>
        <w:pStyle w:val="PressKitNormalText"/>
      </w:pPr>
      <w:r w:rsidRPr="00B601A4">
        <w:t>The struts are specially tuned for the ideal blend of comfort and handling. Innovative features include efficient hydraulic valves and seals, a low-friction Teflon</w:t>
      </w:r>
      <w:r w:rsidRPr="00B601A4">
        <w:rPr>
          <w:vertAlign w:val="superscript"/>
        </w:rPr>
        <w:t>®</w:t>
      </w:r>
      <w:r w:rsidRPr="00B601A4">
        <w:t xml:space="preserve"> internal bushing, optimized oil specifications, and a special rebound damper spring that dramatically reduces body roll while turning. The 2017 Accord Hybrid features a front subframe connecting bar that contribute</w:t>
      </w:r>
      <w:r>
        <w:rPr>
          <w:rFonts w:eastAsiaTheme="minorEastAsia" w:hint="eastAsia"/>
          <w:lang w:eastAsia="ja-JP"/>
        </w:rPr>
        <w:t>s</w:t>
      </w:r>
      <w:r w:rsidRPr="00B601A4">
        <w:t xml:space="preserve"> to </w:t>
      </w:r>
      <w:r>
        <w:rPr>
          <w:rFonts w:eastAsiaTheme="minorEastAsia" w:hint="eastAsia"/>
          <w:lang w:eastAsia="ja-JP"/>
        </w:rPr>
        <w:t xml:space="preserve">reduced noise, </w:t>
      </w:r>
      <w:r w:rsidRPr="00B601A4">
        <w:t>overall body stiffness and dynamic handling response.</w:t>
      </w:r>
    </w:p>
    <w:p w14:paraId="23A6C453" w14:textId="77777777" w:rsidR="004A2D4D" w:rsidRPr="00B601A4" w:rsidRDefault="004A2D4D" w:rsidP="00725240">
      <w:pPr>
        <w:pStyle w:val="PressKitNormalText"/>
      </w:pPr>
    </w:p>
    <w:p w14:paraId="4FC6681D" w14:textId="154C2C1B" w:rsidR="004A2D4D" w:rsidRPr="00B601A4" w:rsidRDefault="004A2D4D" w:rsidP="00F15DFD">
      <w:pPr>
        <w:pStyle w:val="PressKitSectionHead3"/>
      </w:pPr>
      <w:bookmarkStart w:id="299" w:name="_Toc422402399"/>
      <w:bookmarkStart w:id="300" w:name="_Toc422406132"/>
      <w:bookmarkStart w:id="301" w:name="_Toc423529349"/>
      <w:bookmarkStart w:id="302" w:name="_Toc423530441"/>
      <w:bookmarkStart w:id="303" w:name="_Toc423531203"/>
      <w:bookmarkStart w:id="304" w:name="_Toc449688954"/>
      <w:bookmarkStart w:id="305" w:name="_Toc449690832"/>
      <w:r w:rsidRPr="00B601A4">
        <w:t>Lightweight Front Subframe</w:t>
      </w:r>
      <w:bookmarkEnd w:id="299"/>
      <w:bookmarkEnd w:id="300"/>
      <w:bookmarkEnd w:id="301"/>
      <w:bookmarkEnd w:id="302"/>
      <w:bookmarkEnd w:id="303"/>
      <w:bookmarkEnd w:id="304"/>
      <w:bookmarkEnd w:id="305"/>
      <w:r w:rsidR="00BF7F7F" w:rsidRPr="00B601A4">
        <w:fldChar w:fldCharType="begin"/>
      </w:r>
      <w:r w:rsidR="00BF7F7F" w:rsidRPr="00B601A4">
        <w:instrText xml:space="preserve"> XE "Lightweight Front Subframe" </w:instrText>
      </w:r>
      <w:r w:rsidR="00BF7F7F" w:rsidRPr="00B601A4">
        <w:fldChar w:fldCharType="end"/>
      </w:r>
    </w:p>
    <w:p w14:paraId="7518AF9C" w14:textId="77777777" w:rsidR="003945FF" w:rsidRPr="00BB1F23" w:rsidRDefault="003945FF" w:rsidP="003945FF">
      <w:pPr>
        <w:pStyle w:val="PressKitNormalText"/>
        <w:rPr>
          <w:color w:val="FF0000"/>
        </w:rPr>
      </w:pPr>
      <w:r w:rsidRPr="00B601A4">
        <w:t>The Accord’s subframe, which cradles the engine, transmission and lower suspension mounts, utilizes a unique aluminum construction. Using a process developed by Honda, the subframe joins aluminum components with a type of friction-stir-welding to form a single high-strength, lightweight unit that provides ideal ride and handling properties along with lower weight. The weight savings directly improves both fuel efficiency and overall dynamic performance.</w:t>
      </w:r>
      <w:r w:rsidRPr="00B601A4">
        <w:rPr>
          <w:noProof/>
        </w:rPr>
        <w:t xml:space="preserve"> </w:t>
      </w:r>
      <w:r w:rsidRPr="00BB1F23">
        <w:rPr>
          <w:noProof/>
          <w:color w:val="FF0000"/>
        </w:rPr>
        <w:drawing>
          <wp:anchor distT="0" distB="0" distL="114300" distR="114300" simplePos="0" relativeHeight="252841984" behindDoc="0" locked="1" layoutInCell="1" allowOverlap="1" wp14:anchorId="4F15F8D2" wp14:editId="58608A7B">
            <wp:simplePos x="0" y="0"/>
            <wp:positionH relativeFrom="page">
              <wp:posOffset>6583680</wp:posOffset>
            </wp:positionH>
            <wp:positionV relativeFrom="page">
              <wp:posOffset>9235440</wp:posOffset>
            </wp:positionV>
            <wp:extent cx="265176" cy="265176"/>
            <wp:effectExtent l="0" t="0" r="1905" b="1905"/>
            <wp:wrapNone/>
            <wp:docPr id="482" name="Picture 482" descr="home[1]">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e[1]">
                      <a:hlinkClick r:id="rId12"/>
                    </pic:cNvPr>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265176" cy="2651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E3373B" w14:textId="77777777" w:rsidR="004A2D4D" w:rsidRPr="00B601A4" w:rsidRDefault="004A2D4D" w:rsidP="00725240">
      <w:pPr>
        <w:pStyle w:val="PressKitNormalText"/>
        <w:rPr>
          <w:b/>
        </w:rPr>
      </w:pPr>
    </w:p>
    <w:p w14:paraId="74CAA65A" w14:textId="34B6629B" w:rsidR="004A2D4D" w:rsidRPr="00B601A4" w:rsidRDefault="004A2D4D" w:rsidP="00F15DFD">
      <w:pPr>
        <w:pStyle w:val="PressKitSectionHead3"/>
      </w:pPr>
      <w:bookmarkStart w:id="306" w:name="_Toc422402400"/>
      <w:bookmarkStart w:id="307" w:name="_Toc422406133"/>
      <w:bookmarkStart w:id="308" w:name="_Toc423529350"/>
      <w:bookmarkStart w:id="309" w:name="_Toc423530442"/>
      <w:bookmarkStart w:id="310" w:name="_Toc423531204"/>
      <w:bookmarkStart w:id="311" w:name="_Toc449688955"/>
      <w:bookmarkStart w:id="312" w:name="_Toc449690833"/>
      <w:r w:rsidRPr="00B601A4">
        <w:t>Independent Multi-Link Rear Suspension</w:t>
      </w:r>
      <w:bookmarkEnd w:id="306"/>
      <w:bookmarkEnd w:id="307"/>
      <w:bookmarkEnd w:id="308"/>
      <w:bookmarkEnd w:id="309"/>
      <w:bookmarkEnd w:id="310"/>
      <w:bookmarkEnd w:id="311"/>
      <w:bookmarkEnd w:id="312"/>
      <w:r w:rsidR="00BF7F7F" w:rsidRPr="00B601A4">
        <w:fldChar w:fldCharType="begin"/>
      </w:r>
      <w:r w:rsidR="00BF7F7F" w:rsidRPr="00B601A4">
        <w:instrText xml:space="preserve"> XE "Independent Multi-Link Rear Suspension" </w:instrText>
      </w:r>
      <w:r w:rsidR="00BF7F7F" w:rsidRPr="00B601A4">
        <w:fldChar w:fldCharType="end"/>
      </w:r>
    </w:p>
    <w:p w14:paraId="1D5CB552" w14:textId="2DE43E14" w:rsidR="004A2D4D" w:rsidRDefault="004A2D4D" w:rsidP="00725240">
      <w:pPr>
        <w:pStyle w:val="PressKitNormalText"/>
      </w:pPr>
      <w:r w:rsidRPr="00B601A4">
        <w:t>The Accord</w:t>
      </w:r>
      <w:r w:rsidR="00B601A4" w:rsidRPr="00B601A4">
        <w:t xml:space="preserve"> Hybrid</w:t>
      </w:r>
      <w:r w:rsidRPr="00B601A4">
        <w:t xml:space="preserve">’s compact, multi-link rear suspension offers supple ride comfort and excellent overall handling. This system features high-strength stamped-steel upper A-arms with aluminum knuckles and precise geometry that reduces lift during hard braking. The lower links connect to a rigid rear subframe, which is isolated from the body by rubber mounts that reduce drumming and </w:t>
      </w:r>
      <w:r w:rsidR="0044209E" w:rsidRPr="00B601A4">
        <w:t>low</w:t>
      </w:r>
      <w:r w:rsidR="00F853D2">
        <w:t>-</w:t>
      </w:r>
      <w:r w:rsidR="0044209E" w:rsidRPr="00B601A4">
        <w:t>frequency</w:t>
      </w:r>
      <w:r w:rsidRPr="00B601A4">
        <w:t xml:space="preserve"> sound.</w:t>
      </w:r>
    </w:p>
    <w:p w14:paraId="4C2A6A1A" w14:textId="77777777" w:rsidR="00980456" w:rsidRDefault="00980456" w:rsidP="00725240">
      <w:pPr>
        <w:pStyle w:val="PressKitNormalText"/>
      </w:pPr>
    </w:p>
    <w:p w14:paraId="77FEA7D9" w14:textId="77777777" w:rsidR="00835FF7" w:rsidRDefault="00835FF7" w:rsidP="00980456">
      <w:pPr>
        <w:pStyle w:val="PressKitSectionHead3"/>
      </w:pPr>
      <w:bookmarkStart w:id="313" w:name="_Toc423529353"/>
      <w:bookmarkStart w:id="314" w:name="_Toc423530445"/>
      <w:bookmarkStart w:id="315" w:name="_Toc423531207"/>
      <w:bookmarkStart w:id="316" w:name="_Toc449688956"/>
      <w:bookmarkStart w:id="317" w:name="_Toc449690834"/>
      <w:bookmarkStart w:id="318" w:name="_Toc422402403"/>
      <w:bookmarkStart w:id="319" w:name="_Toc422406136"/>
    </w:p>
    <w:p w14:paraId="7F7A36A0" w14:textId="77777777" w:rsidR="00835FF7" w:rsidRDefault="00835FF7" w:rsidP="00980456">
      <w:pPr>
        <w:pStyle w:val="PressKitSectionHead3"/>
      </w:pPr>
    </w:p>
    <w:p w14:paraId="211353D0" w14:textId="77777777" w:rsidR="00980456" w:rsidRPr="00B601A4" w:rsidRDefault="00980456" w:rsidP="00980456">
      <w:pPr>
        <w:pStyle w:val="PressKitSectionHead3"/>
      </w:pPr>
      <w:r w:rsidRPr="00B601A4">
        <w:lastRenderedPageBreak/>
        <w:t>High Performance Amplitude Reactive Dampers</w:t>
      </w:r>
      <w:bookmarkEnd w:id="313"/>
      <w:bookmarkEnd w:id="314"/>
      <w:bookmarkEnd w:id="315"/>
      <w:bookmarkEnd w:id="316"/>
      <w:bookmarkEnd w:id="317"/>
      <w:r w:rsidRPr="00B601A4">
        <w:fldChar w:fldCharType="begin"/>
      </w:r>
      <w:r w:rsidRPr="00B601A4">
        <w:instrText xml:space="preserve"> XE "Amplitude Reactive Dampers" </w:instrText>
      </w:r>
      <w:r w:rsidRPr="00B601A4">
        <w:fldChar w:fldCharType="end"/>
      </w:r>
      <w:bookmarkEnd w:id="318"/>
      <w:bookmarkEnd w:id="319"/>
    </w:p>
    <w:p w14:paraId="51B5163F" w14:textId="77777777" w:rsidR="003945FF" w:rsidRPr="00B601A4" w:rsidRDefault="003945FF" w:rsidP="003945FF">
      <w:pPr>
        <w:pStyle w:val="PressKitNormalText"/>
      </w:pPr>
      <w:r>
        <w:t xml:space="preserve">All 2017 Accord Hybrid models feature </w:t>
      </w:r>
      <w:r>
        <w:rPr>
          <w:rFonts w:eastAsiaTheme="minorEastAsia" w:hint="eastAsia"/>
          <w:lang w:eastAsia="ja-JP"/>
        </w:rPr>
        <w:t xml:space="preserve">further improved </w:t>
      </w:r>
      <w:r w:rsidRPr="00B601A4">
        <w:t xml:space="preserve">Amplitude Reactive Dampers </w:t>
      </w:r>
      <w:r>
        <w:t xml:space="preserve">that </w:t>
      </w:r>
      <w:r w:rsidRPr="00B601A4">
        <w:t>deliver a superior level of ride comfort together with crisp, precise handling. The dampers operate in two distinct performance parameters: a Ride Zone and a Handling Zone. Each zone has a unique set of compression and rebound damping forces tailored to provide the desired ride and handling attributes. In essence, the amplitude reactive dampers operate like two separate suspension systems combined in one. The new dampers are entirely mechanical in operation with no electronics required.</w:t>
      </w:r>
    </w:p>
    <w:p w14:paraId="299F1BDF" w14:textId="77777777" w:rsidR="00980456" w:rsidRPr="00B601A4" w:rsidRDefault="00980456" w:rsidP="00980456">
      <w:pPr>
        <w:pStyle w:val="PressKitNormalText"/>
        <w:rPr>
          <w:bCs/>
        </w:rPr>
      </w:pPr>
    </w:p>
    <w:p w14:paraId="57FD02C4" w14:textId="77777777" w:rsidR="00980456" w:rsidRPr="00B601A4" w:rsidRDefault="00980456" w:rsidP="00980456">
      <w:pPr>
        <w:pStyle w:val="PressKitNormalText"/>
        <w:ind w:left="560"/>
      </w:pPr>
      <w:bookmarkStart w:id="320" w:name="_Toc422402404"/>
      <w:bookmarkStart w:id="321" w:name="_Toc422406137"/>
      <w:bookmarkStart w:id="322" w:name="_Toc423529354"/>
      <w:bookmarkStart w:id="323" w:name="_Toc423530446"/>
      <w:bookmarkStart w:id="324" w:name="_Toc423531208"/>
      <w:bookmarkStart w:id="325" w:name="_Toc449688957"/>
      <w:bookmarkStart w:id="326" w:name="_Toc449690835"/>
      <w:r w:rsidRPr="00B601A4">
        <w:rPr>
          <w:rStyle w:val="PressKitSectionHead3Char"/>
        </w:rPr>
        <w:t>Ride Zone</w:t>
      </w:r>
      <w:bookmarkEnd w:id="320"/>
      <w:bookmarkEnd w:id="321"/>
      <w:bookmarkEnd w:id="322"/>
      <w:bookmarkEnd w:id="323"/>
      <w:bookmarkEnd w:id="324"/>
      <w:bookmarkEnd w:id="325"/>
      <w:bookmarkEnd w:id="326"/>
      <w:r w:rsidRPr="00B601A4">
        <w:rPr>
          <w:rStyle w:val="PressKitSectionHead3Char"/>
        </w:rPr>
        <w:fldChar w:fldCharType="begin"/>
      </w:r>
      <w:r w:rsidRPr="00B601A4">
        <w:instrText xml:space="preserve"> XE "</w:instrText>
      </w:r>
      <w:r w:rsidRPr="00B601A4">
        <w:rPr>
          <w:rStyle w:val="PressKitSectionHead3Char"/>
        </w:rPr>
        <w:instrText>Amplitude Reactive Dampers:</w:instrText>
      </w:r>
      <w:r w:rsidRPr="00B601A4">
        <w:instrText xml:space="preserve">Ride Zone" </w:instrText>
      </w:r>
      <w:r w:rsidRPr="00B601A4">
        <w:rPr>
          <w:rStyle w:val="PressKitSectionHead3Char"/>
        </w:rPr>
        <w:fldChar w:fldCharType="end"/>
      </w:r>
      <w:r w:rsidRPr="00B601A4">
        <w:br/>
        <w:t>For short suspension stroke the dampers provide minimal damping effect to provide an extremely comfortable ride where little suspension travel is needed- such as on smooth road surfaces.</w:t>
      </w:r>
    </w:p>
    <w:p w14:paraId="2060015B" w14:textId="77777777" w:rsidR="00980456" w:rsidRPr="00B601A4" w:rsidRDefault="00980456" w:rsidP="009804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Cs/>
          <w:u w:val="single"/>
        </w:rPr>
      </w:pPr>
    </w:p>
    <w:p w14:paraId="1E20C5F8" w14:textId="77777777" w:rsidR="00980456" w:rsidRPr="00B601A4" w:rsidRDefault="00980456" w:rsidP="009804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Style w:val="PressKitNormalTextChar"/>
        </w:rPr>
      </w:pPr>
      <w:bookmarkStart w:id="327" w:name="_Toc422402405"/>
      <w:bookmarkStart w:id="328" w:name="_Toc422406138"/>
      <w:bookmarkStart w:id="329" w:name="_Toc423529355"/>
      <w:bookmarkStart w:id="330" w:name="_Toc423530447"/>
      <w:bookmarkStart w:id="331" w:name="_Toc423531209"/>
      <w:bookmarkStart w:id="332" w:name="_Toc449688958"/>
      <w:bookmarkStart w:id="333" w:name="_Toc449690836"/>
      <w:r w:rsidRPr="00B601A4">
        <w:rPr>
          <w:rStyle w:val="PressKitSectionHead3Char"/>
        </w:rPr>
        <w:t>Handling Zone</w:t>
      </w:r>
      <w:bookmarkEnd w:id="327"/>
      <w:bookmarkEnd w:id="328"/>
      <w:bookmarkEnd w:id="329"/>
      <w:bookmarkEnd w:id="330"/>
      <w:bookmarkEnd w:id="331"/>
      <w:bookmarkEnd w:id="332"/>
      <w:bookmarkEnd w:id="333"/>
      <w:r w:rsidRPr="00B601A4">
        <w:rPr>
          <w:rStyle w:val="PressKitSectionHead3Char"/>
        </w:rPr>
        <w:fldChar w:fldCharType="begin"/>
      </w:r>
      <w:r w:rsidRPr="00B601A4">
        <w:instrText xml:space="preserve"> XE "</w:instrText>
      </w:r>
      <w:r w:rsidRPr="00B601A4">
        <w:rPr>
          <w:rStyle w:val="PressKitSectionHead3Char"/>
        </w:rPr>
        <w:instrText>Amplitude Reactive Dampers:</w:instrText>
      </w:r>
      <w:r w:rsidRPr="00B601A4">
        <w:instrText xml:space="preserve">Handling Zone" </w:instrText>
      </w:r>
      <w:r w:rsidRPr="00B601A4">
        <w:rPr>
          <w:rStyle w:val="PressKitSectionHead3Char"/>
        </w:rPr>
        <w:fldChar w:fldCharType="end"/>
      </w:r>
      <w:r w:rsidRPr="00B601A4">
        <w:br/>
      </w:r>
      <w:r w:rsidRPr="00B601A4">
        <w:rPr>
          <w:rStyle w:val="PressKitNormalTextChar"/>
        </w:rPr>
        <w:t>For longer suspension stroke a second damping circuit is engaged. Here damping effect is maximized for enhanced steering feel, improved</w:t>
      </w:r>
      <w:r w:rsidRPr="00B601A4">
        <w:rPr>
          <w:noProof/>
        </w:rPr>
        <w:drawing>
          <wp:anchor distT="0" distB="0" distL="114300" distR="114300" simplePos="0" relativeHeight="252832768" behindDoc="0" locked="1" layoutInCell="1" allowOverlap="1" wp14:anchorId="27DD11D3" wp14:editId="6701869E">
            <wp:simplePos x="0" y="0"/>
            <wp:positionH relativeFrom="page">
              <wp:posOffset>6592570</wp:posOffset>
            </wp:positionH>
            <wp:positionV relativeFrom="page">
              <wp:posOffset>9290050</wp:posOffset>
            </wp:positionV>
            <wp:extent cx="265176" cy="265176"/>
            <wp:effectExtent l="0" t="0" r="1905" b="1905"/>
            <wp:wrapNone/>
            <wp:docPr id="481" name="Picture 481" descr="home[1]">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e[1]">
                      <a:hlinkClick r:id="rId12"/>
                    </pic:cNvPr>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265176" cy="265176"/>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01A4">
        <w:rPr>
          <w:rStyle w:val="PressKitNormalTextChar"/>
        </w:rPr>
        <w:t xml:space="preserve"> body-roll control and more secure handling- such as during aggressive cornering or on severe road conditions.</w:t>
      </w:r>
    </w:p>
    <w:p w14:paraId="6A5780A0" w14:textId="77777777" w:rsidR="00980456" w:rsidRPr="00B601A4" w:rsidRDefault="00980456" w:rsidP="009804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14:paraId="3D811A7C" w14:textId="77777777" w:rsidR="003945FF" w:rsidRPr="009669E8" w:rsidRDefault="003945FF" w:rsidP="003945FF">
      <w:pPr>
        <w:pStyle w:val="PressKitNormalText"/>
      </w:pPr>
      <w:r w:rsidRPr="00B601A4">
        <w:t xml:space="preserve">With the Amplitude Reactive Dampers, by adding a second spring floating valve above a conventional main piston valve, the Accord Hybrid maintains it’s very flat and stable body control while offering a suppler and well damped ride quality. For example, while driving on rough surfaces, the application of short-stroke damper movement allows the main piston valve absorb the small vibrations for a comfortable ride. However during </w:t>
      </w:r>
      <w:r w:rsidRPr="009669E8">
        <w:t>hard cornering both the main and second piston valves move that create a much larger damping force for better driving dynamics.</w:t>
      </w:r>
    </w:p>
    <w:p w14:paraId="1CE1D2F4" w14:textId="77777777" w:rsidR="003945FF" w:rsidRDefault="003945FF" w:rsidP="003945FF">
      <w:pPr>
        <w:pStyle w:val="PressKitNormalText"/>
        <w:rPr>
          <w:rFonts w:eastAsiaTheme="minorEastAsia"/>
          <w:lang w:eastAsia="ja-JP"/>
        </w:rPr>
      </w:pPr>
    </w:p>
    <w:p w14:paraId="1E668E32" w14:textId="77777777" w:rsidR="003945FF" w:rsidRDefault="003945FF" w:rsidP="003945FF">
      <w:pPr>
        <w:pStyle w:val="PressKitNormalText"/>
        <w:rPr>
          <w:rFonts w:eastAsiaTheme="minorEastAsia"/>
          <w:lang w:eastAsia="ja-JP"/>
        </w:rPr>
      </w:pPr>
      <w:r>
        <w:rPr>
          <w:rFonts w:eastAsiaTheme="minorEastAsia" w:hint="eastAsia"/>
          <w:lang w:eastAsia="ja-JP"/>
        </w:rPr>
        <w:t xml:space="preserve">For 2017, development work has centered on the redesign of the oil channel to reduce initial friction and increase linearity for improved response especially in the initial stage of body movement. Front/rear damper friction balance has also been optimized to match, resulting, all together, in further improved ride comfort and handling precision. </w:t>
      </w:r>
    </w:p>
    <w:p w14:paraId="5F69C670" w14:textId="77777777" w:rsidR="003945FF" w:rsidRDefault="003945FF" w:rsidP="003945FF">
      <w:pPr>
        <w:pStyle w:val="PressKitNormalText"/>
        <w:rPr>
          <w:rFonts w:eastAsiaTheme="minorEastAsia"/>
          <w:lang w:eastAsia="ja-JP"/>
        </w:rPr>
      </w:pPr>
    </w:p>
    <w:p w14:paraId="77EEB251" w14:textId="77777777" w:rsidR="003945FF" w:rsidRPr="009669E8" w:rsidRDefault="003945FF" w:rsidP="003945FF">
      <w:pPr>
        <w:pStyle w:val="PressKitNormalText"/>
      </w:pPr>
      <w:r w:rsidRPr="009669E8">
        <w:t xml:space="preserve">The Accord Hybrid features wider diameter anti-roll bars than on the </w:t>
      </w:r>
      <w:r>
        <w:rPr>
          <w:rFonts w:eastAsiaTheme="minorEastAsia" w:hint="eastAsia"/>
          <w:lang w:eastAsia="ja-JP"/>
        </w:rPr>
        <w:t xml:space="preserve">4-cylinder gasoline engine-powered </w:t>
      </w:r>
      <w:r w:rsidRPr="009669E8">
        <w:t>Accord Sedan, helping to trim body roll to a preferred level during all types of cornering and handling maneuvers. The Accord Hybrid has 19-mm front and 16-mm rear stabilizer bars.</w:t>
      </w:r>
    </w:p>
    <w:p w14:paraId="123547E2" w14:textId="77777777" w:rsidR="00980456" w:rsidRPr="00B601A4" w:rsidRDefault="00980456" w:rsidP="00725240">
      <w:pPr>
        <w:pStyle w:val="PressKitNormalText"/>
      </w:pPr>
    </w:p>
    <w:p w14:paraId="04F71162" w14:textId="77777777" w:rsidR="00B601A4" w:rsidRPr="004A29C2" w:rsidRDefault="00B601A4" w:rsidP="004A29C2">
      <w:pPr>
        <w:pStyle w:val="PressKitSectionHead3"/>
      </w:pPr>
      <w:bookmarkStart w:id="334" w:name="_Toc449688959"/>
      <w:bookmarkStart w:id="335" w:name="_Toc449690837"/>
      <w:bookmarkStart w:id="336" w:name="_Toc422402406"/>
      <w:bookmarkStart w:id="337" w:name="_Toc422406139"/>
      <w:bookmarkStart w:id="338" w:name="_Toc423529356"/>
      <w:bookmarkStart w:id="339" w:name="_Toc423530448"/>
      <w:bookmarkStart w:id="340" w:name="_Toc423531210"/>
      <w:r w:rsidRPr="004A29C2">
        <w:t>Electric Power-Assisted Rack-and-Pinion Steering (EPS)</w:t>
      </w:r>
      <w:bookmarkEnd w:id="334"/>
      <w:bookmarkEnd w:id="335"/>
    </w:p>
    <w:p w14:paraId="6D825C5A" w14:textId="77777777" w:rsidR="00ED26B9" w:rsidRPr="00ED26B9" w:rsidRDefault="00B601A4" w:rsidP="00ED26B9">
      <w:pPr>
        <w:pStyle w:val="PressKitNormalText"/>
      </w:pPr>
      <w:r w:rsidRPr="00ED26B9">
        <w:t xml:space="preserve">Electric power-assisted rack-and-pinion steering (EPS) allows the Accord Hybrid to operate in electric-drive mode with the same responsiveness, feel and precision as in gasoline-engine drive mode. The system uses a rack-and-pinion steering assembly with an electrically assisted steering rack. </w:t>
      </w:r>
    </w:p>
    <w:p w14:paraId="401D8A0F" w14:textId="77777777" w:rsidR="00ED26B9" w:rsidRPr="00ED26B9" w:rsidRDefault="00ED26B9" w:rsidP="00ED26B9">
      <w:pPr>
        <w:pStyle w:val="PressKitNormalText"/>
      </w:pPr>
    </w:p>
    <w:p w14:paraId="5178B18E" w14:textId="77777777" w:rsidR="003945FF" w:rsidRPr="00ED26B9" w:rsidRDefault="003945FF" w:rsidP="003945FF">
      <w:pPr>
        <w:pStyle w:val="PressKitNormalText"/>
        <w:rPr>
          <w:rFonts w:eastAsiaTheme="minorEastAsia"/>
          <w:lang w:eastAsia="ja-JP"/>
        </w:rPr>
      </w:pPr>
      <w:r w:rsidRPr="00ED26B9">
        <w:t xml:space="preserve">This energy-efficient system reduces steering effort while also contributing to the Accord Hybrid’s increased fuel efficiency. Other EPS benefits include a more sophisticated, </w:t>
      </w:r>
      <w:r w:rsidRPr="00ED26B9">
        <w:lastRenderedPageBreak/>
        <w:t>linear, solid and accurate steering feel, more nimble handling and improved highway stability.</w:t>
      </w:r>
      <w:r w:rsidRPr="00ED26B9">
        <w:rPr>
          <w:rFonts w:eastAsiaTheme="minorEastAsia" w:hint="eastAsia"/>
          <w:lang w:eastAsia="ja-JP"/>
        </w:rPr>
        <w:t xml:space="preserve"> For 201</w:t>
      </w:r>
      <w:r>
        <w:rPr>
          <w:rFonts w:eastAsiaTheme="minorEastAsia"/>
          <w:lang w:eastAsia="ja-JP"/>
        </w:rPr>
        <w:t>7</w:t>
      </w:r>
      <w:r w:rsidRPr="00ED26B9">
        <w:rPr>
          <w:rFonts w:eastAsiaTheme="minorEastAsia" w:hint="eastAsia"/>
          <w:lang w:eastAsia="ja-JP"/>
        </w:rPr>
        <w:t xml:space="preserve">, the EPS features a new control logic designed to provide a more consistent steering weight in </w:t>
      </w:r>
      <w:r>
        <w:rPr>
          <w:rFonts w:eastAsiaTheme="minorEastAsia" w:hint="eastAsia"/>
          <w:lang w:eastAsia="ja-JP"/>
        </w:rPr>
        <w:t xml:space="preserve">varying </w:t>
      </w:r>
      <w:r w:rsidRPr="00ED26B9">
        <w:rPr>
          <w:rFonts w:eastAsiaTheme="minorEastAsia" w:hint="eastAsia"/>
          <w:lang w:eastAsia="ja-JP"/>
        </w:rPr>
        <w:t>conditions.</w:t>
      </w:r>
    </w:p>
    <w:p w14:paraId="001BCE01" w14:textId="77777777" w:rsidR="00B601A4" w:rsidRPr="00BB1F23" w:rsidRDefault="00B601A4" w:rsidP="00B601A4">
      <w:pPr>
        <w:rPr>
          <w:rFonts w:cs="Arial"/>
          <w:b/>
          <w:color w:val="FF0000"/>
        </w:rPr>
      </w:pPr>
    </w:p>
    <w:p w14:paraId="379C0293" w14:textId="71072527" w:rsidR="004A2D4D" w:rsidRPr="00980456" w:rsidRDefault="00BE62F2" w:rsidP="00F15DFD">
      <w:pPr>
        <w:pStyle w:val="PressKitSectionHead3"/>
      </w:pPr>
      <w:bookmarkStart w:id="341" w:name="_Toc449688960"/>
      <w:bookmarkStart w:id="342" w:name="_Toc449690838"/>
      <w:r w:rsidRPr="00980456">
        <w:t>Aluminum</w:t>
      </w:r>
      <w:r w:rsidR="004A2D4D" w:rsidRPr="00980456">
        <w:t xml:space="preserve"> Wheels</w:t>
      </w:r>
      <w:bookmarkEnd w:id="336"/>
      <w:bookmarkEnd w:id="337"/>
      <w:bookmarkEnd w:id="338"/>
      <w:bookmarkEnd w:id="339"/>
      <w:bookmarkEnd w:id="340"/>
      <w:bookmarkEnd w:id="341"/>
      <w:bookmarkEnd w:id="342"/>
      <w:r w:rsidR="00BF7F7F" w:rsidRPr="00980456">
        <w:fldChar w:fldCharType="begin"/>
      </w:r>
      <w:r w:rsidR="00BF7F7F" w:rsidRPr="00980456">
        <w:instrText xml:space="preserve"> XE "Aluminum Alloy Wheels" </w:instrText>
      </w:r>
      <w:r w:rsidR="00BF7F7F" w:rsidRPr="00980456">
        <w:fldChar w:fldCharType="end"/>
      </w:r>
      <w:r w:rsidR="004A2D4D" w:rsidRPr="00980456">
        <w:t xml:space="preserve"> </w:t>
      </w:r>
    </w:p>
    <w:p w14:paraId="771B964B" w14:textId="12ADA6E5" w:rsidR="004A2D4D" w:rsidRPr="00980456" w:rsidRDefault="00AE2E06" w:rsidP="00725240">
      <w:pPr>
        <w:pStyle w:val="PressKitNormalText"/>
      </w:pPr>
      <w:r w:rsidRPr="00980456">
        <w:t>All</w:t>
      </w:r>
      <w:r w:rsidR="009669E8" w:rsidRPr="00980456">
        <w:t xml:space="preserve"> Accord Hybrids feature 17-inch aluminum alloy wheels with an exclusive design</w:t>
      </w:r>
      <w:r w:rsidR="00980456" w:rsidRPr="00980456">
        <w:t xml:space="preserve"> with </w:t>
      </w:r>
      <w:r w:rsidR="003332DA">
        <w:t xml:space="preserve">5 sets of grouped spokes and a </w:t>
      </w:r>
      <w:r w:rsidR="00980456" w:rsidRPr="00980456">
        <w:t>contrasting black painted inner surface</w:t>
      </w:r>
      <w:r w:rsidR="009669E8" w:rsidRPr="00980456">
        <w:t>.</w:t>
      </w:r>
    </w:p>
    <w:p w14:paraId="361E6B44" w14:textId="77777777" w:rsidR="001D64D4" w:rsidRPr="00BB1F23" w:rsidRDefault="001D64D4" w:rsidP="00725240">
      <w:pPr>
        <w:pStyle w:val="PressKitNormalText"/>
        <w:rPr>
          <w:color w:val="FF0000"/>
        </w:rPr>
      </w:pPr>
    </w:p>
    <w:p w14:paraId="4805CE31" w14:textId="443B6E64" w:rsidR="001D64D4" w:rsidRPr="00BB1F23" w:rsidRDefault="00835FF7" w:rsidP="001D64D4">
      <w:pPr>
        <w:pStyle w:val="PressKitNormalText"/>
        <w:jc w:val="center"/>
        <w:rPr>
          <w:color w:val="FF0000"/>
        </w:rPr>
      </w:pPr>
      <w:r>
        <w:rPr>
          <w:noProof/>
          <w:color w:val="FF0000"/>
        </w:rPr>
        <w:drawing>
          <wp:inline distT="0" distB="0" distL="0" distR="0" wp14:anchorId="7BC970A0" wp14:editId="0EFBF898">
            <wp:extent cx="2531534" cy="3797300"/>
            <wp:effectExtent l="19050" t="19050" r="21590" b="12700"/>
            <wp:docPr id="20" name="Picture 20" descr="C:\Users\Brad Nelson\Documents\Accord\Accord Hybrid 2017\Images\Accord Hybrid Retouched Selects\For Press Kit Integration\IMG_4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rad Nelson\Documents\Accord\Accord Hybrid 2017\Images\Accord Hybrid Retouched Selects\For Press Kit Integration\IMG_4554.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31534" cy="3797300"/>
                    </a:xfrm>
                    <a:prstGeom prst="rect">
                      <a:avLst/>
                    </a:prstGeom>
                    <a:noFill/>
                    <a:ln>
                      <a:solidFill>
                        <a:schemeClr val="tx1"/>
                      </a:solidFill>
                    </a:ln>
                  </pic:spPr>
                </pic:pic>
              </a:graphicData>
            </a:graphic>
          </wp:inline>
        </w:drawing>
      </w:r>
    </w:p>
    <w:p w14:paraId="7861B3BA" w14:textId="77777777" w:rsidR="004A2D4D" w:rsidRPr="00837AD2" w:rsidRDefault="004A2D4D" w:rsidP="00725240">
      <w:pPr>
        <w:pStyle w:val="PressKitNormalText"/>
      </w:pPr>
    </w:p>
    <w:p w14:paraId="5738E9C5" w14:textId="2635F452" w:rsidR="004A2D4D" w:rsidRPr="00837AD2" w:rsidRDefault="004A2D4D" w:rsidP="00F15DFD">
      <w:pPr>
        <w:pStyle w:val="PressKitSectionHead3"/>
      </w:pPr>
      <w:bookmarkStart w:id="343" w:name="_Toc422402407"/>
      <w:bookmarkStart w:id="344" w:name="_Toc422406140"/>
      <w:bookmarkStart w:id="345" w:name="_Toc423529357"/>
      <w:bookmarkStart w:id="346" w:name="_Toc423530449"/>
      <w:bookmarkStart w:id="347" w:name="_Toc423531211"/>
      <w:bookmarkStart w:id="348" w:name="_Toc449688961"/>
      <w:bookmarkStart w:id="349" w:name="_Toc449690839"/>
      <w:r w:rsidRPr="00837AD2">
        <w:t>All-Season Tires</w:t>
      </w:r>
      <w:bookmarkEnd w:id="343"/>
      <w:bookmarkEnd w:id="344"/>
      <w:bookmarkEnd w:id="345"/>
      <w:bookmarkEnd w:id="346"/>
      <w:bookmarkEnd w:id="347"/>
      <w:bookmarkEnd w:id="348"/>
      <w:bookmarkEnd w:id="349"/>
      <w:r w:rsidR="00BF7F7F" w:rsidRPr="00837AD2">
        <w:fldChar w:fldCharType="begin"/>
      </w:r>
      <w:r w:rsidR="00BF7F7F" w:rsidRPr="00837AD2">
        <w:instrText xml:space="preserve"> XE "All-Season Tires" </w:instrText>
      </w:r>
      <w:r w:rsidR="00BF7F7F" w:rsidRPr="00837AD2">
        <w:fldChar w:fldCharType="end"/>
      </w:r>
    </w:p>
    <w:p w14:paraId="3DDF3275" w14:textId="5816845B" w:rsidR="003945FF" w:rsidRPr="00837AD2" w:rsidRDefault="003945FF" w:rsidP="003945FF">
      <w:pPr>
        <w:pStyle w:val="PressKitNormalText"/>
      </w:pPr>
      <w:r w:rsidRPr="00837AD2">
        <w:t>Reducing the aerodynamic drag and rolling resistance of tires is an essential part of attaining better fuel efficiency for any vehicle. So the 2017 Accord Hybrids use 225mm wide tire that offers the best balance between all-season grip, low drag and low rolling resistance. As always, the tires also excel at providing accurate steering feel, a quiet, comfortable ride and long wear. They are also M+S rated for all-season drivability. The Accord Hybrid comes with</w:t>
      </w:r>
      <w:r>
        <w:rPr>
          <w:rFonts w:eastAsiaTheme="minorEastAsia" w:hint="eastAsia"/>
          <w:lang w:eastAsia="ja-JP"/>
        </w:rPr>
        <w:t xml:space="preserve"> a tire repair kit</w:t>
      </w:r>
      <w:r w:rsidRPr="00837AD2">
        <w:t xml:space="preserve">. </w:t>
      </w:r>
      <w:r w:rsidRPr="00E731F9">
        <w:t>See the specifications tables</w:t>
      </w:r>
      <w:r>
        <w:t xml:space="preserve"> at the end of this section</w:t>
      </w:r>
      <w:r w:rsidR="00284BD7">
        <w:t xml:space="preserve"> for more inf</w:t>
      </w:r>
      <w:r w:rsidRPr="00E731F9">
        <w:t>ormation.</w:t>
      </w:r>
    </w:p>
    <w:p w14:paraId="36952546" w14:textId="35FD8554" w:rsidR="00837AD2" w:rsidRPr="00E93F6C" w:rsidRDefault="00837AD2" w:rsidP="00837AD2">
      <w:pPr>
        <w:rPr>
          <w:rFonts w:cs="Arial"/>
        </w:rPr>
      </w:pPr>
    </w:p>
    <w:p w14:paraId="3FAE1001" w14:textId="50CC8252" w:rsidR="00837AD2" w:rsidRPr="00837AD2" w:rsidRDefault="00837AD2" w:rsidP="00837AD2">
      <w:pPr>
        <w:pStyle w:val="PressKitSectionHead3"/>
      </w:pPr>
      <w:bookmarkStart w:id="350" w:name="_Toc422402414"/>
      <w:bookmarkStart w:id="351" w:name="_Toc422406147"/>
      <w:bookmarkStart w:id="352" w:name="_Toc423529365"/>
      <w:bookmarkStart w:id="353" w:name="_Toc423530457"/>
      <w:bookmarkStart w:id="354" w:name="_Toc423531219"/>
      <w:bookmarkStart w:id="355" w:name="_Toc449688962"/>
      <w:bookmarkStart w:id="356" w:name="_Toc449690840"/>
      <w:r w:rsidRPr="00837AD2">
        <w:t>Tire Pressure Monitoring System (TPMS)</w:t>
      </w:r>
      <w:bookmarkEnd w:id="350"/>
      <w:bookmarkEnd w:id="351"/>
      <w:bookmarkEnd w:id="352"/>
      <w:bookmarkEnd w:id="353"/>
      <w:bookmarkEnd w:id="354"/>
      <w:bookmarkEnd w:id="355"/>
      <w:bookmarkEnd w:id="356"/>
      <w:r w:rsidRPr="00837AD2">
        <w:fldChar w:fldCharType="begin"/>
      </w:r>
      <w:r w:rsidRPr="00837AD2">
        <w:instrText xml:space="preserve"> XE "Tire Pressure Monitoring System (TPMS)" </w:instrText>
      </w:r>
      <w:r w:rsidRPr="00837AD2">
        <w:fldChar w:fldCharType="end"/>
      </w:r>
    </w:p>
    <w:p w14:paraId="1F485FEF" w14:textId="13A8DDD8" w:rsidR="00837AD2" w:rsidRPr="00BB1F23" w:rsidRDefault="00837AD2" w:rsidP="00837AD2">
      <w:pPr>
        <w:pStyle w:val="PressKitNormalText"/>
        <w:rPr>
          <w:color w:val="FF0000"/>
        </w:rPr>
      </w:pPr>
      <w:r w:rsidRPr="00837AD2">
        <w:t>The Accord Hybrid’s Tire Pressure Monitoring System (TPMS) helps the driver maintain proper air pressure to improve driving safety, as well as reduce wear and tear on the vehicle’s tires. Located in the instrument panel, a TPMS icon illuminates to alert the driver whenever any of the tires has a significantly low-pressure reading that requires the driver’s attention</w:t>
      </w:r>
    </w:p>
    <w:p w14:paraId="73B05D4A" w14:textId="0AAD7ED5" w:rsidR="004A2D4D" w:rsidRPr="00734EA3" w:rsidRDefault="00FA1E20" w:rsidP="00725240">
      <w:pPr>
        <w:pStyle w:val="PressKitNormalText"/>
      </w:pPr>
      <w:r w:rsidRPr="002519C8">
        <w:rPr>
          <w:noProof/>
        </w:rPr>
        <w:drawing>
          <wp:anchor distT="0" distB="0" distL="114300" distR="114300" simplePos="0" relativeHeight="252876800" behindDoc="0" locked="1" layoutInCell="1" allowOverlap="1" wp14:anchorId="3CE7654E" wp14:editId="1903E72B">
            <wp:simplePos x="0" y="0"/>
            <wp:positionH relativeFrom="page">
              <wp:posOffset>6583680</wp:posOffset>
            </wp:positionH>
            <wp:positionV relativeFrom="page">
              <wp:posOffset>9235440</wp:posOffset>
            </wp:positionV>
            <wp:extent cx="265176" cy="265176"/>
            <wp:effectExtent l="0" t="0" r="1905" b="1905"/>
            <wp:wrapNone/>
            <wp:docPr id="40" name="Picture 40" descr="home[1]">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e[1]">
                      <a:hlinkClick r:id="rId12"/>
                    </pic:cNvPr>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265176" cy="2651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F7C32A" w14:textId="04BE1D5D" w:rsidR="004A2D4D" w:rsidRPr="00734EA3" w:rsidRDefault="00BF7F7F" w:rsidP="00F15DFD">
      <w:pPr>
        <w:pStyle w:val="PressKitSectionHead3"/>
      </w:pPr>
      <w:bookmarkStart w:id="357" w:name="_Toc422402408"/>
      <w:bookmarkStart w:id="358" w:name="_Toc422406141"/>
      <w:bookmarkStart w:id="359" w:name="_Toc423529358"/>
      <w:bookmarkStart w:id="360" w:name="_Toc423530450"/>
      <w:bookmarkStart w:id="361" w:name="_Toc423531212"/>
      <w:bookmarkStart w:id="362" w:name="_Toc449688963"/>
      <w:bookmarkStart w:id="363" w:name="_Toc449690841"/>
      <w:r w:rsidRPr="00734EA3">
        <w:lastRenderedPageBreak/>
        <w:t>Four</w:t>
      </w:r>
      <w:r w:rsidR="004A2D4D" w:rsidRPr="00734EA3">
        <w:t>-Wheel Disc Brakes with ABS</w:t>
      </w:r>
      <w:bookmarkEnd w:id="357"/>
      <w:bookmarkEnd w:id="358"/>
      <w:bookmarkEnd w:id="359"/>
      <w:bookmarkEnd w:id="360"/>
      <w:bookmarkEnd w:id="361"/>
      <w:bookmarkEnd w:id="362"/>
      <w:bookmarkEnd w:id="363"/>
      <w:r w:rsidRPr="00734EA3">
        <w:fldChar w:fldCharType="begin"/>
      </w:r>
      <w:r w:rsidRPr="00734EA3">
        <w:instrText xml:space="preserve"> XE "Four-Wheel Disc Brakes with ABS" </w:instrText>
      </w:r>
      <w:r w:rsidRPr="00734EA3">
        <w:fldChar w:fldCharType="end"/>
      </w:r>
    </w:p>
    <w:p w14:paraId="6F06EFA8" w14:textId="6C8A1EC5" w:rsidR="004A2D4D" w:rsidRPr="00734EA3" w:rsidRDefault="004A2D4D" w:rsidP="00725240">
      <w:pPr>
        <w:pStyle w:val="PressKitNormalText"/>
      </w:pPr>
      <w:r w:rsidRPr="00734EA3">
        <w:t xml:space="preserve">All Accord </w:t>
      </w:r>
      <w:r w:rsidR="00837AD2" w:rsidRPr="00734EA3">
        <w:t xml:space="preserve">Hybrid </w:t>
      </w:r>
      <w:r w:rsidRPr="00734EA3">
        <w:t xml:space="preserve">models are equipped with 4-wheel disc brakes with a 4-channel anti-lock braking system (ABS) for confident stops. </w:t>
      </w:r>
      <w:r w:rsidR="00734EA3" w:rsidRPr="00734EA3">
        <w:t>The f</w:t>
      </w:r>
      <w:r w:rsidR="00280B17" w:rsidRPr="00734EA3">
        <w:t xml:space="preserve">ront brake disc diameter </w:t>
      </w:r>
      <w:r w:rsidR="00734EA3" w:rsidRPr="00734EA3">
        <w:t xml:space="preserve">is </w:t>
      </w:r>
      <w:r w:rsidR="00280B17" w:rsidRPr="00734EA3">
        <w:t>11.</w:t>
      </w:r>
      <w:r w:rsidR="00837AD2" w:rsidRPr="00734EA3">
        <w:t>5</w:t>
      </w:r>
      <w:r w:rsidR="00280B17" w:rsidRPr="00734EA3">
        <w:t xml:space="preserve"> </w:t>
      </w:r>
      <w:r w:rsidR="00734EA3" w:rsidRPr="00734EA3">
        <w:t>inches</w:t>
      </w:r>
      <w:r w:rsidR="00280B17" w:rsidRPr="00734EA3">
        <w:t>,</w:t>
      </w:r>
      <w:r w:rsidRPr="00734EA3">
        <w:t xml:space="preserve"> while the rear discs measure 11.1 inches in diameter. </w:t>
      </w:r>
      <w:r w:rsidR="003332DA" w:rsidRPr="005920D6">
        <w:t>The front calipers have two pistons each and the rear calipers have one piston each.</w:t>
      </w:r>
      <w:r w:rsidR="003332DA">
        <w:t xml:space="preserve"> </w:t>
      </w:r>
      <w:r w:rsidRPr="00734EA3">
        <w:t>A power brake booster offers a solid pedal feel and an optimized pedal stoke.</w:t>
      </w:r>
    </w:p>
    <w:p w14:paraId="7824F238" w14:textId="77777777" w:rsidR="004A2D4D" w:rsidRPr="00734EA3" w:rsidRDefault="004A2D4D" w:rsidP="00725240">
      <w:pPr>
        <w:pStyle w:val="PressKitNormalText"/>
      </w:pPr>
    </w:p>
    <w:p w14:paraId="3C6D47A7" w14:textId="7805CB52" w:rsidR="004A2D4D" w:rsidRPr="00734EA3" w:rsidRDefault="004A2D4D" w:rsidP="00725240">
      <w:pPr>
        <w:pStyle w:val="PressKitNormalText"/>
      </w:pPr>
      <w:r w:rsidRPr="00734EA3">
        <w:t xml:space="preserve">ABS independently modulates braking power at each wheel to help the driver retain steering control during heavy braking, while Brake Assist recognizes emergency braking situations and almost instantly applies full braking force when appropriate. </w:t>
      </w:r>
      <w:r w:rsidRPr="00E731F9">
        <w:t xml:space="preserve">(See </w:t>
      </w:r>
      <w:hyperlink w:anchor="Safety" w:history="1">
        <w:r w:rsidRPr="00E731F9">
          <w:rPr>
            <w:rStyle w:val="Hyperlink"/>
          </w:rPr>
          <w:t>Safety</w:t>
        </w:r>
        <w:r w:rsidR="00263B62" w:rsidRPr="00E731F9">
          <w:rPr>
            <w:rStyle w:val="Hyperlink"/>
          </w:rPr>
          <w:t xml:space="preserve"> and Driver Assistive</w:t>
        </w:r>
        <w:r w:rsidRPr="00E731F9">
          <w:rPr>
            <w:rStyle w:val="Hyperlink"/>
          </w:rPr>
          <w:t xml:space="preserve"> </w:t>
        </w:r>
        <w:r w:rsidR="00E731F9" w:rsidRPr="00E731F9">
          <w:rPr>
            <w:rStyle w:val="Hyperlink"/>
          </w:rPr>
          <w:t>S</w:t>
        </w:r>
        <w:r w:rsidRPr="00E731F9">
          <w:rPr>
            <w:rStyle w:val="Hyperlink"/>
          </w:rPr>
          <w:t>ection</w:t>
        </w:r>
      </w:hyperlink>
      <w:r w:rsidRPr="00E731F9">
        <w:t xml:space="preserve"> for more information).</w:t>
      </w:r>
      <w:r w:rsidRPr="00734EA3">
        <w:t xml:space="preserve"> </w:t>
      </w:r>
      <w:r w:rsidR="00F11C9D" w:rsidRPr="00734EA3">
        <w:rPr>
          <w:noProof/>
        </w:rPr>
        <w:drawing>
          <wp:anchor distT="0" distB="0" distL="114300" distR="114300" simplePos="0" relativeHeight="252598272" behindDoc="0" locked="1" layoutInCell="1" allowOverlap="1" wp14:anchorId="36CA6884" wp14:editId="58C20C60">
            <wp:simplePos x="0" y="0"/>
            <wp:positionH relativeFrom="page">
              <wp:posOffset>6592570</wp:posOffset>
            </wp:positionH>
            <wp:positionV relativeFrom="page">
              <wp:posOffset>9290050</wp:posOffset>
            </wp:positionV>
            <wp:extent cx="265176" cy="265176"/>
            <wp:effectExtent l="0" t="0" r="1905" b="1905"/>
            <wp:wrapNone/>
            <wp:docPr id="326" name="Picture 326" descr="home[1]">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e[1]">
                      <a:hlinkClick r:id="rId12"/>
                    </pic:cNvPr>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265176" cy="2651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823974" w14:textId="77777777" w:rsidR="00280B17" w:rsidRPr="00BB1F23" w:rsidRDefault="00280B17" w:rsidP="00725240">
      <w:pPr>
        <w:pStyle w:val="PressKitNormalText"/>
        <w:rPr>
          <w:b/>
          <w:color w:val="FF0000"/>
        </w:rPr>
      </w:pPr>
    </w:p>
    <w:p w14:paraId="381F17EC" w14:textId="77777777" w:rsidR="00B601A4" w:rsidRPr="005920D6" w:rsidRDefault="00B601A4" w:rsidP="004A29C2">
      <w:pPr>
        <w:pStyle w:val="PressKitSectionHead3"/>
      </w:pPr>
      <w:bookmarkStart w:id="364" w:name="_Toc449688964"/>
      <w:bookmarkStart w:id="365" w:name="_Toc449690842"/>
      <w:bookmarkStart w:id="366" w:name="_Toc422402409"/>
      <w:bookmarkStart w:id="367" w:name="_Toc422406142"/>
      <w:bookmarkStart w:id="368" w:name="_Toc423529359"/>
      <w:bookmarkStart w:id="369" w:name="_Toc423530451"/>
      <w:bookmarkStart w:id="370" w:name="_Toc423531213"/>
      <w:r w:rsidRPr="005920D6">
        <w:t>Electric Servo Brake System</w:t>
      </w:r>
      <w:bookmarkEnd w:id="364"/>
      <w:bookmarkEnd w:id="365"/>
    </w:p>
    <w:p w14:paraId="1BE58071" w14:textId="77777777" w:rsidR="00B601A4" w:rsidRPr="005920D6" w:rsidRDefault="00B601A4" w:rsidP="00B601A4">
      <w:pPr>
        <w:rPr>
          <w:rFonts w:cs="Arial"/>
        </w:rPr>
      </w:pPr>
      <w:r w:rsidRPr="005920D6">
        <w:rPr>
          <w:rFonts w:cs="Arial"/>
        </w:rPr>
        <w:t>The Accord Hybrid’s electric servo brake system maximizes regenerative braking capability for improved fuel efficiency. The braking system is fully hydraulic from the master cylinder all the way to the 4-wheel disc brakes, just like a traditional braking system. The key difference is that the braking function is electronically controlled rather than a purely mechanical activation, allowing regenerative braking from the electric drive motor to slow the vehicle, rather than the hydraulic friction brakes under most circumstances. Besides its payoff in efficiency, the system offers excellent feel and feedback for the driver through the brake pedal.</w:t>
      </w:r>
    </w:p>
    <w:p w14:paraId="4E7D425F" w14:textId="77777777" w:rsidR="00B601A4" w:rsidRPr="005920D6" w:rsidRDefault="00B601A4" w:rsidP="00B601A4">
      <w:pPr>
        <w:rPr>
          <w:rFonts w:cs="Arial"/>
        </w:rPr>
      </w:pPr>
    </w:p>
    <w:p w14:paraId="36680FC1" w14:textId="77777777" w:rsidR="00B601A4" w:rsidRDefault="00B601A4" w:rsidP="00B601A4">
      <w:pPr>
        <w:rPr>
          <w:rFonts w:cs="Arial"/>
        </w:rPr>
      </w:pPr>
      <w:r w:rsidRPr="005920D6">
        <w:rPr>
          <w:rFonts w:cs="Arial"/>
        </w:rPr>
        <w:t xml:space="preserve">When the driver applies the brake pedal, a signal is sent to the vehicle’s Electronic Control Unit (ECU), which determines the appropriate amount of braking force to assign to regenerative braking through the electric drive motor and to the hydraulic friction braking system. In many cases, friction braking is not needed until the vehicle speed drops below 5 mph, as the vehicle slows to a final stop. When the ECU determines that friction braking is needed, the dual hydraulic master cylinder pumps brake fluid through the system. Midway between the master cylinder and the calipers is a separate motorized electronic actuator. This actuator receives an electronic signal, generated in the master cylinder module that precisely defines how the driver has applied the brakes – soft or hard, slow or fast. The actuator then directly apportions hydraulic pressure to the brake calipers at each wheel. </w:t>
      </w:r>
    </w:p>
    <w:p w14:paraId="7FDAA208" w14:textId="77777777" w:rsidR="003945FF" w:rsidRDefault="003945FF" w:rsidP="00B601A4">
      <w:pPr>
        <w:rPr>
          <w:rFonts w:cs="Arial"/>
        </w:rPr>
      </w:pPr>
    </w:p>
    <w:p w14:paraId="36704CF0" w14:textId="77777777" w:rsidR="003945FF" w:rsidRDefault="003945FF" w:rsidP="003945FF">
      <w:pPr>
        <w:rPr>
          <w:rFonts w:eastAsiaTheme="minorEastAsia" w:cs="Arial"/>
          <w:lang w:eastAsia="ja-JP"/>
        </w:rPr>
      </w:pPr>
      <w:r w:rsidRPr="005920D6">
        <w:rPr>
          <w:rFonts w:cs="Arial"/>
        </w:rPr>
        <w:t xml:space="preserve">While the gasoline Accord uses a 10-inch vacuum booster to assist the driver in applying needed brake pressure, the Accord Hybrid uses an electric servo brake actuator. The vented front brake rotors are 11.5 inches in diameter, while the rear discs are 11.1 inches. </w:t>
      </w:r>
      <w:r>
        <w:rPr>
          <w:rFonts w:eastAsiaTheme="minorEastAsia" w:cs="Arial" w:hint="eastAsia"/>
          <w:lang w:eastAsia="ja-JP"/>
        </w:rPr>
        <w:t xml:space="preserve">Both </w:t>
      </w:r>
      <w:r w:rsidRPr="005920D6">
        <w:rPr>
          <w:rFonts w:cs="Arial"/>
        </w:rPr>
        <w:t xml:space="preserve">front </w:t>
      </w:r>
      <w:r>
        <w:rPr>
          <w:rFonts w:eastAsiaTheme="minorEastAsia" w:cs="Arial" w:hint="eastAsia"/>
          <w:lang w:eastAsia="ja-JP"/>
        </w:rPr>
        <w:t xml:space="preserve">and rear </w:t>
      </w:r>
      <w:r w:rsidRPr="005920D6">
        <w:rPr>
          <w:rFonts w:cs="Arial"/>
        </w:rPr>
        <w:t>calipers have one piston each.</w:t>
      </w:r>
    </w:p>
    <w:p w14:paraId="0D44646A" w14:textId="77777777" w:rsidR="003945FF" w:rsidRDefault="003945FF" w:rsidP="003945FF">
      <w:pPr>
        <w:rPr>
          <w:rFonts w:eastAsiaTheme="minorEastAsia" w:cs="Arial"/>
          <w:lang w:eastAsia="ja-JP"/>
        </w:rPr>
      </w:pPr>
    </w:p>
    <w:p w14:paraId="13CCF18E" w14:textId="113B11E5" w:rsidR="003945FF" w:rsidRPr="00143E36" w:rsidRDefault="003945FF" w:rsidP="003945FF">
      <w:pPr>
        <w:rPr>
          <w:rFonts w:eastAsiaTheme="minorEastAsia" w:cs="Arial"/>
          <w:lang w:eastAsia="ja-JP"/>
        </w:rPr>
      </w:pPr>
      <w:r>
        <w:rPr>
          <w:rFonts w:eastAsiaTheme="minorEastAsia" w:cs="Arial" w:hint="eastAsia"/>
          <w:lang w:eastAsia="ja-JP"/>
        </w:rPr>
        <w:t xml:space="preserve">For 2017, the initial force required to activate the braking system has been lowered by </w:t>
      </w:r>
      <w:r>
        <w:rPr>
          <w:rFonts w:eastAsiaTheme="minorEastAsia" w:cs="Arial"/>
          <w:lang w:eastAsia="ja-JP"/>
        </w:rPr>
        <w:t>approximately</w:t>
      </w:r>
      <w:r>
        <w:rPr>
          <w:rFonts w:eastAsiaTheme="minorEastAsia" w:cs="Arial" w:hint="eastAsia"/>
          <w:lang w:eastAsia="ja-JP"/>
        </w:rPr>
        <w:t xml:space="preserve"> 10</w:t>
      </w:r>
      <w:r>
        <w:rPr>
          <w:rFonts w:eastAsiaTheme="minorEastAsia" w:cs="Arial"/>
          <w:lang w:eastAsia="ja-JP"/>
        </w:rPr>
        <w:t xml:space="preserve"> percent</w:t>
      </w:r>
      <w:r>
        <w:rPr>
          <w:rFonts w:eastAsiaTheme="minorEastAsia" w:cs="Arial" w:hint="eastAsia"/>
          <w:lang w:eastAsia="ja-JP"/>
        </w:rPr>
        <w:t xml:space="preserve"> for further improved, more linear brake control. </w:t>
      </w:r>
      <w:r>
        <w:rPr>
          <w:rFonts w:eastAsiaTheme="minorEastAsia" w:cs="Arial"/>
          <w:lang w:eastAsia="ja-JP"/>
        </w:rPr>
        <w:t>T</w:t>
      </w:r>
      <w:r>
        <w:rPr>
          <w:rFonts w:eastAsiaTheme="minorEastAsia" w:cs="Arial" w:hint="eastAsia"/>
          <w:lang w:eastAsia="ja-JP"/>
        </w:rPr>
        <w:t>ogether with a smaller, lighter design, a finer control logic allowing a 25</w:t>
      </w:r>
      <w:r>
        <w:rPr>
          <w:rFonts w:eastAsiaTheme="minorEastAsia" w:cs="Arial"/>
          <w:lang w:eastAsia="ja-JP"/>
        </w:rPr>
        <w:t xml:space="preserve"> percent</w:t>
      </w:r>
      <w:r>
        <w:rPr>
          <w:rFonts w:eastAsiaTheme="minorEastAsia" w:cs="Arial" w:hint="eastAsia"/>
          <w:lang w:eastAsia="ja-JP"/>
        </w:rPr>
        <w:t xml:space="preserve"> increase in maximum regenerative brake torque combine </w:t>
      </w:r>
      <w:r>
        <w:rPr>
          <w:rFonts w:eastAsiaTheme="minorEastAsia" w:cs="Arial"/>
          <w:lang w:eastAsia="ja-JP"/>
        </w:rPr>
        <w:t>to</w:t>
      </w:r>
      <w:r>
        <w:rPr>
          <w:rFonts w:eastAsiaTheme="minorEastAsia" w:cs="Arial" w:hint="eastAsia"/>
          <w:lang w:eastAsia="ja-JP"/>
        </w:rPr>
        <w:t xml:space="preserve"> further improve fuel efficiency.  </w:t>
      </w:r>
    </w:p>
    <w:p w14:paraId="51311F67" w14:textId="77777777" w:rsidR="00B601A4" w:rsidRPr="005920D6" w:rsidRDefault="00B601A4" w:rsidP="00B601A4">
      <w:pPr>
        <w:rPr>
          <w:rFonts w:cs="Arial"/>
        </w:rPr>
      </w:pPr>
    </w:p>
    <w:p w14:paraId="737C97A3" w14:textId="77777777" w:rsidR="00835FF7" w:rsidRDefault="00835FF7" w:rsidP="004A29C2">
      <w:pPr>
        <w:pStyle w:val="PressKitSectionHead3"/>
      </w:pPr>
      <w:bookmarkStart w:id="371" w:name="_Toc449688965"/>
      <w:bookmarkStart w:id="372" w:name="_Toc449690843"/>
    </w:p>
    <w:p w14:paraId="0DD23FCE" w14:textId="77777777" w:rsidR="00835FF7" w:rsidRDefault="00835FF7" w:rsidP="004A29C2">
      <w:pPr>
        <w:pStyle w:val="PressKitSectionHead3"/>
      </w:pPr>
    </w:p>
    <w:p w14:paraId="5D172339" w14:textId="77777777" w:rsidR="00B601A4" w:rsidRPr="00305889" w:rsidRDefault="00B601A4" w:rsidP="004A29C2">
      <w:pPr>
        <w:pStyle w:val="PressKitSectionHead3"/>
      </w:pPr>
      <w:r w:rsidRPr="00305889">
        <w:lastRenderedPageBreak/>
        <w:t>Regenerative Braking</w:t>
      </w:r>
      <w:bookmarkEnd w:id="371"/>
      <w:bookmarkEnd w:id="372"/>
    </w:p>
    <w:p w14:paraId="5BAF1912" w14:textId="77777777" w:rsidR="00B601A4" w:rsidRDefault="00B601A4" w:rsidP="00B601A4">
      <w:pPr>
        <w:rPr>
          <w:rFonts w:cs="Arial"/>
        </w:rPr>
      </w:pPr>
      <w:r w:rsidRPr="00305889">
        <w:rPr>
          <w:rFonts w:cs="Arial"/>
        </w:rPr>
        <w:t>The 2017 Accord Hybrid’s electric servo brake system provides efficient regenerative braking effect along with smooth and consistent brake control and feel. Regenerative braking begins as soon as the driver releases the throttle pedal, with a strong regenerative braking effect beginning when the brake pedal is depressed and continuing until the point that the vehicle speed drops below 1 mph, when the friction brakes fully engage. The result is to maximize battery recharging during normal driving – while still maintaining top levels of braking precision and driving enjoyment.</w:t>
      </w:r>
    </w:p>
    <w:p w14:paraId="622E65F5" w14:textId="77777777" w:rsidR="006E4CD2" w:rsidRPr="006E4CD2" w:rsidRDefault="006E4CD2" w:rsidP="00B601A4">
      <w:pPr>
        <w:rPr>
          <w:rFonts w:cs="Arial"/>
        </w:rPr>
      </w:pPr>
    </w:p>
    <w:p w14:paraId="0ED9901A" w14:textId="77777777" w:rsidR="006E4CD2" w:rsidRPr="006E4CD2" w:rsidRDefault="006E4CD2" w:rsidP="006E4CD2">
      <w:pPr>
        <w:pStyle w:val="PressKitSectionHead3"/>
      </w:pPr>
      <w:bookmarkStart w:id="373" w:name="_Toc422402411"/>
      <w:bookmarkStart w:id="374" w:name="_Toc422406144"/>
      <w:bookmarkStart w:id="375" w:name="_Toc423529362"/>
      <w:bookmarkStart w:id="376" w:name="_Toc423530454"/>
      <w:bookmarkStart w:id="377" w:name="_Toc423531216"/>
      <w:bookmarkStart w:id="378" w:name="_Toc449688966"/>
      <w:bookmarkStart w:id="379" w:name="_Toc449690844"/>
      <w:r w:rsidRPr="006E4CD2">
        <w:t>Electronic Brake Distribution (EBD)</w:t>
      </w:r>
      <w:bookmarkEnd w:id="373"/>
      <w:bookmarkEnd w:id="374"/>
      <w:bookmarkEnd w:id="375"/>
      <w:bookmarkEnd w:id="376"/>
      <w:bookmarkEnd w:id="377"/>
      <w:bookmarkEnd w:id="378"/>
      <w:bookmarkEnd w:id="379"/>
      <w:r w:rsidRPr="006E4CD2">
        <w:fldChar w:fldCharType="begin"/>
      </w:r>
      <w:r w:rsidRPr="006E4CD2">
        <w:instrText xml:space="preserve"> XE "Electronic Brake Distribution (EBD)" </w:instrText>
      </w:r>
      <w:r w:rsidRPr="006E4CD2">
        <w:fldChar w:fldCharType="end"/>
      </w:r>
    </w:p>
    <w:p w14:paraId="4B79F3DC" w14:textId="77777777" w:rsidR="006E4CD2" w:rsidRPr="006E4CD2" w:rsidRDefault="006E4CD2" w:rsidP="006E4CD2">
      <w:pPr>
        <w:pStyle w:val="PressKitNormalText"/>
      </w:pPr>
      <w:r w:rsidRPr="006E4CD2">
        <w:t>Electronic Brake Distribution (EBD) is standard on all Accord models. EBD adjusts front-to-rear brake pressure according to vehicle load distribution for optimum brake balance at all times. Sensors at each wheel send signals to the brake-control module, which can modulate braking pressure based on individual wheel speed, optimizing brake pressure balance on all four wheels, while providing a linear pedal feel.</w:t>
      </w:r>
    </w:p>
    <w:p w14:paraId="208D2487" w14:textId="77777777" w:rsidR="006E4CD2" w:rsidRPr="006E4CD2" w:rsidRDefault="006E4CD2" w:rsidP="006E4CD2">
      <w:pPr>
        <w:pStyle w:val="PressKitNormalText"/>
      </w:pPr>
    </w:p>
    <w:p w14:paraId="61BF0E35" w14:textId="77777777" w:rsidR="006E4CD2" w:rsidRPr="006E4CD2" w:rsidRDefault="006E4CD2" w:rsidP="006E4CD2">
      <w:pPr>
        <w:pStyle w:val="PressKitSectionHead3"/>
      </w:pPr>
      <w:bookmarkStart w:id="380" w:name="_Toc422402412"/>
      <w:bookmarkStart w:id="381" w:name="_Toc422406145"/>
      <w:bookmarkStart w:id="382" w:name="_Toc423529363"/>
      <w:bookmarkStart w:id="383" w:name="_Toc423530455"/>
      <w:bookmarkStart w:id="384" w:name="_Toc423531217"/>
      <w:bookmarkStart w:id="385" w:name="_Toc449688967"/>
      <w:bookmarkStart w:id="386" w:name="_Toc449690845"/>
      <w:r w:rsidRPr="006E4CD2">
        <w:t>Brake Assist</w:t>
      </w:r>
      <w:bookmarkEnd w:id="380"/>
      <w:bookmarkEnd w:id="381"/>
      <w:bookmarkEnd w:id="382"/>
      <w:bookmarkEnd w:id="383"/>
      <w:bookmarkEnd w:id="384"/>
      <w:bookmarkEnd w:id="385"/>
      <w:bookmarkEnd w:id="386"/>
      <w:r w:rsidRPr="006E4CD2">
        <w:fldChar w:fldCharType="begin"/>
      </w:r>
      <w:r w:rsidRPr="006E4CD2">
        <w:instrText xml:space="preserve"> XE "Brake Assist" </w:instrText>
      </w:r>
      <w:r w:rsidRPr="006E4CD2">
        <w:fldChar w:fldCharType="end"/>
      </w:r>
    </w:p>
    <w:p w14:paraId="7990E5CF" w14:textId="3E12EF5F" w:rsidR="006E4CD2" w:rsidRPr="006E4CD2" w:rsidRDefault="006E4CD2" w:rsidP="006E4CD2">
      <w:pPr>
        <w:pStyle w:val="PressKitNormalText"/>
      </w:pPr>
      <w:r w:rsidRPr="006E4CD2">
        <w:t>The Accord’s electronically controlled Brake Assist is designed to help drivers apply full braking force in a collision-avoidance situation. If the driver suddenly brakes harder than normal</w:t>
      </w:r>
      <w:r w:rsidR="001E2A3E">
        <w:t>, such as</w:t>
      </w:r>
      <w:r w:rsidRPr="006E4CD2">
        <w:t xml:space="preserve"> in an emergency, the system fully activates the brakes. However Brake Assist does not take over braking – it only assists the driver in obtaining full braking performance in an emergency. Brake Assist deactivates when the driver releases pressure on the pedal.</w:t>
      </w:r>
    </w:p>
    <w:p w14:paraId="46CD3F3E" w14:textId="77777777" w:rsidR="006E4CD2" w:rsidRPr="006E4CD2" w:rsidRDefault="006E4CD2" w:rsidP="006E4CD2">
      <w:pPr>
        <w:pStyle w:val="PressKitNormalText"/>
      </w:pPr>
    </w:p>
    <w:p w14:paraId="4B000FE7" w14:textId="50B070CF" w:rsidR="006E4CD2" w:rsidRPr="006E4CD2" w:rsidRDefault="006E4CD2" w:rsidP="006E4CD2">
      <w:pPr>
        <w:pStyle w:val="PressKitSectionHead3"/>
      </w:pPr>
      <w:bookmarkStart w:id="387" w:name="_Toc422402413"/>
      <w:bookmarkStart w:id="388" w:name="_Toc422406146"/>
      <w:bookmarkStart w:id="389" w:name="_Toc423529364"/>
      <w:bookmarkStart w:id="390" w:name="_Toc423530456"/>
      <w:bookmarkStart w:id="391" w:name="_Toc423531218"/>
      <w:bookmarkStart w:id="392" w:name="_Toc449688968"/>
      <w:bookmarkStart w:id="393" w:name="_Toc449690846"/>
      <w:r w:rsidRPr="006E4CD2">
        <w:t>Vehicle Stability Assist™ (VSA</w:t>
      </w:r>
      <w:r w:rsidRPr="006E4CD2">
        <w:rPr>
          <w:vertAlign w:val="superscript"/>
        </w:rPr>
        <w:t>®</w:t>
      </w:r>
      <w:r w:rsidRPr="006E4CD2">
        <w:t>) with Traction Control</w:t>
      </w:r>
      <w:bookmarkEnd w:id="387"/>
      <w:bookmarkEnd w:id="388"/>
      <w:bookmarkEnd w:id="389"/>
      <w:bookmarkEnd w:id="390"/>
      <w:bookmarkEnd w:id="391"/>
      <w:bookmarkEnd w:id="392"/>
      <w:bookmarkEnd w:id="393"/>
      <w:r w:rsidRPr="006E4CD2">
        <w:fldChar w:fldCharType="begin"/>
      </w:r>
      <w:r w:rsidRPr="006E4CD2">
        <w:instrText xml:space="preserve"> XE "Vehicle Stability Assist™ (VSA®) with Traction Control" </w:instrText>
      </w:r>
      <w:r w:rsidRPr="006E4CD2">
        <w:fldChar w:fldCharType="end"/>
      </w:r>
    </w:p>
    <w:p w14:paraId="6E8D4871" w14:textId="158CD41F" w:rsidR="006E4CD2" w:rsidRPr="006E4CD2" w:rsidRDefault="006E4CD2" w:rsidP="006E4CD2">
      <w:pPr>
        <w:pStyle w:val="PressKitNormalText"/>
      </w:pPr>
      <w:r w:rsidRPr="006E4CD2">
        <w:t>Vehicle Stability Assist</w:t>
      </w:r>
      <w:r w:rsidRPr="006E4CD2">
        <w:rPr>
          <w:bCs/>
        </w:rPr>
        <w:t>™</w:t>
      </w:r>
      <w:r w:rsidRPr="006E4CD2">
        <w:t xml:space="preserve"> (VSA</w:t>
      </w:r>
      <w:r w:rsidRPr="006E4CD2">
        <w:rPr>
          <w:vertAlign w:val="superscript"/>
        </w:rPr>
        <w:t>®</w:t>
      </w:r>
      <w:r w:rsidRPr="006E4CD2">
        <w:t>) is an Electronic Stability Control system that works in conjunction with the Accord’s Drive-by-Wire™ throttle and its 4-channel ABS systems to enhance control capability while the vehicle is accelerating, braking, cornering or when</w:t>
      </w:r>
      <w:r w:rsidRPr="006E4CD2">
        <w:rPr>
          <w:noProof/>
        </w:rPr>
        <w:drawing>
          <wp:anchor distT="0" distB="0" distL="114300" distR="114300" simplePos="0" relativeHeight="252834816" behindDoc="0" locked="1" layoutInCell="1" allowOverlap="1" wp14:anchorId="6435896B" wp14:editId="74E5CA40">
            <wp:simplePos x="0" y="0"/>
            <wp:positionH relativeFrom="page">
              <wp:posOffset>6592570</wp:posOffset>
            </wp:positionH>
            <wp:positionV relativeFrom="page">
              <wp:posOffset>9290050</wp:posOffset>
            </wp:positionV>
            <wp:extent cx="265176" cy="265176"/>
            <wp:effectExtent l="0" t="0" r="1905" b="1905"/>
            <wp:wrapNone/>
            <wp:docPr id="318" name="Picture 318" descr="home[1]">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e[1]">
                      <a:hlinkClick r:id="rId12"/>
                    </pic:cNvPr>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265176" cy="265176"/>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4CD2">
        <w:t xml:space="preserve"> the driver makes a sudden maneuver. VSA also provides a limited-slip differential effect for the driving wheels by applying braking force to a slipping wheel, thereby redirecting driving force to the wheel with more traction. While the driver can reduce the traction control effectiveness allowing more wheel slip during stuck condition by pressing the VSA button,  ABS remains fully operational at all times. </w:t>
      </w:r>
      <w:r w:rsidRPr="00E731F9">
        <w:t xml:space="preserve">For further information see the </w:t>
      </w:r>
      <w:hyperlink w:anchor="Safety" w:history="1">
        <w:r w:rsidRPr="00E731F9">
          <w:rPr>
            <w:rStyle w:val="Hyperlink"/>
          </w:rPr>
          <w:t xml:space="preserve">Safety and Driver Assistance </w:t>
        </w:r>
        <w:r w:rsidR="00E731F9" w:rsidRPr="00E731F9">
          <w:rPr>
            <w:rStyle w:val="Hyperlink"/>
          </w:rPr>
          <w:t>S</w:t>
        </w:r>
        <w:r w:rsidRPr="00E731F9">
          <w:rPr>
            <w:rStyle w:val="Hyperlink"/>
          </w:rPr>
          <w:t>ection</w:t>
        </w:r>
      </w:hyperlink>
      <w:r w:rsidRPr="00E731F9">
        <w:rPr>
          <w:color w:val="0000FF"/>
        </w:rPr>
        <w:t>.</w:t>
      </w:r>
    </w:p>
    <w:p w14:paraId="2410A4B1" w14:textId="77777777" w:rsidR="006E4CD2" w:rsidRPr="006E4CD2" w:rsidRDefault="006E4CD2" w:rsidP="006E4CD2">
      <w:pPr>
        <w:pStyle w:val="PressKitSectionHead3"/>
      </w:pPr>
      <w:bookmarkStart w:id="394" w:name="_Toc422402415"/>
      <w:bookmarkStart w:id="395" w:name="_Toc422406148"/>
      <w:bookmarkStart w:id="396" w:name="_Toc423529366"/>
      <w:bookmarkStart w:id="397" w:name="_Toc423530458"/>
      <w:bookmarkStart w:id="398" w:name="_Toc423531220"/>
    </w:p>
    <w:p w14:paraId="2D8ADD70" w14:textId="77777777" w:rsidR="006E4CD2" w:rsidRPr="006E4CD2" w:rsidRDefault="006E4CD2" w:rsidP="006E4CD2">
      <w:pPr>
        <w:pStyle w:val="PressKitSectionHead3"/>
      </w:pPr>
      <w:bookmarkStart w:id="399" w:name="_Toc449688969"/>
      <w:bookmarkStart w:id="400" w:name="_Toc449690847"/>
      <w:r w:rsidRPr="006E4CD2">
        <w:t>Hill Start Assist</w:t>
      </w:r>
      <w:bookmarkEnd w:id="394"/>
      <w:bookmarkEnd w:id="395"/>
      <w:bookmarkEnd w:id="396"/>
      <w:bookmarkEnd w:id="397"/>
      <w:bookmarkEnd w:id="398"/>
      <w:bookmarkEnd w:id="399"/>
      <w:bookmarkEnd w:id="400"/>
      <w:r w:rsidRPr="006E4CD2">
        <w:fldChar w:fldCharType="begin"/>
      </w:r>
      <w:r w:rsidRPr="006E4CD2">
        <w:instrText xml:space="preserve"> XE "Hill Start Assist" </w:instrText>
      </w:r>
      <w:r w:rsidRPr="006E4CD2">
        <w:fldChar w:fldCharType="end"/>
      </w:r>
    </w:p>
    <w:p w14:paraId="435DE1F0" w14:textId="2E5D7C6A" w:rsidR="006E4CD2" w:rsidRPr="006E4CD2" w:rsidRDefault="006E4CD2" w:rsidP="006E4CD2">
      <w:pPr>
        <w:pStyle w:val="PressKitNormalText"/>
      </w:pPr>
      <w:r w:rsidRPr="006E4CD2">
        <w:t xml:space="preserve">All Accord </w:t>
      </w:r>
      <w:r>
        <w:t xml:space="preserve">Hybrid </w:t>
      </w:r>
      <w:r w:rsidRPr="006E4CD2">
        <w:t xml:space="preserve">models have hill start assist, which holds brake pressure when the vehicle is stopped on a hill for a brief period of time, allowing the driver’s foot to move from the brake pedal to accelerator without the vehicle moving. </w:t>
      </w:r>
    </w:p>
    <w:p w14:paraId="03B17C46" w14:textId="77777777" w:rsidR="006E4CD2" w:rsidRPr="006E4CD2" w:rsidRDefault="006E4CD2" w:rsidP="006E4CD2">
      <w:pPr>
        <w:pStyle w:val="PressKitNormalText"/>
      </w:pPr>
    </w:p>
    <w:p w14:paraId="183A9D08" w14:textId="77777777" w:rsidR="003945FF" w:rsidRPr="006E4CD2" w:rsidRDefault="003945FF" w:rsidP="003945FF">
      <w:pPr>
        <w:pStyle w:val="PressKitSectionHead3"/>
        <w:rPr>
          <w:bCs/>
        </w:rPr>
      </w:pPr>
      <w:bookmarkStart w:id="401" w:name="_Toc449688971"/>
      <w:bookmarkStart w:id="402" w:name="_Toc449690849"/>
      <w:r>
        <w:rPr>
          <w:rFonts w:hint="eastAsia"/>
          <w:bCs/>
          <w:lang w:eastAsia="ja-JP"/>
        </w:rPr>
        <w:t>Improved NVH</w:t>
      </w:r>
      <w:r w:rsidRPr="006E4CD2">
        <w:fldChar w:fldCharType="begin"/>
      </w:r>
      <w:r w:rsidRPr="006E4CD2">
        <w:instrText xml:space="preserve"> XE "</w:instrText>
      </w:r>
      <w:r w:rsidRPr="006E4CD2">
        <w:rPr>
          <w:bCs/>
        </w:rPr>
        <w:instrText xml:space="preserve">Active Noise </w:instrText>
      </w:r>
      <w:r w:rsidRPr="006E4CD2">
        <w:instrText xml:space="preserve">Control (ANC) and Active Sound Control (ASC)" </w:instrText>
      </w:r>
      <w:r w:rsidRPr="006E4CD2">
        <w:fldChar w:fldCharType="end"/>
      </w:r>
    </w:p>
    <w:p w14:paraId="26FF1695" w14:textId="6C01B37B" w:rsidR="003945FF" w:rsidRDefault="003945FF" w:rsidP="003945FF">
      <w:pPr>
        <w:pStyle w:val="PressKitNormalText"/>
        <w:rPr>
          <w:rFonts w:eastAsiaTheme="minorEastAsia"/>
          <w:lang w:eastAsia="ja-JP"/>
        </w:rPr>
      </w:pPr>
      <w:r>
        <w:rPr>
          <w:rFonts w:eastAsiaTheme="minorEastAsia" w:hint="eastAsia"/>
          <w:lang w:eastAsia="ja-JP"/>
        </w:rPr>
        <w:t xml:space="preserve">Active Noise Control has, for some time now, served to improve NVH. For </w:t>
      </w:r>
      <w:r>
        <w:rPr>
          <w:rFonts w:eastAsiaTheme="minorEastAsia"/>
          <w:lang w:eastAsia="ja-JP"/>
        </w:rPr>
        <w:t xml:space="preserve">the </w:t>
      </w:r>
      <w:r>
        <w:rPr>
          <w:rFonts w:eastAsiaTheme="minorEastAsia" w:hint="eastAsia"/>
          <w:lang w:eastAsia="ja-JP"/>
        </w:rPr>
        <w:t xml:space="preserve">2017 model, development work centered on further reducing the transmission of engine-related noise and vibrations. To this end, the 2017 Accord </w:t>
      </w:r>
      <w:r>
        <w:rPr>
          <w:rFonts w:eastAsiaTheme="minorEastAsia"/>
          <w:lang w:eastAsia="ja-JP"/>
        </w:rPr>
        <w:t>H</w:t>
      </w:r>
      <w:r>
        <w:rPr>
          <w:rFonts w:eastAsiaTheme="minorEastAsia" w:hint="eastAsia"/>
          <w:lang w:eastAsia="ja-JP"/>
        </w:rPr>
        <w:t>ybrid models adopt a brace reinforcing the rear side of the front subframe, front and rear dynamic damper-type engine mounts,</w:t>
      </w:r>
      <w:r>
        <w:rPr>
          <w:rFonts w:eastAsiaTheme="minorEastAsia"/>
          <w:lang w:eastAsia="ja-JP"/>
        </w:rPr>
        <w:t xml:space="preserve"> and</w:t>
      </w:r>
      <w:r>
        <w:rPr>
          <w:rFonts w:eastAsiaTheme="minorEastAsia" w:hint="eastAsia"/>
          <w:lang w:eastAsia="ja-JP"/>
        </w:rPr>
        <w:t xml:space="preserve"> </w:t>
      </w:r>
      <w:r>
        <w:rPr>
          <w:rFonts w:eastAsiaTheme="minorEastAsia"/>
          <w:lang w:eastAsia="ja-JP"/>
        </w:rPr>
        <w:t>higher performance</w:t>
      </w:r>
      <w:r>
        <w:rPr>
          <w:rFonts w:eastAsiaTheme="minorEastAsia" w:hint="eastAsia"/>
          <w:lang w:eastAsia="ja-JP"/>
        </w:rPr>
        <w:t xml:space="preserve"> sound insulation on the engine hood and the </w:t>
      </w:r>
      <w:r>
        <w:rPr>
          <w:rFonts w:eastAsiaTheme="minorEastAsia" w:hint="eastAsia"/>
          <w:lang w:eastAsia="ja-JP"/>
        </w:rPr>
        <w:lastRenderedPageBreak/>
        <w:t>toe board</w:t>
      </w:r>
      <w:r>
        <w:rPr>
          <w:rFonts w:eastAsiaTheme="minorEastAsia"/>
          <w:lang w:eastAsia="ja-JP"/>
        </w:rPr>
        <w:t xml:space="preserve">. </w:t>
      </w:r>
      <w:r>
        <w:rPr>
          <w:rFonts w:eastAsiaTheme="minorEastAsia" w:hint="eastAsia"/>
          <w:lang w:eastAsia="ja-JP"/>
        </w:rPr>
        <w:t>The results are reduced noise and vibration at low engine speeds</w:t>
      </w:r>
      <w:r>
        <w:rPr>
          <w:rFonts w:eastAsiaTheme="minorEastAsia"/>
          <w:lang w:eastAsia="ja-JP"/>
        </w:rPr>
        <w:t xml:space="preserve"> and </w:t>
      </w:r>
      <w:r>
        <w:rPr>
          <w:rFonts w:eastAsiaTheme="minorEastAsia" w:hint="eastAsia"/>
          <w:lang w:eastAsia="ja-JP"/>
        </w:rPr>
        <w:t>reduced engine noise at high engine speeds</w:t>
      </w:r>
      <w:r>
        <w:rPr>
          <w:rFonts w:eastAsiaTheme="minorEastAsia"/>
          <w:lang w:eastAsia="ja-JP"/>
        </w:rPr>
        <w:t xml:space="preserve"> and thereby </w:t>
      </w:r>
      <w:r>
        <w:rPr>
          <w:rFonts w:eastAsiaTheme="minorEastAsia" w:hint="eastAsia"/>
          <w:lang w:eastAsia="ja-JP"/>
        </w:rPr>
        <w:t xml:space="preserve">providing the 2017 Accord </w:t>
      </w:r>
      <w:r>
        <w:rPr>
          <w:rFonts w:eastAsiaTheme="minorEastAsia"/>
          <w:lang w:eastAsia="ja-JP"/>
        </w:rPr>
        <w:t xml:space="preserve">Hybrid </w:t>
      </w:r>
      <w:r>
        <w:rPr>
          <w:rFonts w:eastAsiaTheme="minorEastAsia" w:hint="eastAsia"/>
          <w:lang w:eastAsia="ja-JP"/>
        </w:rPr>
        <w:t>with a comfortable and quiet interior cabin.</w:t>
      </w:r>
    </w:p>
    <w:p w14:paraId="02547A53" w14:textId="77777777" w:rsidR="00A52B74" w:rsidRDefault="00A52B74" w:rsidP="003945FF">
      <w:pPr>
        <w:pStyle w:val="PressKitNormalText"/>
        <w:rPr>
          <w:rFonts w:eastAsiaTheme="minorEastAsia"/>
          <w:lang w:eastAsia="ja-JP"/>
        </w:rPr>
      </w:pPr>
    </w:p>
    <w:p w14:paraId="7DE561B2" w14:textId="78906FFC" w:rsidR="00A52B74" w:rsidRPr="00A52B74" w:rsidRDefault="00A52B74" w:rsidP="00A52B74">
      <w:pPr>
        <w:pStyle w:val="PressKitNormalText"/>
        <w:spacing w:after="120"/>
        <w:rPr>
          <w:rFonts w:eastAsiaTheme="minorEastAsia"/>
          <w:b/>
          <w:lang w:eastAsia="ja-JP"/>
        </w:rPr>
      </w:pPr>
      <w:r w:rsidRPr="00A52B74">
        <w:rPr>
          <w:rFonts w:eastAsiaTheme="minorEastAsia"/>
          <w:b/>
          <w:lang w:eastAsia="ja-JP"/>
        </w:rPr>
        <w:t>Accord Hybrid Chassis Specifications</w:t>
      </w:r>
    </w:p>
    <w:tbl>
      <w:tblPr>
        <w:tblW w:w="9195" w:type="dxa"/>
        <w:tblInd w:w="93" w:type="dxa"/>
        <w:tblLook w:val="04A0" w:firstRow="1" w:lastRow="0" w:firstColumn="1" w:lastColumn="0" w:noHBand="0" w:noVBand="1"/>
      </w:tblPr>
      <w:tblGrid>
        <w:gridCol w:w="4875"/>
        <w:gridCol w:w="4320"/>
      </w:tblGrid>
      <w:tr w:rsidR="00A52B74" w:rsidRPr="00A52B74" w14:paraId="68D213DF" w14:textId="77777777" w:rsidTr="00732470">
        <w:trPr>
          <w:trHeight w:val="402"/>
        </w:trPr>
        <w:tc>
          <w:tcPr>
            <w:tcW w:w="4875" w:type="dxa"/>
            <w:tcBorders>
              <w:top w:val="single" w:sz="4" w:space="0" w:color="auto"/>
              <w:left w:val="single" w:sz="4" w:space="0" w:color="auto"/>
              <w:bottom w:val="single" w:sz="4" w:space="0" w:color="auto"/>
              <w:right w:val="single" w:sz="4" w:space="0" w:color="auto"/>
            </w:tcBorders>
            <w:shd w:val="clear" w:color="000000" w:fill="8DB3E2" w:themeFill="text2" w:themeFillTint="66"/>
            <w:vAlign w:val="center"/>
            <w:hideMark/>
          </w:tcPr>
          <w:p w14:paraId="784E03FB" w14:textId="45571D1B" w:rsidR="00A52B74" w:rsidRPr="00A52B74" w:rsidRDefault="00A52B74" w:rsidP="00A52B74">
            <w:pPr>
              <w:rPr>
                <w:rFonts w:cs="Arial"/>
                <w:b/>
                <w:bCs/>
                <w:i/>
                <w:iCs/>
                <w:color w:val="000000"/>
                <w:sz w:val="20"/>
                <w:szCs w:val="20"/>
              </w:rPr>
            </w:pPr>
          </w:p>
        </w:tc>
        <w:tc>
          <w:tcPr>
            <w:tcW w:w="4320" w:type="dxa"/>
            <w:tcBorders>
              <w:top w:val="single" w:sz="4" w:space="0" w:color="auto"/>
              <w:left w:val="nil"/>
              <w:bottom w:val="single" w:sz="4" w:space="0" w:color="auto"/>
              <w:right w:val="single" w:sz="4" w:space="0" w:color="auto"/>
            </w:tcBorders>
            <w:shd w:val="clear" w:color="000000" w:fill="8DB3E2" w:themeFill="text2" w:themeFillTint="66"/>
            <w:noWrap/>
            <w:vAlign w:val="center"/>
            <w:hideMark/>
          </w:tcPr>
          <w:p w14:paraId="63FBB835" w14:textId="5E37D7B8" w:rsidR="00A52B74" w:rsidRPr="00A52B74" w:rsidRDefault="00A52B74" w:rsidP="00A52B74">
            <w:pPr>
              <w:jc w:val="center"/>
              <w:rPr>
                <w:rFonts w:cs="Arial"/>
                <w:b/>
                <w:bCs/>
                <w:color w:val="000000"/>
                <w:sz w:val="20"/>
                <w:szCs w:val="20"/>
              </w:rPr>
            </w:pPr>
            <w:r>
              <w:rPr>
                <w:rFonts w:cs="Arial"/>
                <w:b/>
                <w:bCs/>
                <w:color w:val="000000"/>
                <w:sz w:val="20"/>
                <w:szCs w:val="20"/>
              </w:rPr>
              <w:t>All Trims</w:t>
            </w:r>
          </w:p>
        </w:tc>
      </w:tr>
      <w:tr w:rsidR="00A52B74" w:rsidRPr="00A52B74" w14:paraId="3D778660" w14:textId="77777777" w:rsidTr="00732470">
        <w:trPr>
          <w:trHeight w:val="402"/>
        </w:trPr>
        <w:tc>
          <w:tcPr>
            <w:tcW w:w="4875" w:type="dxa"/>
            <w:tcBorders>
              <w:top w:val="nil"/>
              <w:left w:val="single" w:sz="4" w:space="0" w:color="auto"/>
              <w:bottom w:val="single" w:sz="4" w:space="0" w:color="auto"/>
              <w:right w:val="single" w:sz="4" w:space="0" w:color="auto"/>
            </w:tcBorders>
            <w:shd w:val="clear" w:color="000000" w:fill="auto"/>
            <w:vAlign w:val="center"/>
            <w:hideMark/>
          </w:tcPr>
          <w:p w14:paraId="5E515057" w14:textId="5E842482" w:rsidR="00A52B74" w:rsidRPr="00A52B74" w:rsidRDefault="002F7E3E" w:rsidP="00A52B74">
            <w:pPr>
              <w:rPr>
                <w:rFonts w:cs="Arial"/>
                <w:color w:val="000000"/>
                <w:sz w:val="20"/>
                <w:szCs w:val="20"/>
              </w:rPr>
            </w:pPr>
            <w:r>
              <w:rPr>
                <w:rFonts w:cs="Arial"/>
                <w:color w:val="000000"/>
                <w:sz w:val="20"/>
                <w:szCs w:val="20"/>
              </w:rPr>
              <w:t xml:space="preserve">Body </w:t>
            </w:r>
            <w:r w:rsidR="00A52B74" w:rsidRPr="00A52B74">
              <w:rPr>
                <w:rFonts w:cs="Arial"/>
                <w:color w:val="000000"/>
                <w:sz w:val="20"/>
                <w:szCs w:val="20"/>
              </w:rPr>
              <w:t>Construction</w:t>
            </w:r>
          </w:p>
        </w:tc>
        <w:tc>
          <w:tcPr>
            <w:tcW w:w="4320" w:type="dxa"/>
            <w:tcBorders>
              <w:top w:val="nil"/>
              <w:left w:val="nil"/>
              <w:bottom w:val="single" w:sz="4" w:space="0" w:color="auto"/>
              <w:right w:val="single" w:sz="4" w:space="0" w:color="auto"/>
            </w:tcBorders>
            <w:shd w:val="clear" w:color="auto" w:fill="auto"/>
            <w:noWrap/>
            <w:vAlign w:val="center"/>
            <w:hideMark/>
          </w:tcPr>
          <w:p w14:paraId="7083FCE2" w14:textId="0015C71C" w:rsidR="00A52B74" w:rsidRPr="00A52B74" w:rsidRDefault="002F7E3E" w:rsidP="00A52B74">
            <w:pPr>
              <w:jc w:val="center"/>
              <w:rPr>
                <w:rFonts w:cs="Arial"/>
                <w:color w:val="000000"/>
                <w:sz w:val="32"/>
                <w:szCs w:val="32"/>
              </w:rPr>
            </w:pPr>
            <w:r w:rsidRPr="00A52B74">
              <w:rPr>
                <w:rFonts w:cs="Arial"/>
                <w:color w:val="000000"/>
                <w:sz w:val="20"/>
                <w:szCs w:val="20"/>
              </w:rPr>
              <w:t>Unit-Body</w:t>
            </w:r>
          </w:p>
        </w:tc>
      </w:tr>
      <w:tr w:rsidR="00A52B74" w:rsidRPr="00A52B74" w14:paraId="74CD0984" w14:textId="77777777" w:rsidTr="00732470">
        <w:trPr>
          <w:trHeight w:val="395"/>
        </w:trPr>
        <w:tc>
          <w:tcPr>
            <w:tcW w:w="4875" w:type="dxa"/>
            <w:tcBorders>
              <w:top w:val="nil"/>
              <w:left w:val="single" w:sz="4" w:space="0" w:color="auto"/>
              <w:bottom w:val="single" w:sz="4" w:space="0" w:color="auto"/>
              <w:right w:val="single" w:sz="4" w:space="0" w:color="auto"/>
            </w:tcBorders>
            <w:shd w:val="clear" w:color="000000" w:fill="auto"/>
            <w:vAlign w:val="center"/>
            <w:hideMark/>
          </w:tcPr>
          <w:p w14:paraId="2D6AED43" w14:textId="41564675" w:rsidR="00A52B74" w:rsidRPr="00A52B74" w:rsidRDefault="00A52B74" w:rsidP="00A52B74">
            <w:pPr>
              <w:rPr>
                <w:rFonts w:cs="Arial"/>
                <w:color w:val="000000"/>
                <w:sz w:val="20"/>
                <w:szCs w:val="20"/>
              </w:rPr>
            </w:pPr>
            <w:r w:rsidRPr="00A52B74">
              <w:rPr>
                <w:rFonts w:cs="Arial"/>
                <w:color w:val="000000"/>
                <w:sz w:val="20"/>
                <w:szCs w:val="20"/>
              </w:rPr>
              <w:t>Front Suspension</w:t>
            </w:r>
          </w:p>
        </w:tc>
        <w:tc>
          <w:tcPr>
            <w:tcW w:w="4320" w:type="dxa"/>
            <w:tcBorders>
              <w:top w:val="nil"/>
              <w:left w:val="nil"/>
              <w:bottom w:val="single" w:sz="4" w:space="0" w:color="auto"/>
              <w:right w:val="single" w:sz="4" w:space="0" w:color="auto"/>
            </w:tcBorders>
            <w:shd w:val="clear" w:color="auto" w:fill="auto"/>
            <w:noWrap/>
            <w:vAlign w:val="center"/>
            <w:hideMark/>
          </w:tcPr>
          <w:p w14:paraId="7A1CFBC1" w14:textId="2FD594BF" w:rsidR="00A52B74" w:rsidRPr="00A52B74" w:rsidRDefault="002F7E3E" w:rsidP="00A52B74">
            <w:pPr>
              <w:jc w:val="center"/>
              <w:rPr>
                <w:rFonts w:cs="Arial"/>
                <w:color w:val="000000"/>
                <w:sz w:val="32"/>
                <w:szCs w:val="32"/>
              </w:rPr>
            </w:pPr>
            <w:r w:rsidRPr="00A52B74">
              <w:rPr>
                <w:rFonts w:cs="Arial"/>
                <w:color w:val="000000"/>
                <w:sz w:val="20"/>
                <w:szCs w:val="20"/>
              </w:rPr>
              <w:t>MacPherson Strut</w:t>
            </w:r>
          </w:p>
        </w:tc>
      </w:tr>
      <w:tr w:rsidR="00A52B74" w:rsidRPr="00A52B74" w14:paraId="64A53A71" w14:textId="77777777" w:rsidTr="00732470">
        <w:trPr>
          <w:trHeight w:val="402"/>
        </w:trPr>
        <w:tc>
          <w:tcPr>
            <w:tcW w:w="4875" w:type="dxa"/>
            <w:tcBorders>
              <w:top w:val="nil"/>
              <w:left w:val="single" w:sz="4" w:space="0" w:color="auto"/>
              <w:bottom w:val="single" w:sz="4" w:space="0" w:color="auto"/>
              <w:right w:val="single" w:sz="4" w:space="0" w:color="auto"/>
            </w:tcBorders>
            <w:shd w:val="clear" w:color="auto" w:fill="auto"/>
            <w:vAlign w:val="center"/>
            <w:hideMark/>
          </w:tcPr>
          <w:p w14:paraId="78F2F121" w14:textId="01E69DB1" w:rsidR="00A52B74" w:rsidRPr="00A52B74" w:rsidRDefault="00A52B74" w:rsidP="00A52B74">
            <w:pPr>
              <w:rPr>
                <w:rFonts w:cs="Arial"/>
                <w:color w:val="000000"/>
                <w:sz w:val="20"/>
                <w:szCs w:val="20"/>
              </w:rPr>
            </w:pPr>
            <w:r w:rsidRPr="00A52B74">
              <w:rPr>
                <w:rFonts w:cs="Arial"/>
                <w:color w:val="000000"/>
                <w:sz w:val="20"/>
                <w:szCs w:val="20"/>
              </w:rPr>
              <w:t>Rear Suspension</w:t>
            </w:r>
          </w:p>
        </w:tc>
        <w:tc>
          <w:tcPr>
            <w:tcW w:w="4320" w:type="dxa"/>
            <w:tcBorders>
              <w:top w:val="nil"/>
              <w:left w:val="nil"/>
              <w:bottom w:val="single" w:sz="4" w:space="0" w:color="auto"/>
              <w:right w:val="single" w:sz="4" w:space="0" w:color="auto"/>
            </w:tcBorders>
            <w:shd w:val="clear" w:color="auto" w:fill="auto"/>
            <w:noWrap/>
            <w:vAlign w:val="center"/>
            <w:hideMark/>
          </w:tcPr>
          <w:p w14:paraId="1B1979A6" w14:textId="2B25DD23" w:rsidR="00A52B74" w:rsidRPr="00A52B74" w:rsidRDefault="002F7E3E" w:rsidP="00A52B74">
            <w:pPr>
              <w:jc w:val="center"/>
              <w:rPr>
                <w:rFonts w:cs="Arial"/>
                <w:color w:val="000000"/>
                <w:sz w:val="32"/>
                <w:szCs w:val="32"/>
              </w:rPr>
            </w:pPr>
            <w:r w:rsidRPr="00A52B74">
              <w:rPr>
                <w:rFonts w:cs="Arial"/>
                <w:color w:val="000000"/>
                <w:sz w:val="20"/>
                <w:szCs w:val="20"/>
              </w:rPr>
              <w:t>Multi-Link</w:t>
            </w:r>
          </w:p>
        </w:tc>
      </w:tr>
      <w:tr w:rsidR="00A52B74" w:rsidRPr="00A52B74" w14:paraId="63A35A1F" w14:textId="77777777" w:rsidTr="00732470">
        <w:trPr>
          <w:trHeight w:val="656"/>
        </w:trPr>
        <w:tc>
          <w:tcPr>
            <w:tcW w:w="4875" w:type="dxa"/>
            <w:tcBorders>
              <w:top w:val="nil"/>
              <w:left w:val="single" w:sz="4" w:space="0" w:color="auto"/>
              <w:bottom w:val="single" w:sz="4" w:space="0" w:color="auto"/>
              <w:right w:val="single" w:sz="4" w:space="0" w:color="auto"/>
            </w:tcBorders>
            <w:shd w:val="clear" w:color="auto" w:fill="auto"/>
            <w:vAlign w:val="center"/>
            <w:hideMark/>
          </w:tcPr>
          <w:p w14:paraId="31BFEB9A" w14:textId="7EE1597C" w:rsidR="00A52B74" w:rsidRPr="00A52B74" w:rsidRDefault="00A52B74" w:rsidP="002F7E3E">
            <w:pPr>
              <w:rPr>
                <w:rFonts w:cs="Arial"/>
                <w:color w:val="000000"/>
                <w:sz w:val="20"/>
                <w:szCs w:val="20"/>
              </w:rPr>
            </w:pPr>
            <w:r w:rsidRPr="00A52B74">
              <w:rPr>
                <w:rFonts w:cs="Arial"/>
                <w:color w:val="000000"/>
                <w:sz w:val="20"/>
                <w:szCs w:val="20"/>
              </w:rPr>
              <w:t xml:space="preserve">Steering </w:t>
            </w:r>
            <w:r w:rsidR="002F7E3E">
              <w:rPr>
                <w:rFonts w:cs="Arial"/>
                <w:color w:val="000000"/>
                <w:sz w:val="20"/>
                <w:szCs w:val="20"/>
              </w:rPr>
              <w:t>Type</w:t>
            </w:r>
          </w:p>
        </w:tc>
        <w:tc>
          <w:tcPr>
            <w:tcW w:w="4320" w:type="dxa"/>
            <w:tcBorders>
              <w:top w:val="nil"/>
              <w:left w:val="nil"/>
              <w:bottom w:val="single" w:sz="4" w:space="0" w:color="auto"/>
              <w:right w:val="single" w:sz="4" w:space="0" w:color="auto"/>
            </w:tcBorders>
            <w:shd w:val="clear" w:color="auto" w:fill="auto"/>
            <w:noWrap/>
            <w:vAlign w:val="center"/>
            <w:hideMark/>
          </w:tcPr>
          <w:p w14:paraId="2ABE31A9" w14:textId="4511D02E" w:rsidR="00A52B74" w:rsidRPr="00A52B74" w:rsidRDefault="002F7E3E" w:rsidP="00A52B74">
            <w:pPr>
              <w:jc w:val="center"/>
              <w:rPr>
                <w:rFonts w:cs="Arial"/>
                <w:color w:val="000000"/>
                <w:sz w:val="32"/>
                <w:szCs w:val="32"/>
              </w:rPr>
            </w:pPr>
            <w:r w:rsidRPr="00A52B74">
              <w:rPr>
                <w:rFonts w:cs="Arial"/>
                <w:color w:val="000000"/>
                <w:sz w:val="20"/>
                <w:szCs w:val="20"/>
              </w:rPr>
              <w:t>Electric Power-Assisted Rack-and-Pinion Steering (EPS)</w:t>
            </w:r>
          </w:p>
        </w:tc>
      </w:tr>
      <w:tr w:rsidR="00A52B74" w:rsidRPr="00A52B74" w14:paraId="7606B404" w14:textId="77777777" w:rsidTr="00732470">
        <w:trPr>
          <w:trHeight w:val="402"/>
        </w:trPr>
        <w:tc>
          <w:tcPr>
            <w:tcW w:w="4875" w:type="dxa"/>
            <w:tcBorders>
              <w:top w:val="nil"/>
              <w:left w:val="single" w:sz="4" w:space="0" w:color="auto"/>
              <w:bottom w:val="single" w:sz="4" w:space="0" w:color="auto"/>
              <w:right w:val="single" w:sz="4" w:space="0" w:color="auto"/>
            </w:tcBorders>
            <w:shd w:val="clear" w:color="000000" w:fill="auto"/>
            <w:vAlign w:val="center"/>
            <w:hideMark/>
          </w:tcPr>
          <w:p w14:paraId="0CC55239" w14:textId="77777777" w:rsidR="00A52B74" w:rsidRPr="00A52B74" w:rsidRDefault="00A52B74" w:rsidP="00A52B74">
            <w:pPr>
              <w:rPr>
                <w:rFonts w:cs="Arial"/>
                <w:color w:val="000000"/>
                <w:sz w:val="20"/>
                <w:szCs w:val="20"/>
              </w:rPr>
            </w:pPr>
            <w:r w:rsidRPr="00A52B74">
              <w:rPr>
                <w:rFonts w:cs="Arial"/>
                <w:color w:val="000000"/>
                <w:sz w:val="20"/>
                <w:szCs w:val="20"/>
              </w:rPr>
              <w:t xml:space="preserve">Stabilizer Bar (front/rear) </w:t>
            </w:r>
          </w:p>
        </w:tc>
        <w:tc>
          <w:tcPr>
            <w:tcW w:w="4320" w:type="dxa"/>
            <w:tcBorders>
              <w:top w:val="nil"/>
              <w:left w:val="nil"/>
              <w:bottom w:val="single" w:sz="4" w:space="0" w:color="auto"/>
              <w:right w:val="single" w:sz="4" w:space="0" w:color="auto"/>
            </w:tcBorders>
            <w:shd w:val="clear" w:color="auto" w:fill="auto"/>
            <w:noWrap/>
            <w:vAlign w:val="center"/>
            <w:hideMark/>
          </w:tcPr>
          <w:p w14:paraId="08F00AF5" w14:textId="77777777" w:rsidR="00A52B74" w:rsidRPr="00A52B74" w:rsidRDefault="00A52B74" w:rsidP="00A52B74">
            <w:pPr>
              <w:jc w:val="center"/>
              <w:rPr>
                <w:rFonts w:cs="Arial"/>
                <w:color w:val="000000"/>
                <w:sz w:val="20"/>
                <w:szCs w:val="20"/>
              </w:rPr>
            </w:pPr>
            <w:r w:rsidRPr="00A52B74">
              <w:rPr>
                <w:rFonts w:cs="Arial"/>
                <w:color w:val="000000"/>
                <w:sz w:val="20"/>
                <w:szCs w:val="20"/>
              </w:rPr>
              <w:t>19 mm / 16 mm</w:t>
            </w:r>
          </w:p>
        </w:tc>
      </w:tr>
      <w:tr w:rsidR="00A52B74" w:rsidRPr="00A52B74" w14:paraId="10F23265" w14:textId="77777777" w:rsidTr="00732470">
        <w:trPr>
          <w:trHeight w:val="386"/>
        </w:trPr>
        <w:tc>
          <w:tcPr>
            <w:tcW w:w="4875" w:type="dxa"/>
            <w:tcBorders>
              <w:top w:val="nil"/>
              <w:left w:val="single" w:sz="4" w:space="0" w:color="auto"/>
              <w:bottom w:val="single" w:sz="4" w:space="0" w:color="auto"/>
              <w:right w:val="single" w:sz="4" w:space="0" w:color="auto"/>
            </w:tcBorders>
            <w:shd w:val="clear" w:color="000000" w:fill="auto"/>
            <w:vAlign w:val="center"/>
            <w:hideMark/>
          </w:tcPr>
          <w:p w14:paraId="7A3506B8" w14:textId="77777777" w:rsidR="00A52B74" w:rsidRPr="00A52B74" w:rsidRDefault="00A52B74" w:rsidP="00A52B74">
            <w:pPr>
              <w:rPr>
                <w:rFonts w:cs="Arial"/>
                <w:color w:val="000000"/>
                <w:sz w:val="20"/>
                <w:szCs w:val="20"/>
              </w:rPr>
            </w:pPr>
            <w:r w:rsidRPr="00A52B74">
              <w:rPr>
                <w:rFonts w:cs="Arial"/>
                <w:color w:val="000000"/>
                <w:sz w:val="20"/>
                <w:szCs w:val="20"/>
              </w:rPr>
              <w:t>Steering Wheel Turns, Lock-to-Lock</w:t>
            </w:r>
          </w:p>
        </w:tc>
        <w:tc>
          <w:tcPr>
            <w:tcW w:w="4320" w:type="dxa"/>
            <w:tcBorders>
              <w:top w:val="nil"/>
              <w:left w:val="nil"/>
              <w:bottom w:val="single" w:sz="4" w:space="0" w:color="auto"/>
              <w:right w:val="single" w:sz="4" w:space="0" w:color="auto"/>
            </w:tcBorders>
            <w:shd w:val="clear" w:color="auto" w:fill="auto"/>
            <w:noWrap/>
            <w:vAlign w:val="center"/>
            <w:hideMark/>
          </w:tcPr>
          <w:p w14:paraId="5F4FB80E" w14:textId="77777777" w:rsidR="00A52B74" w:rsidRPr="00A52B74" w:rsidRDefault="00A52B74" w:rsidP="00A52B74">
            <w:pPr>
              <w:jc w:val="center"/>
              <w:rPr>
                <w:rFonts w:cs="Arial"/>
                <w:color w:val="000000"/>
                <w:sz w:val="20"/>
                <w:szCs w:val="20"/>
              </w:rPr>
            </w:pPr>
            <w:r w:rsidRPr="00A52B74">
              <w:rPr>
                <w:rFonts w:cs="Arial"/>
                <w:color w:val="000000"/>
                <w:sz w:val="20"/>
                <w:szCs w:val="20"/>
              </w:rPr>
              <w:t>2.55</w:t>
            </w:r>
          </w:p>
        </w:tc>
      </w:tr>
      <w:tr w:rsidR="00A52B74" w:rsidRPr="00A52B74" w14:paraId="1AC54228" w14:textId="77777777" w:rsidTr="00732470">
        <w:trPr>
          <w:trHeight w:val="402"/>
        </w:trPr>
        <w:tc>
          <w:tcPr>
            <w:tcW w:w="4875" w:type="dxa"/>
            <w:tcBorders>
              <w:top w:val="nil"/>
              <w:left w:val="single" w:sz="4" w:space="0" w:color="auto"/>
              <w:bottom w:val="single" w:sz="4" w:space="0" w:color="auto"/>
              <w:right w:val="single" w:sz="4" w:space="0" w:color="auto"/>
            </w:tcBorders>
            <w:shd w:val="clear" w:color="000000" w:fill="auto"/>
            <w:vAlign w:val="center"/>
            <w:hideMark/>
          </w:tcPr>
          <w:p w14:paraId="3684196B" w14:textId="77777777" w:rsidR="00A52B74" w:rsidRPr="00A52B74" w:rsidRDefault="00A52B74" w:rsidP="00A52B74">
            <w:pPr>
              <w:rPr>
                <w:rFonts w:cs="Arial"/>
                <w:color w:val="000000"/>
                <w:sz w:val="20"/>
                <w:szCs w:val="20"/>
              </w:rPr>
            </w:pPr>
            <w:r w:rsidRPr="00A52B74">
              <w:rPr>
                <w:rFonts w:cs="Arial"/>
                <w:color w:val="000000"/>
                <w:sz w:val="20"/>
                <w:szCs w:val="20"/>
              </w:rPr>
              <w:t>Steering Ratio</w:t>
            </w:r>
          </w:p>
        </w:tc>
        <w:tc>
          <w:tcPr>
            <w:tcW w:w="4320" w:type="dxa"/>
            <w:tcBorders>
              <w:top w:val="nil"/>
              <w:left w:val="nil"/>
              <w:bottom w:val="single" w:sz="4" w:space="0" w:color="auto"/>
              <w:right w:val="single" w:sz="4" w:space="0" w:color="auto"/>
            </w:tcBorders>
            <w:shd w:val="clear" w:color="auto" w:fill="auto"/>
            <w:noWrap/>
            <w:vAlign w:val="center"/>
            <w:hideMark/>
          </w:tcPr>
          <w:p w14:paraId="04CFF7B7" w14:textId="77777777" w:rsidR="00A52B74" w:rsidRPr="00A52B74" w:rsidRDefault="00A52B74" w:rsidP="00A52B74">
            <w:pPr>
              <w:jc w:val="center"/>
              <w:rPr>
                <w:rFonts w:cs="Arial"/>
                <w:color w:val="000000"/>
                <w:sz w:val="20"/>
                <w:szCs w:val="20"/>
              </w:rPr>
            </w:pPr>
            <w:r w:rsidRPr="00A52B74">
              <w:rPr>
                <w:rFonts w:cs="Arial"/>
                <w:color w:val="000000"/>
                <w:sz w:val="20"/>
                <w:szCs w:val="20"/>
              </w:rPr>
              <w:t>13.37</w:t>
            </w:r>
          </w:p>
        </w:tc>
      </w:tr>
      <w:tr w:rsidR="00A52B74" w:rsidRPr="00A52B74" w14:paraId="161D1DE3" w14:textId="77777777" w:rsidTr="00732470">
        <w:trPr>
          <w:trHeight w:val="404"/>
        </w:trPr>
        <w:tc>
          <w:tcPr>
            <w:tcW w:w="4875" w:type="dxa"/>
            <w:tcBorders>
              <w:top w:val="nil"/>
              <w:left w:val="single" w:sz="4" w:space="0" w:color="auto"/>
              <w:bottom w:val="single" w:sz="4" w:space="0" w:color="auto"/>
              <w:right w:val="single" w:sz="4" w:space="0" w:color="auto"/>
            </w:tcBorders>
            <w:shd w:val="clear" w:color="000000" w:fill="auto"/>
            <w:vAlign w:val="center"/>
            <w:hideMark/>
          </w:tcPr>
          <w:p w14:paraId="1C87C449" w14:textId="77777777" w:rsidR="00A52B74" w:rsidRPr="00A52B74" w:rsidRDefault="00A52B74" w:rsidP="00A52B74">
            <w:pPr>
              <w:rPr>
                <w:rFonts w:cs="Arial"/>
                <w:color w:val="000000"/>
                <w:sz w:val="20"/>
                <w:szCs w:val="20"/>
              </w:rPr>
            </w:pPr>
            <w:r w:rsidRPr="00A52B74">
              <w:rPr>
                <w:rFonts w:cs="Arial"/>
                <w:color w:val="000000"/>
                <w:sz w:val="20"/>
                <w:szCs w:val="20"/>
              </w:rPr>
              <w:t>Turning Diameter, Curb-to-Curb</w:t>
            </w:r>
          </w:p>
        </w:tc>
        <w:tc>
          <w:tcPr>
            <w:tcW w:w="4320" w:type="dxa"/>
            <w:tcBorders>
              <w:top w:val="nil"/>
              <w:left w:val="nil"/>
              <w:bottom w:val="single" w:sz="4" w:space="0" w:color="auto"/>
              <w:right w:val="single" w:sz="4" w:space="0" w:color="auto"/>
            </w:tcBorders>
            <w:shd w:val="clear" w:color="auto" w:fill="auto"/>
            <w:noWrap/>
            <w:vAlign w:val="center"/>
            <w:hideMark/>
          </w:tcPr>
          <w:p w14:paraId="1F81F080" w14:textId="2632EA3B" w:rsidR="00A52B74" w:rsidRPr="00A52B74" w:rsidRDefault="00A52B74" w:rsidP="00A52B74">
            <w:pPr>
              <w:jc w:val="center"/>
              <w:rPr>
                <w:rFonts w:cs="Arial"/>
                <w:color w:val="000000"/>
                <w:sz w:val="20"/>
                <w:szCs w:val="20"/>
              </w:rPr>
            </w:pPr>
            <w:r w:rsidRPr="00A52B74">
              <w:rPr>
                <w:rFonts w:cs="Arial"/>
                <w:color w:val="000000"/>
                <w:sz w:val="20"/>
                <w:szCs w:val="20"/>
              </w:rPr>
              <w:t>38.2 ft</w:t>
            </w:r>
            <w:r w:rsidR="002F7E3E">
              <w:rPr>
                <w:rFonts w:cs="Arial"/>
                <w:color w:val="000000"/>
                <w:sz w:val="20"/>
                <w:szCs w:val="20"/>
              </w:rPr>
              <w:t>.</w:t>
            </w:r>
          </w:p>
        </w:tc>
      </w:tr>
      <w:tr w:rsidR="00A52B74" w:rsidRPr="00A52B74" w14:paraId="6AE702EC" w14:textId="77777777" w:rsidTr="00732470">
        <w:trPr>
          <w:trHeight w:val="630"/>
        </w:trPr>
        <w:tc>
          <w:tcPr>
            <w:tcW w:w="4875" w:type="dxa"/>
            <w:tcBorders>
              <w:top w:val="nil"/>
              <w:left w:val="single" w:sz="4" w:space="0" w:color="auto"/>
              <w:bottom w:val="single" w:sz="4" w:space="0" w:color="auto"/>
              <w:right w:val="single" w:sz="4" w:space="0" w:color="auto"/>
            </w:tcBorders>
            <w:shd w:val="clear" w:color="000000" w:fill="auto"/>
            <w:vAlign w:val="center"/>
            <w:hideMark/>
          </w:tcPr>
          <w:p w14:paraId="7610589D" w14:textId="77777777" w:rsidR="00A52B74" w:rsidRPr="00A52B74" w:rsidRDefault="00A52B74" w:rsidP="00A52B74">
            <w:pPr>
              <w:rPr>
                <w:rFonts w:cs="Arial"/>
                <w:color w:val="000000"/>
                <w:sz w:val="20"/>
                <w:szCs w:val="20"/>
              </w:rPr>
            </w:pPr>
            <w:r w:rsidRPr="00A52B74">
              <w:rPr>
                <w:rFonts w:cs="Arial"/>
                <w:color w:val="000000"/>
                <w:sz w:val="20"/>
                <w:szCs w:val="20"/>
              </w:rPr>
              <w:t>Power-Assisted Ventilated Front Disc/Solid Rear Disc Brakes</w:t>
            </w:r>
          </w:p>
        </w:tc>
        <w:tc>
          <w:tcPr>
            <w:tcW w:w="4320" w:type="dxa"/>
            <w:tcBorders>
              <w:top w:val="nil"/>
              <w:left w:val="nil"/>
              <w:bottom w:val="single" w:sz="4" w:space="0" w:color="auto"/>
              <w:right w:val="single" w:sz="4" w:space="0" w:color="auto"/>
            </w:tcBorders>
            <w:shd w:val="clear" w:color="auto" w:fill="auto"/>
            <w:noWrap/>
            <w:vAlign w:val="center"/>
            <w:hideMark/>
          </w:tcPr>
          <w:p w14:paraId="6C24865A" w14:textId="77777777" w:rsidR="00A52B74" w:rsidRPr="00A52B74" w:rsidRDefault="00A52B74" w:rsidP="00A52B74">
            <w:pPr>
              <w:jc w:val="center"/>
              <w:rPr>
                <w:rFonts w:cs="Arial"/>
                <w:color w:val="000000"/>
                <w:sz w:val="20"/>
                <w:szCs w:val="20"/>
              </w:rPr>
            </w:pPr>
            <w:r w:rsidRPr="00A52B74">
              <w:rPr>
                <w:rFonts w:cs="Arial"/>
                <w:color w:val="000000"/>
                <w:sz w:val="20"/>
                <w:szCs w:val="20"/>
              </w:rPr>
              <w:t>11.5 in / 11.1 in</w:t>
            </w:r>
          </w:p>
        </w:tc>
      </w:tr>
      <w:tr w:rsidR="00A52B74" w:rsidRPr="00A52B74" w14:paraId="646998F0" w14:textId="77777777" w:rsidTr="00732470">
        <w:trPr>
          <w:trHeight w:val="402"/>
        </w:trPr>
        <w:tc>
          <w:tcPr>
            <w:tcW w:w="4875" w:type="dxa"/>
            <w:tcBorders>
              <w:top w:val="nil"/>
              <w:left w:val="single" w:sz="4" w:space="0" w:color="auto"/>
              <w:bottom w:val="single" w:sz="4" w:space="0" w:color="auto"/>
              <w:right w:val="single" w:sz="4" w:space="0" w:color="auto"/>
            </w:tcBorders>
            <w:shd w:val="clear" w:color="000000" w:fill="auto"/>
            <w:vAlign w:val="center"/>
            <w:hideMark/>
          </w:tcPr>
          <w:p w14:paraId="3B681072" w14:textId="77777777" w:rsidR="00A52B74" w:rsidRPr="00A52B74" w:rsidRDefault="00A52B74" w:rsidP="00A52B74">
            <w:pPr>
              <w:rPr>
                <w:rFonts w:cs="Arial"/>
                <w:color w:val="000000"/>
                <w:sz w:val="20"/>
                <w:szCs w:val="20"/>
              </w:rPr>
            </w:pPr>
            <w:r w:rsidRPr="00A52B74">
              <w:rPr>
                <w:rFonts w:cs="Arial"/>
                <w:color w:val="000000"/>
                <w:sz w:val="20"/>
                <w:szCs w:val="20"/>
              </w:rPr>
              <w:t xml:space="preserve">Wheels  </w:t>
            </w:r>
          </w:p>
        </w:tc>
        <w:tc>
          <w:tcPr>
            <w:tcW w:w="4320" w:type="dxa"/>
            <w:tcBorders>
              <w:top w:val="nil"/>
              <w:left w:val="nil"/>
              <w:bottom w:val="single" w:sz="4" w:space="0" w:color="auto"/>
              <w:right w:val="single" w:sz="4" w:space="0" w:color="auto"/>
            </w:tcBorders>
            <w:shd w:val="clear" w:color="000000" w:fill="auto"/>
            <w:vAlign w:val="center"/>
            <w:hideMark/>
          </w:tcPr>
          <w:p w14:paraId="224BB0DE" w14:textId="69AC5545" w:rsidR="00A52B74" w:rsidRPr="00A52B74" w:rsidRDefault="00A52B74" w:rsidP="002F7E3E">
            <w:pPr>
              <w:jc w:val="center"/>
              <w:rPr>
                <w:rFonts w:cs="Arial"/>
                <w:color w:val="000000"/>
                <w:sz w:val="20"/>
                <w:szCs w:val="20"/>
              </w:rPr>
            </w:pPr>
            <w:r w:rsidRPr="00A52B74">
              <w:rPr>
                <w:rFonts w:cs="Arial"/>
                <w:color w:val="000000"/>
                <w:sz w:val="20"/>
                <w:szCs w:val="20"/>
              </w:rPr>
              <w:t>17</w:t>
            </w:r>
            <w:r w:rsidR="002F7E3E">
              <w:rPr>
                <w:rFonts w:cs="Arial"/>
                <w:color w:val="000000"/>
                <w:sz w:val="20"/>
                <w:szCs w:val="20"/>
              </w:rPr>
              <w:t>-</w:t>
            </w:r>
            <w:r w:rsidRPr="00A52B74">
              <w:rPr>
                <w:rFonts w:cs="Arial"/>
                <w:color w:val="000000"/>
                <w:sz w:val="20"/>
                <w:szCs w:val="20"/>
              </w:rPr>
              <w:t>in</w:t>
            </w:r>
            <w:r w:rsidR="002F7E3E">
              <w:rPr>
                <w:rFonts w:cs="Arial"/>
                <w:color w:val="000000"/>
                <w:sz w:val="20"/>
                <w:szCs w:val="20"/>
              </w:rPr>
              <w:t>ch</w:t>
            </w:r>
            <w:r w:rsidRPr="00A52B74">
              <w:rPr>
                <w:rFonts w:cs="Arial"/>
                <w:color w:val="000000"/>
                <w:sz w:val="20"/>
                <w:szCs w:val="20"/>
              </w:rPr>
              <w:t xml:space="preserve"> </w:t>
            </w:r>
            <w:r>
              <w:rPr>
                <w:rFonts w:cs="Arial"/>
                <w:color w:val="000000"/>
                <w:sz w:val="20"/>
                <w:szCs w:val="20"/>
              </w:rPr>
              <w:t xml:space="preserve">Aluminum </w:t>
            </w:r>
            <w:r w:rsidRPr="00A52B74">
              <w:rPr>
                <w:rFonts w:cs="Arial"/>
                <w:color w:val="000000"/>
                <w:sz w:val="20"/>
                <w:szCs w:val="20"/>
              </w:rPr>
              <w:t>Alloy</w:t>
            </w:r>
          </w:p>
        </w:tc>
      </w:tr>
      <w:tr w:rsidR="00A52B74" w:rsidRPr="00A52B74" w14:paraId="7FFC6AFD" w14:textId="77777777" w:rsidTr="00732470">
        <w:trPr>
          <w:trHeight w:val="368"/>
        </w:trPr>
        <w:tc>
          <w:tcPr>
            <w:tcW w:w="4875" w:type="dxa"/>
            <w:tcBorders>
              <w:top w:val="nil"/>
              <w:left w:val="single" w:sz="4" w:space="0" w:color="auto"/>
              <w:bottom w:val="single" w:sz="4" w:space="0" w:color="auto"/>
              <w:right w:val="single" w:sz="4" w:space="0" w:color="auto"/>
            </w:tcBorders>
            <w:shd w:val="clear" w:color="000000" w:fill="auto"/>
            <w:vAlign w:val="center"/>
            <w:hideMark/>
          </w:tcPr>
          <w:p w14:paraId="421D12EB" w14:textId="06744934" w:rsidR="00A52B74" w:rsidRPr="00A52B74" w:rsidRDefault="00A52B74" w:rsidP="00A52B74">
            <w:pPr>
              <w:rPr>
                <w:rFonts w:cs="Arial"/>
                <w:color w:val="000000"/>
                <w:sz w:val="20"/>
                <w:szCs w:val="20"/>
              </w:rPr>
            </w:pPr>
            <w:r w:rsidRPr="00A52B74">
              <w:rPr>
                <w:rFonts w:cs="Arial"/>
                <w:color w:val="000000"/>
                <w:sz w:val="20"/>
                <w:szCs w:val="20"/>
              </w:rPr>
              <w:t>Tires</w:t>
            </w:r>
          </w:p>
        </w:tc>
        <w:tc>
          <w:tcPr>
            <w:tcW w:w="4320" w:type="dxa"/>
            <w:tcBorders>
              <w:top w:val="nil"/>
              <w:left w:val="nil"/>
              <w:bottom w:val="single" w:sz="4" w:space="0" w:color="auto"/>
              <w:right w:val="single" w:sz="4" w:space="0" w:color="auto"/>
            </w:tcBorders>
            <w:shd w:val="clear" w:color="auto" w:fill="auto"/>
            <w:vAlign w:val="center"/>
            <w:hideMark/>
          </w:tcPr>
          <w:p w14:paraId="706B9224" w14:textId="3628FF2C" w:rsidR="00A52B74" w:rsidRPr="00A52B74" w:rsidRDefault="002F7E3E" w:rsidP="00A52B74">
            <w:pPr>
              <w:jc w:val="center"/>
              <w:rPr>
                <w:rFonts w:cs="Arial"/>
                <w:color w:val="000000"/>
                <w:sz w:val="20"/>
                <w:szCs w:val="20"/>
              </w:rPr>
            </w:pPr>
            <w:r w:rsidRPr="00A52B74">
              <w:rPr>
                <w:rFonts w:cs="Arial"/>
                <w:color w:val="000000"/>
                <w:sz w:val="20"/>
                <w:szCs w:val="20"/>
              </w:rPr>
              <w:t xml:space="preserve">All-Season </w:t>
            </w:r>
            <w:r w:rsidR="00A52B74" w:rsidRPr="00A52B74">
              <w:rPr>
                <w:rFonts w:cs="Arial"/>
                <w:color w:val="000000"/>
                <w:sz w:val="20"/>
                <w:szCs w:val="20"/>
              </w:rPr>
              <w:t>225/50 R17 94V</w:t>
            </w:r>
          </w:p>
        </w:tc>
      </w:tr>
      <w:tr w:rsidR="00A52B74" w:rsidRPr="00A52B74" w14:paraId="66EB6434" w14:textId="77777777" w:rsidTr="00732470">
        <w:trPr>
          <w:trHeight w:val="431"/>
        </w:trPr>
        <w:tc>
          <w:tcPr>
            <w:tcW w:w="4875" w:type="dxa"/>
            <w:tcBorders>
              <w:top w:val="nil"/>
              <w:left w:val="single" w:sz="4" w:space="0" w:color="auto"/>
              <w:bottom w:val="single" w:sz="4" w:space="0" w:color="auto"/>
              <w:right w:val="single" w:sz="4" w:space="0" w:color="auto"/>
            </w:tcBorders>
            <w:shd w:val="clear" w:color="auto" w:fill="auto"/>
            <w:noWrap/>
            <w:vAlign w:val="center"/>
            <w:hideMark/>
          </w:tcPr>
          <w:p w14:paraId="11A15E07" w14:textId="6DF0FC41" w:rsidR="00A52B74" w:rsidRPr="00A52B74" w:rsidRDefault="002F7E3E" w:rsidP="00A52B74">
            <w:pPr>
              <w:rPr>
                <w:rFonts w:cs="Arial"/>
                <w:color w:val="000000"/>
                <w:sz w:val="20"/>
                <w:szCs w:val="20"/>
              </w:rPr>
            </w:pPr>
            <w:r>
              <w:rPr>
                <w:rFonts w:cs="Arial"/>
                <w:color w:val="000000"/>
                <w:sz w:val="20"/>
                <w:szCs w:val="20"/>
              </w:rPr>
              <w:t>Spare Tire</w:t>
            </w:r>
          </w:p>
        </w:tc>
        <w:tc>
          <w:tcPr>
            <w:tcW w:w="4320" w:type="dxa"/>
            <w:tcBorders>
              <w:top w:val="nil"/>
              <w:left w:val="nil"/>
              <w:bottom w:val="single" w:sz="4" w:space="0" w:color="auto"/>
              <w:right w:val="single" w:sz="4" w:space="0" w:color="auto"/>
            </w:tcBorders>
            <w:shd w:val="clear" w:color="auto" w:fill="auto"/>
            <w:noWrap/>
            <w:vAlign w:val="center"/>
            <w:hideMark/>
          </w:tcPr>
          <w:p w14:paraId="76A0FE98" w14:textId="46A2C875" w:rsidR="00A52B74" w:rsidRPr="00A52B74" w:rsidRDefault="002F7E3E" w:rsidP="00A52B74">
            <w:pPr>
              <w:jc w:val="center"/>
              <w:rPr>
                <w:rFonts w:cs="Arial"/>
                <w:color w:val="000000"/>
                <w:sz w:val="32"/>
                <w:szCs w:val="32"/>
              </w:rPr>
            </w:pPr>
            <w:r w:rsidRPr="00A52B74">
              <w:rPr>
                <w:rFonts w:cs="Arial"/>
                <w:color w:val="000000"/>
                <w:sz w:val="20"/>
                <w:szCs w:val="20"/>
              </w:rPr>
              <w:t>Tire Repair Kit (TRK) with 24-Hour Assistance</w:t>
            </w:r>
          </w:p>
        </w:tc>
      </w:tr>
    </w:tbl>
    <w:p w14:paraId="63E1D590" w14:textId="77777777" w:rsidR="00A52B74" w:rsidRDefault="00A52B74" w:rsidP="003945FF">
      <w:pPr>
        <w:pStyle w:val="PressKitNormalText"/>
        <w:rPr>
          <w:rFonts w:eastAsiaTheme="minorEastAsia"/>
          <w:lang w:eastAsia="ja-JP"/>
        </w:rPr>
      </w:pPr>
    </w:p>
    <w:bookmarkEnd w:id="366"/>
    <w:bookmarkEnd w:id="367"/>
    <w:p w14:paraId="5C2DB178" w14:textId="524DBA56" w:rsidR="00C642E7" w:rsidRPr="004A29C2" w:rsidRDefault="00A01844" w:rsidP="00A52B74">
      <w:pPr>
        <w:pStyle w:val="PressKitSectionHead3"/>
        <w:spacing w:line="276" w:lineRule="auto"/>
        <w:rPr>
          <w:bCs/>
        </w:rPr>
      </w:pPr>
      <w:r w:rsidRPr="004A29C2">
        <w:rPr>
          <w:noProof/>
          <w:lang w:bidi="ar-SA"/>
        </w:rPr>
        <w:drawing>
          <wp:anchor distT="0" distB="0" distL="114300" distR="114300" simplePos="0" relativeHeight="252293120" behindDoc="0" locked="1" layoutInCell="1" allowOverlap="1" wp14:anchorId="2F70DC1E" wp14:editId="1B125C31">
            <wp:simplePos x="0" y="0"/>
            <wp:positionH relativeFrom="page">
              <wp:posOffset>6592570</wp:posOffset>
            </wp:positionH>
            <wp:positionV relativeFrom="page">
              <wp:posOffset>9290050</wp:posOffset>
            </wp:positionV>
            <wp:extent cx="265176" cy="265176"/>
            <wp:effectExtent l="0" t="0" r="1905" b="1905"/>
            <wp:wrapNone/>
            <wp:docPr id="480" name="Picture 480" descr="home[1]">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e[1]">
                      <a:hlinkClick r:id="rId12"/>
                    </pic:cNvPr>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265176" cy="265176"/>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368"/>
      <w:bookmarkEnd w:id="369"/>
      <w:bookmarkEnd w:id="370"/>
      <w:bookmarkEnd w:id="401"/>
      <w:bookmarkEnd w:id="402"/>
      <w:r w:rsidR="00BF7F7F" w:rsidRPr="004A29C2">
        <w:fldChar w:fldCharType="begin"/>
      </w:r>
      <w:r w:rsidR="00BF7F7F" w:rsidRPr="004A29C2">
        <w:instrText xml:space="preserve"> XE "Accord Sedan Wheels, Tires and Brakes Specifications" </w:instrText>
      </w:r>
      <w:r w:rsidR="00BF7F7F" w:rsidRPr="004A29C2">
        <w:fldChar w:fldCharType="end"/>
      </w:r>
    </w:p>
    <w:p w14:paraId="574FE2C0" w14:textId="77777777" w:rsidR="00A52B74" w:rsidRDefault="00A52B74" w:rsidP="00CB717B">
      <w:pPr>
        <w:rPr>
          <w:rFonts w:cs="Arial"/>
          <w:sz w:val="18"/>
          <w:szCs w:val="18"/>
        </w:rPr>
      </w:pPr>
    </w:p>
    <w:p w14:paraId="2EBAC0D9" w14:textId="77777777" w:rsidR="00A52B74" w:rsidRDefault="00A52B74" w:rsidP="00CB717B">
      <w:pPr>
        <w:rPr>
          <w:rFonts w:cs="Arial"/>
          <w:sz w:val="18"/>
          <w:szCs w:val="18"/>
        </w:rPr>
      </w:pPr>
    </w:p>
    <w:p w14:paraId="4D851EF8" w14:textId="77777777" w:rsidR="00A52B74" w:rsidRDefault="00A52B74" w:rsidP="00CB717B">
      <w:pPr>
        <w:rPr>
          <w:rFonts w:cs="Arial"/>
          <w:sz w:val="18"/>
          <w:szCs w:val="18"/>
        </w:rPr>
      </w:pPr>
    </w:p>
    <w:p w14:paraId="0701FDA5" w14:textId="77777777" w:rsidR="00A52B74" w:rsidRDefault="00A52B74" w:rsidP="00CB717B">
      <w:pPr>
        <w:rPr>
          <w:rFonts w:cs="Arial"/>
          <w:sz w:val="18"/>
          <w:szCs w:val="18"/>
        </w:rPr>
      </w:pPr>
    </w:p>
    <w:p w14:paraId="726C457B" w14:textId="77777777" w:rsidR="00A52B74" w:rsidRDefault="00A52B74" w:rsidP="00CB717B">
      <w:pPr>
        <w:rPr>
          <w:rFonts w:cs="Arial"/>
          <w:sz w:val="18"/>
          <w:szCs w:val="18"/>
        </w:rPr>
      </w:pPr>
    </w:p>
    <w:p w14:paraId="79575909" w14:textId="7E29C537" w:rsidR="00CB717B" w:rsidRPr="00E731F9" w:rsidRDefault="00F11C9D" w:rsidP="00CB717B">
      <w:pPr>
        <w:rPr>
          <w:rFonts w:cs="Arial"/>
          <w:sz w:val="18"/>
          <w:szCs w:val="18"/>
        </w:rPr>
      </w:pPr>
      <w:r w:rsidRPr="00E731F9">
        <w:rPr>
          <w:noProof/>
        </w:rPr>
        <w:drawing>
          <wp:anchor distT="0" distB="0" distL="114300" distR="114300" simplePos="0" relativeHeight="252600320" behindDoc="0" locked="1" layoutInCell="1" allowOverlap="1" wp14:anchorId="67AAC4F3" wp14:editId="1763812E">
            <wp:simplePos x="0" y="0"/>
            <wp:positionH relativeFrom="page">
              <wp:posOffset>6592570</wp:posOffset>
            </wp:positionH>
            <wp:positionV relativeFrom="page">
              <wp:posOffset>9290050</wp:posOffset>
            </wp:positionV>
            <wp:extent cx="265176" cy="265176"/>
            <wp:effectExtent l="0" t="0" r="1905" b="1905"/>
            <wp:wrapNone/>
            <wp:docPr id="328" name="Picture 328" descr="home[1]">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e[1]">
                      <a:hlinkClick r:id="rId12"/>
                    </pic:cNvPr>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265176" cy="2651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14C8B3" w14:textId="77777777" w:rsidR="00CB717B" w:rsidRPr="00BB1F23" w:rsidRDefault="00CB717B" w:rsidP="00725240">
      <w:pPr>
        <w:pStyle w:val="PressKitNormalText"/>
        <w:rPr>
          <w:color w:val="FF0000"/>
        </w:rPr>
      </w:pPr>
    </w:p>
    <w:p w14:paraId="29065348" w14:textId="77777777" w:rsidR="00A52B74" w:rsidRDefault="00A52B74" w:rsidP="00854CA8">
      <w:pPr>
        <w:pStyle w:val="PressKitSectionHead1"/>
        <w:spacing w:after="240"/>
        <w:jc w:val="left"/>
        <w:outlineLvl w:val="0"/>
      </w:pPr>
      <w:bookmarkStart w:id="403" w:name="_Toc417907917"/>
      <w:bookmarkStart w:id="404" w:name="_Toc422386961"/>
      <w:bookmarkStart w:id="405" w:name="_Toc422391002"/>
      <w:bookmarkStart w:id="406" w:name="_Toc422400519"/>
      <w:bookmarkStart w:id="407" w:name="_Toc422402417"/>
      <w:bookmarkStart w:id="408" w:name="_Toc422406150"/>
      <w:bookmarkStart w:id="409" w:name="_Toc423529197"/>
      <w:bookmarkStart w:id="410" w:name="_Toc423529368"/>
      <w:bookmarkStart w:id="411" w:name="_Toc423530460"/>
      <w:bookmarkStart w:id="412" w:name="_Toc423531222"/>
      <w:bookmarkStart w:id="413" w:name="_Toc449688973"/>
      <w:bookmarkStart w:id="414" w:name="_Toc449690851"/>
      <w:bookmarkStart w:id="415" w:name="Safety"/>
      <w:bookmarkEnd w:id="284"/>
    </w:p>
    <w:p w14:paraId="55E6716A" w14:textId="77777777" w:rsidR="00835FF7" w:rsidRDefault="00835FF7" w:rsidP="00854CA8">
      <w:pPr>
        <w:pStyle w:val="PressKitSectionHead1"/>
        <w:spacing w:after="240"/>
        <w:jc w:val="left"/>
        <w:outlineLvl w:val="0"/>
      </w:pPr>
    </w:p>
    <w:p w14:paraId="0499D677" w14:textId="77777777" w:rsidR="00835FF7" w:rsidRDefault="00835FF7" w:rsidP="00854CA8">
      <w:pPr>
        <w:pStyle w:val="PressKitSectionHead1"/>
        <w:spacing w:after="240"/>
        <w:jc w:val="left"/>
        <w:outlineLvl w:val="0"/>
      </w:pPr>
    </w:p>
    <w:p w14:paraId="1CC53660" w14:textId="77777777" w:rsidR="00835FF7" w:rsidRDefault="00835FF7" w:rsidP="00854CA8">
      <w:pPr>
        <w:pStyle w:val="PressKitSectionHead1"/>
        <w:spacing w:after="240"/>
        <w:jc w:val="left"/>
        <w:outlineLvl w:val="0"/>
      </w:pPr>
    </w:p>
    <w:p w14:paraId="54C3BB9E" w14:textId="77777777" w:rsidR="00835FF7" w:rsidRDefault="00835FF7" w:rsidP="00854CA8">
      <w:pPr>
        <w:pStyle w:val="PressKitSectionHead1"/>
        <w:spacing w:after="240"/>
        <w:jc w:val="left"/>
        <w:outlineLvl w:val="0"/>
      </w:pPr>
    </w:p>
    <w:p w14:paraId="740185D2" w14:textId="77777777" w:rsidR="00835FF7" w:rsidRDefault="00835FF7" w:rsidP="00854CA8">
      <w:pPr>
        <w:pStyle w:val="PressKitSectionHead1"/>
        <w:spacing w:after="240"/>
        <w:jc w:val="left"/>
        <w:outlineLvl w:val="0"/>
      </w:pPr>
    </w:p>
    <w:p w14:paraId="59345E22" w14:textId="64BEFBF9" w:rsidR="00D30BC7" w:rsidRPr="004366D4" w:rsidRDefault="00837C04" w:rsidP="00835FF7">
      <w:pPr>
        <w:pStyle w:val="PressKitSectionHead1"/>
        <w:jc w:val="left"/>
        <w:outlineLvl w:val="0"/>
      </w:pPr>
      <w:r w:rsidRPr="00837C04">
        <w:rPr>
          <w:color w:val="7F7F7F" w:themeColor="text1" w:themeTint="80"/>
          <w:sz w:val="36"/>
          <w:szCs w:val="36"/>
        </w:rPr>
        <w:lastRenderedPageBreak/>
        <w:t xml:space="preserve">2017 Accord Hybrid | </w:t>
      </w:r>
      <w:r w:rsidR="0057115A" w:rsidRPr="00837C04">
        <w:rPr>
          <w:sz w:val="36"/>
          <w:szCs w:val="36"/>
        </w:rPr>
        <w:t>Safety and Driver Assistance</w:t>
      </w:r>
      <w:bookmarkEnd w:id="403"/>
      <w:bookmarkEnd w:id="404"/>
      <w:bookmarkEnd w:id="405"/>
      <w:bookmarkEnd w:id="406"/>
      <w:bookmarkEnd w:id="407"/>
      <w:bookmarkEnd w:id="408"/>
      <w:bookmarkEnd w:id="409"/>
      <w:bookmarkEnd w:id="410"/>
      <w:bookmarkEnd w:id="411"/>
      <w:bookmarkEnd w:id="412"/>
      <w:bookmarkEnd w:id="413"/>
      <w:bookmarkEnd w:id="414"/>
    </w:p>
    <w:p w14:paraId="2911BEF2" w14:textId="77777777" w:rsidR="00835FF7" w:rsidRDefault="00835FF7" w:rsidP="00854CA8">
      <w:pPr>
        <w:pStyle w:val="PressKitOverviewText"/>
        <w:spacing w:line="240" w:lineRule="auto"/>
        <w:ind w:firstLine="0"/>
        <w:rPr>
          <w:color w:val="auto"/>
        </w:rPr>
      </w:pPr>
    </w:p>
    <w:p w14:paraId="2FF47DDC" w14:textId="67945402" w:rsidR="009B79D1" w:rsidRPr="009D2C3F" w:rsidRDefault="001D1C1B" w:rsidP="00854CA8">
      <w:pPr>
        <w:pStyle w:val="PressKitOverviewText"/>
        <w:spacing w:line="240" w:lineRule="auto"/>
        <w:ind w:firstLine="0"/>
        <w:rPr>
          <w:color w:val="auto"/>
        </w:rPr>
      </w:pPr>
      <w:r w:rsidRPr="009D2C3F">
        <w:rPr>
          <w:color w:val="auto"/>
        </w:rPr>
        <w:t>F</w:t>
      </w:r>
      <w:r w:rsidR="004A2D4D" w:rsidRPr="009D2C3F">
        <w:rPr>
          <w:color w:val="auto"/>
        </w:rPr>
        <w:t xml:space="preserve">eaturing a host of new standard and available technologies, the </w:t>
      </w:r>
      <w:r w:rsidR="009D2C3F" w:rsidRPr="009D2C3F">
        <w:rPr>
          <w:color w:val="auto"/>
        </w:rPr>
        <w:t>2017 Accord Hybrid</w:t>
      </w:r>
      <w:r w:rsidR="004A2D4D" w:rsidRPr="009D2C3F">
        <w:rPr>
          <w:color w:val="auto"/>
        </w:rPr>
        <w:t xml:space="preserve"> offer</w:t>
      </w:r>
      <w:r w:rsidR="009D2C3F" w:rsidRPr="009D2C3F">
        <w:rPr>
          <w:color w:val="auto"/>
        </w:rPr>
        <w:t>s</w:t>
      </w:r>
      <w:r w:rsidR="004A2D4D" w:rsidRPr="009D2C3F">
        <w:rPr>
          <w:color w:val="auto"/>
        </w:rPr>
        <w:t xml:space="preserve"> </w:t>
      </w:r>
      <w:r w:rsidR="00BB1D48" w:rsidRPr="009D2C3F">
        <w:rPr>
          <w:color w:val="auto"/>
        </w:rPr>
        <w:t>a wide</w:t>
      </w:r>
      <w:r w:rsidR="004A2D4D" w:rsidRPr="009D2C3F">
        <w:rPr>
          <w:color w:val="auto"/>
        </w:rPr>
        <w:t xml:space="preserve"> range of active and passive safety</w:t>
      </w:r>
      <w:r w:rsidR="00326F8C" w:rsidRPr="009D2C3F">
        <w:rPr>
          <w:color w:val="auto"/>
        </w:rPr>
        <w:t xml:space="preserve"> and driver</w:t>
      </w:r>
      <w:r w:rsidR="003332DA">
        <w:rPr>
          <w:color w:val="auto"/>
        </w:rPr>
        <w:t>-</w:t>
      </w:r>
      <w:r w:rsidR="00326F8C" w:rsidRPr="009D2C3F">
        <w:rPr>
          <w:color w:val="auto"/>
        </w:rPr>
        <w:t>assistive</w:t>
      </w:r>
      <w:r w:rsidR="004A2D4D" w:rsidRPr="009D2C3F">
        <w:rPr>
          <w:color w:val="auto"/>
        </w:rPr>
        <w:t xml:space="preserve"> </w:t>
      </w:r>
      <w:r w:rsidR="00326F8C" w:rsidRPr="009D2C3F">
        <w:rPr>
          <w:color w:val="auto"/>
        </w:rPr>
        <w:t>features and</w:t>
      </w:r>
      <w:r w:rsidR="00BB1D48" w:rsidRPr="009D2C3F">
        <w:rPr>
          <w:color w:val="auto"/>
        </w:rPr>
        <w:t xml:space="preserve"> technologies</w:t>
      </w:r>
      <w:r w:rsidR="009D2C3F" w:rsidRPr="009D2C3F">
        <w:rPr>
          <w:color w:val="auto"/>
        </w:rPr>
        <w:t>, including as standard the Honda Sensing™</w:t>
      </w:r>
      <w:r w:rsidR="009B79D1" w:rsidRPr="009D2C3F">
        <w:rPr>
          <w:color w:val="auto"/>
        </w:rPr>
        <w:t xml:space="preserve"> suite of advanced safety and driver-assistive technologies. </w:t>
      </w:r>
      <w:r w:rsidR="003332DA">
        <w:rPr>
          <w:color w:val="auto"/>
        </w:rPr>
        <w:t xml:space="preserve">The following technologies comprise </w:t>
      </w:r>
      <w:r w:rsidR="009B79D1" w:rsidRPr="009D2C3F">
        <w:rPr>
          <w:color w:val="auto"/>
        </w:rPr>
        <w:t>Honda Sensing:</w:t>
      </w:r>
    </w:p>
    <w:p w14:paraId="7B8B834E" w14:textId="0EEBA2E4" w:rsidR="00663AA7" w:rsidRPr="009D2C3F" w:rsidRDefault="00663AA7" w:rsidP="00854CA8">
      <w:pPr>
        <w:pStyle w:val="ListParagraph"/>
        <w:widowControl w:val="0"/>
        <w:numPr>
          <w:ilvl w:val="0"/>
          <w:numId w:val="1"/>
        </w:numPr>
        <w:autoSpaceDE w:val="0"/>
        <w:autoSpaceDN w:val="0"/>
        <w:adjustRightInd w:val="0"/>
        <w:rPr>
          <w:rFonts w:cs="Helvetica"/>
        </w:rPr>
      </w:pPr>
      <w:r w:rsidRPr="009D2C3F">
        <w:rPr>
          <w:rFonts w:cs="Helvetica"/>
        </w:rPr>
        <w:t>Collision Mitigation Braking System (CMBS)</w:t>
      </w:r>
    </w:p>
    <w:p w14:paraId="32394EBC" w14:textId="7B61BD7F" w:rsidR="00663AA7" w:rsidRPr="009D2C3F" w:rsidRDefault="00663AA7" w:rsidP="00854CA8">
      <w:pPr>
        <w:pStyle w:val="ListParagraph"/>
        <w:widowControl w:val="0"/>
        <w:numPr>
          <w:ilvl w:val="0"/>
          <w:numId w:val="1"/>
        </w:numPr>
        <w:autoSpaceDE w:val="0"/>
        <w:autoSpaceDN w:val="0"/>
        <w:adjustRightInd w:val="0"/>
        <w:rPr>
          <w:rFonts w:cs="Helvetica"/>
        </w:rPr>
      </w:pPr>
      <w:r w:rsidRPr="009D2C3F">
        <w:rPr>
          <w:rFonts w:cs="Helvetica"/>
        </w:rPr>
        <w:t>Lane Departure Warning (LDW)</w:t>
      </w:r>
    </w:p>
    <w:p w14:paraId="5B8E3E77" w14:textId="6FAFAD11" w:rsidR="00663AA7" w:rsidRPr="009D2C3F" w:rsidRDefault="00663AA7" w:rsidP="00854CA8">
      <w:pPr>
        <w:pStyle w:val="ListParagraph"/>
        <w:widowControl w:val="0"/>
        <w:numPr>
          <w:ilvl w:val="0"/>
          <w:numId w:val="1"/>
        </w:numPr>
        <w:autoSpaceDE w:val="0"/>
        <w:autoSpaceDN w:val="0"/>
        <w:adjustRightInd w:val="0"/>
        <w:rPr>
          <w:rFonts w:cs="Helvetica"/>
        </w:rPr>
      </w:pPr>
      <w:r w:rsidRPr="009D2C3F">
        <w:rPr>
          <w:rFonts w:cs="Helvetica"/>
        </w:rPr>
        <w:t>Forward Collision Warning (FCW)</w:t>
      </w:r>
    </w:p>
    <w:p w14:paraId="7AFF2F99" w14:textId="418F5B30" w:rsidR="00663AA7" w:rsidRPr="009D2C3F" w:rsidRDefault="00663AA7" w:rsidP="00854CA8">
      <w:pPr>
        <w:pStyle w:val="ListParagraph"/>
        <w:widowControl w:val="0"/>
        <w:numPr>
          <w:ilvl w:val="0"/>
          <w:numId w:val="1"/>
        </w:numPr>
        <w:autoSpaceDE w:val="0"/>
        <w:autoSpaceDN w:val="0"/>
        <w:adjustRightInd w:val="0"/>
        <w:rPr>
          <w:rFonts w:cs="Helvetica"/>
        </w:rPr>
      </w:pPr>
      <w:r w:rsidRPr="009D2C3F">
        <w:rPr>
          <w:rFonts w:cs="Helvetica"/>
        </w:rPr>
        <w:t>Lane Keep</w:t>
      </w:r>
      <w:r w:rsidR="001049F7" w:rsidRPr="009D2C3F">
        <w:rPr>
          <w:rFonts w:cs="Helvetica"/>
        </w:rPr>
        <w:t>ing</w:t>
      </w:r>
      <w:r w:rsidRPr="009D2C3F">
        <w:rPr>
          <w:rFonts w:cs="Helvetica"/>
        </w:rPr>
        <w:t xml:space="preserve"> Assist (LKAS)</w:t>
      </w:r>
    </w:p>
    <w:p w14:paraId="2AD1EEA7" w14:textId="33AA1D93" w:rsidR="00663AA7" w:rsidRPr="009D2C3F" w:rsidRDefault="00663AA7" w:rsidP="00854CA8">
      <w:pPr>
        <w:pStyle w:val="ListParagraph"/>
        <w:widowControl w:val="0"/>
        <w:numPr>
          <w:ilvl w:val="0"/>
          <w:numId w:val="1"/>
        </w:numPr>
        <w:autoSpaceDE w:val="0"/>
        <w:autoSpaceDN w:val="0"/>
        <w:adjustRightInd w:val="0"/>
        <w:rPr>
          <w:rFonts w:cs="Helvetica"/>
        </w:rPr>
      </w:pPr>
      <w:r w:rsidRPr="009D2C3F">
        <w:rPr>
          <w:rFonts w:cs="Helvetica"/>
        </w:rPr>
        <w:t>Road Departure Mitigation (RDM)</w:t>
      </w:r>
    </w:p>
    <w:p w14:paraId="044239B5" w14:textId="203D61C7" w:rsidR="009B79D1" w:rsidRPr="009D2C3F" w:rsidRDefault="00663AA7" w:rsidP="00854CA8">
      <w:pPr>
        <w:pStyle w:val="ListParagraph"/>
        <w:widowControl w:val="0"/>
        <w:numPr>
          <w:ilvl w:val="0"/>
          <w:numId w:val="1"/>
        </w:numPr>
        <w:autoSpaceDE w:val="0"/>
        <w:autoSpaceDN w:val="0"/>
        <w:adjustRightInd w:val="0"/>
        <w:rPr>
          <w:rFonts w:cs="Helvetica"/>
        </w:rPr>
      </w:pPr>
      <w:r w:rsidRPr="009D2C3F">
        <w:rPr>
          <w:rFonts w:cs="Helvetica"/>
        </w:rPr>
        <w:t>A</w:t>
      </w:r>
      <w:r w:rsidR="001049F7" w:rsidRPr="009D2C3F">
        <w:rPr>
          <w:rFonts w:cs="Helvetica"/>
        </w:rPr>
        <w:t>daptive</w:t>
      </w:r>
      <w:r w:rsidRPr="009D2C3F">
        <w:rPr>
          <w:rFonts w:cs="Helvetica"/>
        </w:rPr>
        <w:t xml:space="preserve"> Cruise Control (ACC)</w:t>
      </w:r>
    </w:p>
    <w:p w14:paraId="6D067018" w14:textId="77777777" w:rsidR="00274418" w:rsidRPr="009D2C3F" w:rsidRDefault="00274418" w:rsidP="00854CA8">
      <w:pPr>
        <w:widowControl w:val="0"/>
        <w:autoSpaceDE w:val="0"/>
        <w:autoSpaceDN w:val="0"/>
        <w:adjustRightInd w:val="0"/>
        <w:ind w:left="360"/>
        <w:rPr>
          <w:rFonts w:cs="Helvetica"/>
        </w:rPr>
      </w:pPr>
    </w:p>
    <w:p w14:paraId="37F2FAB5" w14:textId="235C6BF1" w:rsidR="0025595F" w:rsidRDefault="0025595F" w:rsidP="0025595F">
      <w:pPr>
        <w:pStyle w:val="PressKitOverviewText"/>
        <w:spacing w:line="240" w:lineRule="auto"/>
        <w:ind w:firstLine="0"/>
        <w:jc w:val="center"/>
        <w:rPr>
          <w:color w:val="auto"/>
        </w:rPr>
      </w:pPr>
      <w:r>
        <w:rPr>
          <w:noProof/>
          <w:color w:val="auto"/>
          <w:lang w:bidi="ar-SA"/>
        </w:rPr>
        <w:drawing>
          <wp:inline distT="0" distB="0" distL="0" distR="0" wp14:anchorId="331C0EEF" wp14:editId="2F5157BD">
            <wp:extent cx="4737100" cy="2743570"/>
            <wp:effectExtent l="19050" t="19050" r="25400" b="19050"/>
            <wp:docPr id="23" name="Picture 23" descr="C:\Users\Brad Nelson\Documents\Accord\Accord Hybrid 2017\Images\Accord Hybrid Retouched Selects\For Press Kit Integration\IMG_69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rad Nelson\Documents\Accord\Accord Hybrid 2017\Images\Accord Hybrid Retouched Selects\For Press Kit Integration\IMG_6964.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51195" cy="2751733"/>
                    </a:xfrm>
                    <a:prstGeom prst="rect">
                      <a:avLst/>
                    </a:prstGeom>
                    <a:noFill/>
                    <a:ln>
                      <a:solidFill>
                        <a:schemeClr val="tx1"/>
                      </a:solidFill>
                    </a:ln>
                  </pic:spPr>
                </pic:pic>
              </a:graphicData>
            </a:graphic>
          </wp:inline>
        </w:drawing>
      </w:r>
    </w:p>
    <w:p w14:paraId="7F88C346" w14:textId="77777777" w:rsidR="0025595F" w:rsidRDefault="0025595F" w:rsidP="00854CA8">
      <w:pPr>
        <w:pStyle w:val="PressKitOverviewText"/>
        <w:spacing w:line="240" w:lineRule="auto"/>
        <w:ind w:firstLine="0"/>
        <w:rPr>
          <w:color w:val="auto"/>
        </w:rPr>
      </w:pPr>
    </w:p>
    <w:p w14:paraId="71475426" w14:textId="559F3E83" w:rsidR="004A2D4D" w:rsidRPr="009D2C3F" w:rsidRDefault="009B79D1" w:rsidP="00854CA8">
      <w:pPr>
        <w:pStyle w:val="PressKitOverviewText"/>
        <w:spacing w:line="240" w:lineRule="auto"/>
        <w:ind w:firstLine="0"/>
        <w:rPr>
          <w:color w:val="auto"/>
        </w:rPr>
      </w:pPr>
      <w:r w:rsidRPr="009D2C3F">
        <w:rPr>
          <w:color w:val="auto"/>
        </w:rPr>
        <w:t>Also, all 201</w:t>
      </w:r>
      <w:r w:rsidR="009D2C3F" w:rsidRPr="009D2C3F">
        <w:rPr>
          <w:color w:val="auto"/>
        </w:rPr>
        <w:t>7</w:t>
      </w:r>
      <w:r w:rsidRPr="009D2C3F">
        <w:rPr>
          <w:color w:val="auto"/>
        </w:rPr>
        <w:t xml:space="preserve"> Accord</w:t>
      </w:r>
      <w:r w:rsidR="004366D4">
        <w:rPr>
          <w:color w:val="auto"/>
        </w:rPr>
        <w:t xml:space="preserve"> Hybrid</w:t>
      </w:r>
      <w:r w:rsidRPr="009D2C3F">
        <w:rPr>
          <w:color w:val="auto"/>
        </w:rPr>
        <w:t>s feature a standard Multi-Angle Rearview Camera</w:t>
      </w:r>
      <w:r w:rsidR="009D2C3F" w:rsidRPr="009D2C3F">
        <w:rPr>
          <w:color w:val="auto"/>
        </w:rPr>
        <w:t xml:space="preserve"> with dynamic guidelines</w:t>
      </w:r>
      <w:r w:rsidRPr="009D2C3F">
        <w:rPr>
          <w:color w:val="auto"/>
        </w:rPr>
        <w:t xml:space="preserve"> and Expa</w:t>
      </w:r>
      <w:r w:rsidR="0023586B" w:rsidRPr="009D2C3F">
        <w:rPr>
          <w:color w:val="auto"/>
        </w:rPr>
        <w:t>nded View Driver’s Mirror. Also, f</w:t>
      </w:r>
      <w:r w:rsidRPr="009D2C3F">
        <w:rPr>
          <w:color w:val="auto"/>
        </w:rPr>
        <w:t>or the first time</w:t>
      </w:r>
      <w:r w:rsidR="009D2C3F" w:rsidRPr="009D2C3F">
        <w:rPr>
          <w:color w:val="auto"/>
        </w:rPr>
        <w:t xml:space="preserve"> on the Accord Hybrid</w:t>
      </w:r>
      <w:r w:rsidRPr="009D2C3F">
        <w:rPr>
          <w:color w:val="auto"/>
        </w:rPr>
        <w:t xml:space="preserve">, </w:t>
      </w:r>
      <w:r w:rsidR="009D2C3F" w:rsidRPr="009D2C3F">
        <w:rPr>
          <w:color w:val="auto"/>
        </w:rPr>
        <w:t>the Touring trim</w:t>
      </w:r>
      <w:r w:rsidR="00326F8C" w:rsidRPr="009D2C3F">
        <w:rPr>
          <w:color w:val="auto"/>
        </w:rPr>
        <w:t xml:space="preserve"> feature</w:t>
      </w:r>
      <w:r w:rsidR="009D2C3F" w:rsidRPr="009D2C3F">
        <w:rPr>
          <w:color w:val="auto"/>
        </w:rPr>
        <w:t>s</w:t>
      </w:r>
      <w:r w:rsidR="00326F8C" w:rsidRPr="009D2C3F">
        <w:rPr>
          <w:color w:val="auto"/>
        </w:rPr>
        <w:t xml:space="preserve"> </w:t>
      </w:r>
      <w:r w:rsidRPr="009D2C3F">
        <w:rPr>
          <w:color w:val="auto"/>
        </w:rPr>
        <w:t>new auto high-beam headlights</w:t>
      </w:r>
      <w:r w:rsidR="0023586B" w:rsidRPr="009D2C3F">
        <w:rPr>
          <w:color w:val="auto"/>
        </w:rPr>
        <w:t>, which</w:t>
      </w:r>
      <w:r w:rsidRPr="009D2C3F">
        <w:rPr>
          <w:color w:val="auto"/>
        </w:rPr>
        <w:t xml:space="preserve"> enhance nighttime visibility and driving </w:t>
      </w:r>
      <w:r w:rsidR="00326F8C" w:rsidRPr="009D2C3F">
        <w:rPr>
          <w:color w:val="auto"/>
        </w:rPr>
        <w:t>convenience</w:t>
      </w:r>
      <w:r w:rsidRPr="009D2C3F">
        <w:rPr>
          <w:color w:val="auto"/>
        </w:rPr>
        <w:t xml:space="preserve"> by automatically defaulting to the high-beam setting and switching to low beams when an oncoming</w:t>
      </w:r>
      <w:r w:rsidR="003332DA">
        <w:rPr>
          <w:color w:val="auto"/>
        </w:rPr>
        <w:t xml:space="preserve"> or proceeding</w:t>
      </w:r>
      <w:r w:rsidRPr="009D2C3F">
        <w:rPr>
          <w:color w:val="auto"/>
        </w:rPr>
        <w:t xml:space="preserve"> vehicle is detected.</w:t>
      </w:r>
    </w:p>
    <w:p w14:paraId="0AC714CD" w14:textId="77777777" w:rsidR="00854CA8" w:rsidRDefault="00854CA8" w:rsidP="00854CA8">
      <w:pPr>
        <w:pStyle w:val="PressKitOverviewText"/>
        <w:spacing w:line="240" w:lineRule="auto"/>
        <w:ind w:firstLine="0"/>
        <w:rPr>
          <w:color w:val="auto"/>
        </w:rPr>
      </w:pPr>
    </w:p>
    <w:p w14:paraId="3D41A26A" w14:textId="6CA1528E" w:rsidR="00274418" w:rsidRPr="009D2C3F" w:rsidRDefault="004A2D4D" w:rsidP="00854CA8">
      <w:pPr>
        <w:pStyle w:val="PressKitOverviewText"/>
        <w:spacing w:line="240" w:lineRule="auto"/>
        <w:ind w:firstLine="0"/>
        <w:rPr>
          <w:color w:val="auto"/>
        </w:rPr>
      </w:pPr>
      <w:r w:rsidRPr="009D2C3F">
        <w:rPr>
          <w:color w:val="auto"/>
        </w:rPr>
        <w:t>Collision safety engineering in the Accord</w:t>
      </w:r>
      <w:r w:rsidR="009D2C3F" w:rsidRPr="009D2C3F">
        <w:rPr>
          <w:color w:val="auto"/>
        </w:rPr>
        <w:t xml:space="preserve"> Hybrid</w:t>
      </w:r>
      <w:r w:rsidRPr="009D2C3F">
        <w:rPr>
          <w:color w:val="auto"/>
        </w:rPr>
        <w:t xml:space="preserve"> is also significantly enhanced, thanks to a next generation Advanced Compatibility Engineering™ (ACE™) body structure. More extensive use of high-tensile steel allows a high level of protection to be provided while reducing the weight of vehicle structures. An important evolution of the previous ACE system, ACE improves occupant protection and crash compatibility in frontal collisions. Like other Honda models, the new Accord </w:t>
      </w:r>
      <w:r w:rsidR="009D2C3F" w:rsidRPr="009D2C3F">
        <w:rPr>
          <w:color w:val="auto"/>
        </w:rPr>
        <w:t xml:space="preserve">Hybrid </w:t>
      </w:r>
      <w:r w:rsidRPr="009D2C3F">
        <w:rPr>
          <w:color w:val="auto"/>
        </w:rPr>
        <w:t>also has an impact-absorbing front body design to help attenuate energy in the event of a frontal collision with a pedestrian.</w:t>
      </w:r>
      <w:r w:rsidR="00FA1E20" w:rsidRPr="00FA1E20">
        <w:rPr>
          <w:noProof/>
        </w:rPr>
        <w:t xml:space="preserve"> </w:t>
      </w:r>
      <w:r w:rsidR="00FA1E20" w:rsidRPr="002519C8">
        <w:rPr>
          <w:noProof/>
          <w:lang w:bidi="ar-SA"/>
        </w:rPr>
        <w:drawing>
          <wp:anchor distT="0" distB="0" distL="114300" distR="114300" simplePos="0" relativeHeight="252878848" behindDoc="0" locked="1" layoutInCell="1" allowOverlap="1" wp14:anchorId="2B76CEB5" wp14:editId="03E915EA">
            <wp:simplePos x="0" y="0"/>
            <wp:positionH relativeFrom="page">
              <wp:posOffset>6583680</wp:posOffset>
            </wp:positionH>
            <wp:positionV relativeFrom="page">
              <wp:posOffset>9235440</wp:posOffset>
            </wp:positionV>
            <wp:extent cx="265176" cy="265176"/>
            <wp:effectExtent l="0" t="0" r="1905" b="1905"/>
            <wp:wrapNone/>
            <wp:docPr id="41" name="Picture 41" descr="home[1]">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e[1]">
                      <a:hlinkClick r:id="rId12"/>
                    </pic:cNvPr>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265176" cy="2651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75A875" w14:textId="77777777" w:rsidR="00854CA8" w:rsidRDefault="00854CA8" w:rsidP="00854CA8">
      <w:pPr>
        <w:pStyle w:val="PressKitOverviewText"/>
        <w:spacing w:line="240" w:lineRule="auto"/>
        <w:ind w:firstLine="0"/>
        <w:rPr>
          <w:color w:val="auto"/>
        </w:rPr>
      </w:pPr>
    </w:p>
    <w:p w14:paraId="1241F032" w14:textId="22FEE11B" w:rsidR="00274418" w:rsidRPr="009D2C3F" w:rsidRDefault="004A2D4D" w:rsidP="00854CA8">
      <w:pPr>
        <w:pStyle w:val="PressKitOverviewText"/>
        <w:spacing w:line="240" w:lineRule="auto"/>
        <w:ind w:firstLine="0"/>
        <w:rPr>
          <w:color w:val="auto"/>
        </w:rPr>
      </w:pPr>
      <w:r w:rsidRPr="009D2C3F">
        <w:rPr>
          <w:color w:val="auto"/>
        </w:rPr>
        <w:t xml:space="preserve">Inside, passive-safety features include a total of six airbags, including dual-stage, multiple-threshold front airbags, improved new front side airbags, and side curtain airbags. The </w:t>
      </w:r>
      <w:r w:rsidR="00AA2829">
        <w:rPr>
          <w:color w:val="auto"/>
        </w:rPr>
        <w:t>front</w:t>
      </w:r>
      <w:r w:rsidRPr="009D2C3F">
        <w:rPr>
          <w:color w:val="auto"/>
        </w:rPr>
        <w:t xml:space="preserve"> side airbag construction helps mitigate the risk of excessive airbag deployment force while eliminating the need for the prior Accord</w:t>
      </w:r>
      <w:r w:rsidR="009D2C3F" w:rsidRPr="009D2C3F">
        <w:rPr>
          <w:color w:val="auto"/>
        </w:rPr>
        <w:t xml:space="preserve"> Hybrid</w:t>
      </w:r>
      <w:r w:rsidRPr="009D2C3F">
        <w:rPr>
          <w:color w:val="auto"/>
        </w:rPr>
        <w:t>’s Occupant Pos</w:t>
      </w:r>
      <w:r w:rsidR="00274418" w:rsidRPr="009D2C3F">
        <w:rPr>
          <w:color w:val="auto"/>
        </w:rPr>
        <w:t>ition Detection System (OPDS).</w:t>
      </w:r>
      <w:r w:rsidR="00A01844" w:rsidRPr="009D2C3F">
        <w:rPr>
          <w:noProof/>
          <w:color w:val="auto"/>
          <w:lang w:bidi="ar-SA"/>
        </w:rPr>
        <w:t xml:space="preserve"> </w:t>
      </w:r>
      <w:r w:rsidR="00A01844" w:rsidRPr="009D2C3F">
        <w:rPr>
          <w:noProof/>
          <w:color w:val="auto"/>
          <w:lang w:bidi="ar-SA"/>
        </w:rPr>
        <w:drawing>
          <wp:anchor distT="0" distB="0" distL="114300" distR="114300" simplePos="0" relativeHeight="252286976" behindDoc="0" locked="1" layoutInCell="1" allowOverlap="1" wp14:anchorId="012AFCBD" wp14:editId="636782B5">
            <wp:simplePos x="0" y="0"/>
            <wp:positionH relativeFrom="page">
              <wp:posOffset>6592570</wp:posOffset>
            </wp:positionH>
            <wp:positionV relativeFrom="page">
              <wp:posOffset>9290050</wp:posOffset>
            </wp:positionV>
            <wp:extent cx="265176" cy="265176"/>
            <wp:effectExtent l="0" t="0" r="1905" b="1905"/>
            <wp:wrapNone/>
            <wp:docPr id="29" name="Picture 29" descr="home[1]">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e[1]">
                      <a:hlinkClick r:id="rId12"/>
                    </pic:cNvPr>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265176" cy="2651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CC5BE2" w14:textId="77777777" w:rsidR="00854CA8" w:rsidRDefault="00854CA8" w:rsidP="00854CA8">
      <w:pPr>
        <w:pStyle w:val="PressKitOverviewText"/>
        <w:spacing w:line="240" w:lineRule="auto"/>
        <w:ind w:firstLine="0"/>
        <w:rPr>
          <w:color w:val="auto"/>
        </w:rPr>
      </w:pPr>
    </w:p>
    <w:p w14:paraId="3D9C7670" w14:textId="4067B176" w:rsidR="004A2D4D" w:rsidRPr="009D2C3F" w:rsidRDefault="009B79D1" w:rsidP="00854CA8">
      <w:pPr>
        <w:pStyle w:val="PressKitOverviewText"/>
        <w:spacing w:line="240" w:lineRule="auto"/>
        <w:ind w:firstLine="0"/>
        <w:rPr>
          <w:color w:val="auto"/>
        </w:rPr>
      </w:pPr>
      <w:r w:rsidRPr="009D2C3F">
        <w:rPr>
          <w:color w:val="auto"/>
        </w:rPr>
        <w:t>The 201</w:t>
      </w:r>
      <w:r w:rsidR="009D2C3F" w:rsidRPr="009D2C3F">
        <w:rPr>
          <w:color w:val="auto"/>
        </w:rPr>
        <w:t>7</w:t>
      </w:r>
      <w:r w:rsidRPr="009D2C3F">
        <w:rPr>
          <w:color w:val="auto"/>
        </w:rPr>
        <w:t xml:space="preserve"> Accord </w:t>
      </w:r>
      <w:r w:rsidR="009D2C3F" w:rsidRPr="009D2C3F">
        <w:rPr>
          <w:color w:val="auto"/>
        </w:rPr>
        <w:t xml:space="preserve">Hybrid </w:t>
      </w:r>
      <w:r w:rsidRPr="009D2C3F">
        <w:rPr>
          <w:color w:val="auto"/>
        </w:rPr>
        <w:t xml:space="preserve">targets the highest available crash safety ratings - </w:t>
      </w:r>
      <w:r w:rsidR="004A2D4D" w:rsidRPr="009D2C3F">
        <w:rPr>
          <w:color w:val="auto"/>
        </w:rPr>
        <w:t xml:space="preserve">a </w:t>
      </w:r>
      <w:r w:rsidR="004A2D4D" w:rsidRPr="009D2C3F">
        <w:rPr>
          <w:i/>
          <w:color w:val="auto"/>
        </w:rPr>
        <w:t>TOP SAFETY PICK</w:t>
      </w:r>
      <w:r w:rsidRPr="009D2C3F">
        <w:rPr>
          <w:i/>
          <w:color w:val="auto"/>
        </w:rPr>
        <w:t>+</w:t>
      </w:r>
      <w:r w:rsidR="004A2D4D" w:rsidRPr="009D2C3F">
        <w:rPr>
          <w:color w:val="auto"/>
        </w:rPr>
        <w:t xml:space="preserve"> rating from the Insurance Institute of Highway Safety (IIHS) and </w:t>
      </w:r>
      <w:r w:rsidRPr="009D2C3F">
        <w:rPr>
          <w:color w:val="auto"/>
        </w:rPr>
        <w:t xml:space="preserve">a </w:t>
      </w:r>
      <w:r w:rsidR="004A2D4D" w:rsidRPr="009D2C3F">
        <w:rPr>
          <w:color w:val="auto"/>
        </w:rPr>
        <w:t>5-</w:t>
      </w:r>
      <w:r w:rsidRPr="009D2C3F">
        <w:rPr>
          <w:color w:val="auto"/>
        </w:rPr>
        <w:t>Star Overall Vehicle Score</w:t>
      </w:r>
      <w:r w:rsidR="004A2D4D" w:rsidRPr="009D2C3F">
        <w:rPr>
          <w:color w:val="auto"/>
        </w:rPr>
        <w:t xml:space="preserve"> in </w:t>
      </w:r>
      <w:r w:rsidRPr="009D2C3F">
        <w:rPr>
          <w:color w:val="auto"/>
        </w:rPr>
        <w:t xml:space="preserve">the </w:t>
      </w:r>
      <w:r w:rsidR="004A2D4D" w:rsidRPr="009D2C3F">
        <w:rPr>
          <w:color w:val="auto"/>
        </w:rPr>
        <w:t xml:space="preserve">National Highway Traffic Safety Administration (NHTSA) </w:t>
      </w:r>
      <w:r w:rsidRPr="009D2C3F">
        <w:rPr>
          <w:color w:val="auto"/>
        </w:rPr>
        <w:t xml:space="preserve">New Car Assessment Program (NCAP) </w:t>
      </w:r>
      <w:r w:rsidR="004A2D4D" w:rsidRPr="009D2C3F">
        <w:rPr>
          <w:color w:val="auto"/>
        </w:rPr>
        <w:t>crash test</w:t>
      </w:r>
      <w:r w:rsidR="003332DA">
        <w:rPr>
          <w:color w:val="auto"/>
        </w:rPr>
        <w:t xml:space="preserve"> ratings program</w:t>
      </w:r>
      <w:r w:rsidR="004A2D4D" w:rsidRPr="009D2C3F">
        <w:rPr>
          <w:color w:val="auto"/>
        </w:rPr>
        <w:t>.</w:t>
      </w:r>
    </w:p>
    <w:p w14:paraId="3930FA7E" w14:textId="77777777" w:rsidR="00883E00" w:rsidRPr="00883E00" w:rsidRDefault="00883E00" w:rsidP="00854CA8">
      <w:pPr>
        <w:pStyle w:val="PressKitSectionHead3"/>
      </w:pPr>
      <w:bookmarkStart w:id="416" w:name="_Toc422402420"/>
      <w:bookmarkStart w:id="417" w:name="_Toc422406154"/>
      <w:bookmarkStart w:id="418" w:name="_Toc423529372"/>
      <w:bookmarkStart w:id="419" w:name="_Toc423530464"/>
      <w:bookmarkStart w:id="420" w:name="_Toc423531226"/>
    </w:p>
    <w:p w14:paraId="0CED3F07" w14:textId="717A7931" w:rsidR="004A2D4D" w:rsidRPr="00883E00" w:rsidRDefault="00812CC0" w:rsidP="00F15DFD">
      <w:pPr>
        <w:pStyle w:val="PressKitSectionHead3"/>
      </w:pPr>
      <w:bookmarkStart w:id="421" w:name="_Toc449688975"/>
      <w:bookmarkStart w:id="422" w:name="_Toc449690853"/>
      <w:r w:rsidRPr="00883E00">
        <w:t>Active S</w:t>
      </w:r>
      <w:r w:rsidR="004A2D4D" w:rsidRPr="00883E00">
        <w:t xml:space="preserve">afety </w:t>
      </w:r>
      <w:r w:rsidRPr="00883E00">
        <w:t>F</w:t>
      </w:r>
      <w:r w:rsidR="004A2D4D" w:rsidRPr="00883E00">
        <w:t>eatures</w:t>
      </w:r>
      <w:bookmarkEnd w:id="416"/>
      <w:bookmarkEnd w:id="417"/>
      <w:bookmarkEnd w:id="418"/>
      <w:bookmarkEnd w:id="419"/>
      <w:bookmarkEnd w:id="420"/>
      <w:bookmarkEnd w:id="421"/>
      <w:bookmarkEnd w:id="422"/>
      <w:r w:rsidRPr="00883E00">
        <w:fldChar w:fldCharType="begin"/>
      </w:r>
      <w:r w:rsidRPr="00883E00">
        <w:instrText xml:space="preserve"> XE "Active Safety Features List" </w:instrText>
      </w:r>
      <w:r w:rsidRPr="00883E00">
        <w:fldChar w:fldCharType="end"/>
      </w:r>
    </w:p>
    <w:p w14:paraId="0497B336" w14:textId="77777777" w:rsidR="004A2D4D" w:rsidRPr="00883E00" w:rsidRDefault="004A2D4D" w:rsidP="00B35C3A">
      <w:pPr>
        <w:pStyle w:val="PressKitNormalText"/>
        <w:numPr>
          <w:ilvl w:val="0"/>
          <w:numId w:val="15"/>
        </w:numPr>
      </w:pPr>
      <w:r w:rsidRPr="00883E00">
        <w:t>Advanced Vehicle Stability Assist™ (VSA</w:t>
      </w:r>
      <w:r w:rsidRPr="00883E00">
        <w:rPr>
          <w:vertAlign w:val="superscript"/>
        </w:rPr>
        <w:t>®</w:t>
      </w:r>
      <w:r w:rsidRPr="00883E00">
        <w:t>) with traction control</w:t>
      </w:r>
    </w:p>
    <w:p w14:paraId="4AC2C38C" w14:textId="77777777" w:rsidR="004A2D4D" w:rsidRPr="00883E00" w:rsidRDefault="004A2D4D" w:rsidP="00B35C3A">
      <w:pPr>
        <w:pStyle w:val="PressKitNormalText"/>
        <w:numPr>
          <w:ilvl w:val="0"/>
          <w:numId w:val="15"/>
        </w:numPr>
      </w:pPr>
      <w:r w:rsidRPr="00883E00">
        <w:t>Anti-lock brake system (ABS), Electronic Brake Distribution (EBD) and Brake Assist</w:t>
      </w:r>
    </w:p>
    <w:p w14:paraId="2CD4B17F" w14:textId="77777777" w:rsidR="004A2D4D" w:rsidRPr="00883E00" w:rsidRDefault="004A2D4D" w:rsidP="00B35C3A">
      <w:pPr>
        <w:pStyle w:val="PressKitNormalText"/>
        <w:numPr>
          <w:ilvl w:val="0"/>
          <w:numId w:val="15"/>
        </w:numPr>
      </w:pPr>
      <w:r w:rsidRPr="00883E00">
        <w:t>Tire Pressure Monitoring System (TPMS)</w:t>
      </w:r>
    </w:p>
    <w:p w14:paraId="16B647AB" w14:textId="086C2AF3" w:rsidR="00515B14" w:rsidRPr="00883E00" w:rsidRDefault="00515B14" w:rsidP="00B35C3A">
      <w:pPr>
        <w:pStyle w:val="PressKitNormalText"/>
        <w:numPr>
          <w:ilvl w:val="0"/>
          <w:numId w:val="15"/>
        </w:numPr>
      </w:pPr>
      <w:r w:rsidRPr="00883E00">
        <w:t>Available Collision Mitigation Braking System (CMBS)</w:t>
      </w:r>
    </w:p>
    <w:p w14:paraId="76AA2DB3" w14:textId="77777777" w:rsidR="004A2D4D" w:rsidRPr="00883E00" w:rsidRDefault="004A2D4D" w:rsidP="00B35C3A">
      <w:pPr>
        <w:pStyle w:val="PressKitNormalText"/>
        <w:numPr>
          <w:ilvl w:val="0"/>
          <w:numId w:val="15"/>
        </w:numPr>
      </w:pPr>
      <w:r w:rsidRPr="00883E00">
        <w:t xml:space="preserve">Available Forward Collision Warning (FCW) </w:t>
      </w:r>
    </w:p>
    <w:p w14:paraId="79A820B0" w14:textId="77777777" w:rsidR="004A2D4D" w:rsidRPr="00883E00" w:rsidRDefault="004A2D4D" w:rsidP="00B35C3A">
      <w:pPr>
        <w:pStyle w:val="PressKitNormalText"/>
        <w:numPr>
          <w:ilvl w:val="0"/>
          <w:numId w:val="15"/>
        </w:numPr>
      </w:pPr>
      <w:r w:rsidRPr="00883E00">
        <w:t xml:space="preserve">Available Lane Departure Warning (LDW) </w:t>
      </w:r>
    </w:p>
    <w:p w14:paraId="612BF877" w14:textId="6EE7C651" w:rsidR="00515B14" w:rsidRPr="00883E00" w:rsidRDefault="00515B14" w:rsidP="00B35C3A">
      <w:pPr>
        <w:pStyle w:val="PressKitNormalText"/>
        <w:numPr>
          <w:ilvl w:val="0"/>
          <w:numId w:val="15"/>
        </w:numPr>
      </w:pPr>
      <w:r w:rsidRPr="00883E00">
        <w:t>Available Road Departure Mitigation (RDM)</w:t>
      </w:r>
    </w:p>
    <w:p w14:paraId="41FAF919" w14:textId="77777777" w:rsidR="004A2D4D" w:rsidRPr="00883E00" w:rsidRDefault="004A2D4D" w:rsidP="00B35C3A">
      <w:pPr>
        <w:pStyle w:val="PressKitNormalText"/>
        <w:numPr>
          <w:ilvl w:val="0"/>
          <w:numId w:val="15"/>
        </w:numPr>
      </w:pPr>
      <w:r w:rsidRPr="00883E00">
        <w:t>Auto-locking doors</w:t>
      </w:r>
    </w:p>
    <w:p w14:paraId="3B750286" w14:textId="1D365BCF" w:rsidR="00675E20" w:rsidRPr="00883E00" w:rsidRDefault="00675E20" w:rsidP="00675E20">
      <w:pPr>
        <w:pStyle w:val="PressKitNormalText"/>
        <w:numPr>
          <w:ilvl w:val="0"/>
          <w:numId w:val="15"/>
        </w:numPr>
      </w:pPr>
      <w:r w:rsidRPr="00883E00">
        <w:t>Multi-angle rearview camera</w:t>
      </w:r>
    </w:p>
    <w:p w14:paraId="543302FB" w14:textId="77777777" w:rsidR="004A2D4D" w:rsidRPr="00883E00" w:rsidRDefault="004A2D4D" w:rsidP="00725240">
      <w:pPr>
        <w:pStyle w:val="PressKitNormalText"/>
      </w:pPr>
    </w:p>
    <w:p w14:paraId="44063B4A" w14:textId="4088BBCC" w:rsidR="004A2D4D" w:rsidRPr="00883E00" w:rsidRDefault="004A2D4D" w:rsidP="00F15DFD">
      <w:pPr>
        <w:pStyle w:val="PressKitSectionHead3"/>
      </w:pPr>
      <w:bookmarkStart w:id="423" w:name="_Toc422402421"/>
      <w:bookmarkStart w:id="424" w:name="_Toc422406155"/>
      <w:bookmarkStart w:id="425" w:name="_Toc423529373"/>
      <w:bookmarkStart w:id="426" w:name="_Toc423530465"/>
      <w:bookmarkStart w:id="427" w:name="_Toc423531227"/>
      <w:bookmarkStart w:id="428" w:name="_Toc449688976"/>
      <w:bookmarkStart w:id="429" w:name="_Toc449690854"/>
      <w:r w:rsidRPr="00883E00">
        <w:t xml:space="preserve">Passive </w:t>
      </w:r>
      <w:r w:rsidR="00812CC0" w:rsidRPr="00883E00">
        <w:t>S</w:t>
      </w:r>
      <w:r w:rsidRPr="00883E00">
        <w:t xml:space="preserve">afety </w:t>
      </w:r>
      <w:r w:rsidR="00812CC0" w:rsidRPr="00883E00">
        <w:t>F</w:t>
      </w:r>
      <w:r w:rsidRPr="00883E00">
        <w:t>eatures</w:t>
      </w:r>
      <w:bookmarkEnd w:id="423"/>
      <w:bookmarkEnd w:id="424"/>
      <w:bookmarkEnd w:id="425"/>
      <w:bookmarkEnd w:id="426"/>
      <w:bookmarkEnd w:id="427"/>
      <w:bookmarkEnd w:id="428"/>
      <w:bookmarkEnd w:id="429"/>
      <w:r w:rsidR="00812CC0" w:rsidRPr="00883E00">
        <w:fldChar w:fldCharType="begin"/>
      </w:r>
      <w:r w:rsidR="00812CC0" w:rsidRPr="00883E00">
        <w:instrText xml:space="preserve"> XE "Passive Safety Features List" </w:instrText>
      </w:r>
      <w:r w:rsidR="00812CC0" w:rsidRPr="00883E00">
        <w:fldChar w:fldCharType="end"/>
      </w:r>
    </w:p>
    <w:p w14:paraId="3E1D5322" w14:textId="71EA063E" w:rsidR="004A2D4D" w:rsidRPr="00883E00" w:rsidRDefault="004A2D4D" w:rsidP="00B35C3A">
      <w:pPr>
        <w:pStyle w:val="PressKitNormalText"/>
        <w:numPr>
          <w:ilvl w:val="0"/>
          <w:numId w:val="16"/>
        </w:numPr>
      </w:pPr>
      <w:r w:rsidRPr="00883E00">
        <w:t>Advanced Compatibility Engineering™ (ACE™)</w:t>
      </w:r>
      <w:r w:rsidR="00675E20" w:rsidRPr="00883E00">
        <w:t xml:space="preserve"> body structure</w:t>
      </w:r>
    </w:p>
    <w:p w14:paraId="060B239C" w14:textId="77777777" w:rsidR="004A2D4D" w:rsidRPr="00883E00" w:rsidRDefault="004A2D4D" w:rsidP="00B35C3A">
      <w:pPr>
        <w:pStyle w:val="PressKitNormalText"/>
        <w:numPr>
          <w:ilvl w:val="0"/>
          <w:numId w:val="16"/>
        </w:numPr>
      </w:pPr>
      <w:r w:rsidRPr="00883E00">
        <w:t>New high-tensile steel unit body</w:t>
      </w:r>
    </w:p>
    <w:p w14:paraId="7461CC7E" w14:textId="77777777" w:rsidR="004A2D4D" w:rsidRPr="00883E00" w:rsidRDefault="004A2D4D" w:rsidP="00B35C3A">
      <w:pPr>
        <w:pStyle w:val="PressKitNormalText"/>
        <w:numPr>
          <w:ilvl w:val="0"/>
          <w:numId w:val="16"/>
        </w:numPr>
      </w:pPr>
      <w:r w:rsidRPr="00883E00">
        <w:t>3-point seat belts in all seating positions</w:t>
      </w:r>
    </w:p>
    <w:p w14:paraId="66EF0026" w14:textId="77777777" w:rsidR="004A2D4D" w:rsidRPr="00883E00" w:rsidRDefault="004A2D4D" w:rsidP="00B35C3A">
      <w:pPr>
        <w:pStyle w:val="PressKitNormalText"/>
        <w:numPr>
          <w:ilvl w:val="0"/>
          <w:numId w:val="16"/>
        </w:numPr>
      </w:pPr>
      <w:r w:rsidRPr="00883E00">
        <w:t>Front seat belts with automatic tensioning system</w:t>
      </w:r>
    </w:p>
    <w:p w14:paraId="79E58DBD" w14:textId="77777777" w:rsidR="004A2D4D" w:rsidRPr="00883E00" w:rsidRDefault="004A2D4D" w:rsidP="00B35C3A">
      <w:pPr>
        <w:pStyle w:val="PressKitNormalText"/>
        <w:numPr>
          <w:ilvl w:val="0"/>
          <w:numId w:val="16"/>
        </w:numPr>
      </w:pPr>
      <w:r w:rsidRPr="00883E00">
        <w:t>Dual-stage, multiple-threshold front airbags (SRS)</w:t>
      </w:r>
    </w:p>
    <w:p w14:paraId="767B86FD" w14:textId="14F0C0FE" w:rsidR="004A2D4D" w:rsidRPr="00883E00" w:rsidRDefault="001E2A3E" w:rsidP="00B35C3A">
      <w:pPr>
        <w:pStyle w:val="PressKitNormalText"/>
        <w:numPr>
          <w:ilvl w:val="0"/>
          <w:numId w:val="16"/>
        </w:numPr>
      </w:pPr>
      <w:r>
        <w:t>F</w:t>
      </w:r>
      <w:r w:rsidR="004A2D4D" w:rsidRPr="00883E00">
        <w:t xml:space="preserve">ront side airbags </w:t>
      </w:r>
    </w:p>
    <w:p w14:paraId="7BF69782" w14:textId="73E80BFD" w:rsidR="004A2D4D" w:rsidRPr="00883E00" w:rsidRDefault="004A2D4D" w:rsidP="00B35C3A">
      <w:pPr>
        <w:pStyle w:val="PressKitNormalText"/>
        <w:numPr>
          <w:ilvl w:val="0"/>
          <w:numId w:val="16"/>
        </w:numPr>
      </w:pPr>
      <w:r w:rsidRPr="00883E00">
        <w:t xml:space="preserve">Side curtain airbag system (front and rear </w:t>
      </w:r>
      <w:r w:rsidR="001E2A3E">
        <w:t xml:space="preserve">outboard </w:t>
      </w:r>
      <w:r w:rsidRPr="00883E00">
        <w:t>seats)</w:t>
      </w:r>
    </w:p>
    <w:p w14:paraId="3E1F6351" w14:textId="77777777" w:rsidR="004A2D4D" w:rsidRPr="00883E00" w:rsidRDefault="004A2D4D" w:rsidP="00B35C3A">
      <w:pPr>
        <w:pStyle w:val="PressKitNormalText"/>
        <w:numPr>
          <w:ilvl w:val="0"/>
          <w:numId w:val="16"/>
        </w:numPr>
      </w:pPr>
      <w:r w:rsidRPr="00883E00">
        <w:t>Front seat design to mitigate rear collision injuries</w:t>
      </w:r>
    </w:p>
    <w:p w14:paraId="5531F576" w14:textId="77777777" w:rsidR="004A2D4D" w:rsidRPr="00883E00" w:rsidRDefault="004A2D4D" w:rsidP="00B35C3A">
      <w:pPr>
        <w:pStyle w:val="PressKitNormalText"/>
        <w:numPr>
          <w:ilvl w:val="0"/>
          <w:numId w:val="16"/>
        </w:numPr>
      </w:pPr>
      <w:r w:rsidRPr="00883E00">
        <w:t>Side-impact door beams</w:t>
      </w:r>
    </w:p>
    <w:p w14:paraId="78A2A44D" w14:textId="77777777" w:rsidR="004A2D4D" w:rsidRPr="00883E00" w:rsidRDefault="004A2D4D" w:rsidP="00B35C3A">
      <w:pPr>
        <w:pStyle w:val="PressKitNormalText"/>
        <w:numPr>
          <w:ilvl w:val="0"/>
          <w:numId w:val="16"/>
        </w:numPr>
      </w:pPr>
      <w:r w:rsidRPr="00883E00">
        <w:t>Pedestrian-injury mitigation design in the front of the vehicle</w:t>
      </w:r>
    </w:p>
    <w:p w14:paraId="12862885" w14:textId="77777777" w:rsidR="004A2D4D" w:rsidRPr="00883E00" w:rsidRDefault="004A2D4D" w:rsidP="00B35C3A">
      <w:pPr>
        <w:pStyle w:val="PressKitNormalText"/>
        <w:numPr>
          <w:ilvl w:val="0"/>
          <w:numId w:val="16"/>
        </w:numPr>
      </w:pPr>
      <w:r w:rsidRPr="00883E00">
        <w:t>Lower Anchors and Tethers for CHildren (LATCH)</w:t>
      </w:r>
    </w:p>
    <w:p w14:paraId="3FCD243F" w14:textId="77777777" w:rsidR="004A2D4D" w:rsidRPr="00883E00" w:rsidRDefault="004A2D4D" w:rsidP="00B35C3A">
      <w:pPr>
        <w:pStyle w:val="PressKitNormalText"/>
        <w:numPr>
          <w:ilvl w:val="0"/>
          <w:numId w:val="16"/>
        </w:numPr>
      </w:pPr>
      <w:r w:rsidRPr="00883E00">
        <w:t>Child-proof rear door locks</w:t>
      </w:r>
    </w:p>
    <w:p w14:paraId="39AB9BD1" w14:textId="77777777" w:rsidR="009B79D1" w:rsidRPr="00883E00" w:rsidRDefault="009B79D1" w:rsidP="00725240">
      <w:pPr>
        <w:pStyle w:val="PressKitNormalText"/>
      </w:pPr>
    </w:p>
    <w:p w14:paraId="3966E9D5" w14:textId="1FD4F95C" w:rsidR="009B79D1" w:rsidRPr="00883E00" w:rsidRDefault="009B79D1" w:rsidP="00812CC0">
      <w:pPr>
        <w:pStyle w:val="PressKitSectionHead3"/>
      </w:pPr>
      <w:bookmarkStart w:id="430" w:name="_Toc422402422"/>
      <w:bookmarkStart w:id="431" w:name="_Toc422406156"/>
      <w:bookmarkStart w:id="432" w:name="_Toc423529374"/>
      <w:bookmarkStart w:id="433" w:name="_Toc423530466"/>
      <w:bookmarkStart w:id="434" w:name="_Toc423531228"/>
      <w:bookmarkStart w:id="435" w:name="_Toc449688977"/>
      <w:bookmarkStart w:id="436" w:name="_Toc449690855"/>
      <w:r w:rsidRPr="00883E00">
        <w:t>Driver-</w:t>
      </w:r>
      <w:r w:rsidR="00812CC0" w:rsidRPr="00883E00">
        <w:t>A</w:t>
      </w:r>
      <w:r w:rsidRPr="00883E00">
        <w:t>ssistive Technologies</w:t>
      </w:r>
      <w:bookmarkEnd w:id="430"/>
      <w:bookmarkEnd w:id="431"/>
      <w:bookmarkEnd w:id="432"/>
      <w:bookmarkEnd w:id="433"/>
      <w:bookmarkEnd w:id="434"/>
      <w:bookmarkEnd w:id="435"/>
      <w:bookmarkEnd w:id="436"/>
      <w:r w:rsidR="00812CC0" w:rsidRPr="00883E00">
        <w:fldChar w:fldCharType="begin"/>
      </w:r>
      <w:r w:rsidR="00812CC0" w:rsidRPr="00883E00">
        <w:instrText xml:space="preserve"> XE "Driver-Assistive Technologies List" </w:instrText>
      </w:r>
      <w:r w:rsidR="00812CC0" w:rsidRPr="00883E00">
        <w:fldChar w:fldCharType="end"/>
      </w:r>
    </w:p>
    <w:p w14:paraId="2D672CC5" w14:textId="34147DFF" w:rsidR="00515B14" w:rsidRPr="00883E00" w:rsidRDefault="009B79D1" w:rsidP="00B35C3A">
      <w:pPr>
        <w:pStyle w:val="PressKitNormalText"/>
        <w:numPr>
          <w:ilvl w:val="0"/>
          <w:numId w:val="17"/>
        </w:numPr>
      </w:pPr>
      <w:r w:rsidRPr="00883E00">
        <w:t>Lane Keep</w:t>
      </w:r>
      <w:r w:rsidR="00A14973" w:rsidRPr="00883E00">
        <w:t>ing</w:t>
      </w:r>
      <w:r w:rsidRPr="00883E00">
        <w:t xml:space="preserve"> Assist (LKAS)</w:t>
      </w:r>
    </w:p>
    <w:p w14:paraId="7CFDE8C9" w14:textId="11327C07" w:rsidR="009B79D1" w:rsidRPr="00883E00" w:rsidRDefault="00A14973" w:rsidP="00B35C3A">
      <w:pPr>
        <w:pStyle w:val="PressKitNormalText"/>
        <w:numPr>
          <w:ilvl w:val="0"/>
          <w:numId w:val="17"/>
        </w:numPr>
      </w:pPr>
      <w:r w:rsidRPr="00883E00">
        <w:t>Adaptive</w:t>
      </w:r>
      <w:r w:rsidR="009B79D1" w:rsidRPr="00883E00">
        <w:t xml:space="preserve"> Cruise Control</w:t>
      </w:r>
      <w:r w:rsidR="00515B14" w:rsidRPr="00883E00">
        <w:t xml:space="preserve"> (ACC)</w:t>
      </w:r>
    </w:p>
    <w:p w14:paraId="79180E64" w14:textId="66988C48" w:rsidR="009B79D1" w:rsidRPr="00883E00" w:rsidRDefault="009B79D1" w:rsidP="00B35C3A">
      <w:pPr>
        <w:pStyle w:val="PressKitNormalText"/>
        <w:numPr>
          <w:ilvl w:val="0"/>
          <w:numId w:val="17"/>
        </w:numPr>
      </w:pPr>
      <w:r w:rsidRPr="00883E00">
        <w:t>Expanded view driver’s mirror</w:t>
      </w:r>
    </w:p>
    <w:p w14:paraId="168DB03D" w14:textId="709C37C5" w:rsidR="00A14973" w:rsidRPr="00883E00" w:rsidRDefault="00A14973" w:rsidP="00B35C3A">
      <w:pPr>
        <w:pStyle w:val="PressKitNormalText"/>
        <w:numPr>
          <w:ilvl w:val="0"/>
          <w:numId w:val="17"/>
        </w:numPr>
      </w:pPr>
      <w:r w:rsidRPr="00883E00">
        <w:t>Honda LaneWatch™</w:t>
      </w:r>
    </w:p>
    <w:p w14:paraId="58CCCA98" w14:textId="43850FF2" w:rsidR="00883E00" w:rsidRPr="00883E00" w:rsidRDefault="00883E00" w:rsidP="00B35C3A">
      <w:pPr>
        <w:pStyle w:val="PressKitNormalText"/>
        <w:numPr>
          <w:ilvl w:val="0"/>
          <w:numId w:val="17"/>
        </w:numPr>
      </w:pPr>
      <w:r w:rsidRPr="00883E00">
        <w:t>Auto High-Beam Headlights</w:t>
      </w:r>
    </w:p>
    <w:p w14:paraId="32FE3B03" w14:textId="77777777" w:rsidR="00580128" w:rsidRPr="00883E00" w:rsidRDefault="00580128" w:rsidP="00725240">
      <w:pPr>
        <w:pStyle w:val="PressKitNormalText"/>
        <w:rPr>
          <w:sz w:val="22"/>
          <w:szCs w:val="22"/>
        </w:rPr>
      </w:pPr>
    </w:p>
    <w:p w14:paraId="26257168" w14:textId="6C1F2333" w:rsidR="004A2D4D" w:rsidRPr="00883E00" w:rsidRDefault="004A2D4D" w:rsidP="00F15DFD">
      <w:pPr>
        <w:pStyle w:val="PressKitSectionHead3"/>
      </w:pPr>
      <w:bookmarkStart w:id="437" w:name="_Toc422402423"/>
      <w:bookmarkStart w:id="438" w:name="_Toc422406157"/>
      <w:bookmarkStart w:id="439" w:name="_Toc423529375"/>
      <w:bookmarkStart w:id="440" w:name="_Toc423530467"/>
      <w:bookmarkStart w:id="441" w:name="_Toc423531229"/>
      <w:bookmarkStart w:id="442" w:name="_Toc449688978"/>
      <w:bookmarkStart w:id="443" w:name="_Toc449690856"/>
      <w:r w:rsidRPr="00883E00">
        <w:lastRenderedPageBreak/>
        <w:t>Advanced Compatibility Engineering™ (ACE™)</w:t>
      </w:r>
      <w:bookmarkEnd w:id="437"/>
      <w:bookmarkEnd w:id="438"/>
      <w:bookmarkEnd w:id="439"/>
      <w:bookmarkEnd w:id="440"/>
      <w:bookmarkEnd w:id="441"/>
      <w:bookmarkEnd w:id="442"/>
      <w:bookmarkEnd w:id="443"/>
      <w:r w:rsidR="00812CC0" w:rsidRPr="00883E00">
        <w:fldChar w:fldCharType="begin"/>
      </w:r>
      <w:r w:rsidR="00812CC0" w:rsidRPr="00883E00">
        <w:instrText xml:space="preserve"> XE "Advanced Compatibility Engineering™ (ACE™)" </w:instrText>
      </w:r>
      <w:r w:rsidR="00812CC0" w:rsidRPr="00883E00">
        <w:fldChar w:fldCharType="end"/>
      </w:r>
    </w:p>
    <w:p w14:paraId="057C6D90" w14:textId="7F044C05" w:rsidR="004A2D4D" w:rsidRPr="00883E00" w:rsidRDefault="004A2D4D" w:rsidP="00725240">
      <w:pPr>
        <w:pStyle w:val="PressKitNormalText"/>
        <w:rPr>
          <w:b/>
        </w:rPr>
      </w:pPr>
      <w:r w:rsidRPr="00883E00" w:rsidDel="00AA5E0A">
        <w:t>The Accord</w:t>
      </w:r>
      <w:r w:rsidRPr="00883E00">
        <w:t xml:space="preserve"> </w:t>
      </w:r>
      <w:r w:rsidR="00883E00" w:rsidRPr="00883E00">
        <w:t xml:space="preserve">Hybrid </w:t>
      </w:r>
      <w:r w:rsidRPr="00883E00">
        <w:t>utilizes the latest version of Honda’s proprietary Advanced Compatibility Engineering™ (ACE™) body</w:t>
      </w:r>
      <w:r w:rsidR="003332DA">
        <w:t xml:space="preserve"> </w:t>
      </w:r>
      <w:r w:rsidRPr="00883E00">
        <w:t xml:space="preserve">structure to enhance occupant protection and crash compatibility in frontal collisions. Like the original ACE, </w:t>
      </w:r>
      <w:r w:rsidR="003332DA">
        <w:t>the next-generation</w:t>
      </w:r>
      <w:r w:rsidRPr="00883E00">
        <w:t xml:space="preserve"> ACE </w:t>
      </w:r>
      <w:r w:rsidR="003332DA">
        <w:t xml:space="preserve">body </w:t>
      </w:r>
      <w:r w:rsidRPr="00883E00">
        <w:t>utilizes a network of connected structural elements – with an improved design and a greater use of high-tensile steel – to distribute crash energy more evenly throughout the front of the vehicle. This enhanced frontal crash energy management helps to reduce the forces transferred to the passenger compartment and can help to more evenly disperse the forces transferred to other vehicles in a crash. Additionally, ACE helps minimize the potential for under-ride or over-ride situations that can happen during head-on or offset frontal impacts with a larger or smaller vehicle.</w:t>
      </w:r>
    </w:p>
    <w:p w14:paraId="1183EB6E" w14:textId="77777777" w:rsidR="004A2D4D" w:rsidRPr="00883E00" w:rsidRDefault="004A2D4D" w:rsidP="00725240">
      <w:pPr>
        <w:pStyle w:val="PressKitNormalText"/>
        <w:rPr>
          <w:b/>
        </w:rPr>
      </w:pPr>
    </w:p>
    <w:p w14:paraId="0CEBA4B2" w14:textId="6D15E9DA" w:rsidR="004A2D4D" w:rsidRPr="00883E00" w:rsidRDefault="004A2D4D" w:rsidP="00725240">
      <w:pPr>
        <w:pStyle w:val="PressKitNormalText"/>
      </w:pPr>
      <w:r w:rsidRPr="00883E00">
        <w:t>Unlike most conventional designs that direct frontal crash energy only to the lower load-bearing structures in the front end, ACE actively channels frontal crash energy to both upper and lower structural elements, including the floor frame rails, side sills and A-pillars. By creating specifically engineered "pathways" that help distribute these frontal impact forces through a greater percentage of the vehicle's total structure, ACE can more effectively route them around and away from the passenger compartment to help limit cabin deformation and further improve occupant protection. Integral to the ACE concept is its unique front polygonal main design structure. (</w:t>
      </w:r>
      <w:r w:rsidRPr="00AC67FC">
        <w:t xml:space="preserve">See </w:t>
      </w:r>
      <w:hyperlink w:anchor="Body" w:history="1">
        <w:r w:rsidRPr="00AC67FC">
          <w:rPr>
            <w:rStyle w:val="Hyperlink"/>
          </w:rPr>
          <w:t xml:space="preserve">Body </w:t>
        </w:r>
        <w:r w:rsidR="00263B62" w:rsidRPr="00AC67FC">
          <w:rPr>
            <w:rStyle w:val="Hyperlink"/>
          </w:rPr>
          <w:t xml:space="preserve">and Exterior </w:t>
        </w:r>
        <w:r w:rsidR="00AC67FC" w:rsidRPr="00AC67FC">
          <w:rPr>
            <w:rStyle w:val="Hyperlink"/>
          </w:rPr>
          <w:t>S</w:t>
        </w:r>
        <w:r w:rsidRPr="00AC67FC">
          <w:rPr>
            <w:rStyle w:val="Hyperlink"/>
          </w:rPr>
          <w:t>ection</w:t>
        </w:r>
      </w:hyperlink>
      <w:r w:rsidRPr="00AC67FC">
        <w:t xml:space="preserve"> for more information.)</w:t>
      </w:r>
    </w:p>
    <w:p w14:paraId="4719E9F3" w14:textId="77777777" w:rsidR="004A2D4D" w:rsidRPr="00883E00" w:rsidRDefault="004A2D4D" w:rsidP="00725240">
      <w:pPr>
        <w:pStyle w:val="PressKitNormalText"/>
        <w:rPr>
          <w:bCs/>
        </w:rPr>
      </w:pPr>
    </w:p>
    <w:p w14:paraId="4830EC57" w14:textId="77777777" w:rsidR="00580128" w:rsidRPr="00883E00" w:rsidRDefault="00580128" w:rsidP="00A111A3">
      <w:pPr>
        <w:pStyle w:val="PressKitSectionHead3"/>
      </w:pPr>
      <w:bookmarkStart w:id="444" w:name="_Toc423529376"/>
      <w:bookmarkStart w:id="445" w:name="_Toc423530468"/>
      <w:bookmarkStart w:id="446" w:name="_Toc423531230"/>
      <w:bookmarkStart w:id="447" w:name="_Toc449688979"/>
      <w:bookmarkStart w:id="448" w:name="_Toc449690857"/>
      <w:bookmarkStart w:id="449" w:name="_Toc422402424"/>
      <w:bookmarkStart w:id="450" w:name="_Toc422406158"/>
      <w:r w:rsidRPr="00883E00">
        <w:rPr>
          <w:bCs/>
        </w:rPr>
        <w:t>Pedestrian Injury Mitigation Design</w:t>
      </w:r>
      <w:bookmarkEnd w:id="444"/>
      <w:bookmarkEnd w:id="445"/>
      <w:bookmarkEnd w:id="446"/>
      <w:bookmarkEnd w:id="447"/>
      <w:bookmarkEnd w:id="448"/>
      <w:r w:rsidR="00A96833" w:rsidRPr="00883E00">
        <w:rPr>
          <w:bCs/>
        </w:rPr>
        <w:fldChar w:fldCharType="begin"/>
      </w:r>
      <w:r w:rsidR="00A96833" w:rsidRPr="00883E00">
        <w:instrText xml:space="preserve"> XE "Safety and Driver Assistance:Pedestrian Injury Mitigation Design" </w:instrText>
      </w:r>
      <w:r w:rsidR="00A96833" w:rsidRPr="00883E00">
        <w:rPr>
          <w:bCs/>
        </w:rPr>
        <w:fldChar w:fldCharType="end"/>
      </w:r>
      <w:bookmarkEnd w:id="449"/>
      <w:bookmarkEnd w:id="450"/>
    </w:p>
    <w:p w14:paraId="17E79003" w14:textId="09978A6A" w:rsidR="00580128" w:rsidRPr="00883E00" w:rsidRDefault="00580128" w:rsidP="00725240">
      <w:pPr>
        <w:pStyle w:val="PressKitNormalText"/>
      </w:pPr>
      <w:r w:rsidRPr="00883E00">
        <w:t xml:space="preserve">Structures in the front of the </w:t>
      </w:r>
      <w:r w:rsidRPr="00883E00" w:rsidDel="00DB051C">
        <w:t>201</w:t>
      </w:r>
      <w:r w:rsidR="00883E00" w:rsidRPr="00883E00">
        <w:t>7</w:t>
      </w:r>
      <w:r w:rsidRPr="00883E00">
        <w:t xml:space="preserve"> </w:t>
      </w:r>
      <w:r w:rsidR="009B79D1" w:rsidRPr="00883E00">
        <w:t>Accord</w:t>
      </w:r>
      <w:r w:rsidRPr="00883E00">
        <w:t xml:space="preserve"> </w:t>
      </w:r>
      <w:r w:rsidR="00883E00" w:rsidRPr="00883E00">
        <w:t xml:space="preserve">Hybrid </w:t>
      </w:r>
      <w:r w:rsidRPr="00883E00">
        <w:t>are designed to help absorb energy in the event of a collision with a pedestrian. Research by Honda shows that the following features can dramatically improve a pedestrian's chance of survival if struck by a moving vehicle.</w:t>
      </w:r>
    </w:p>
    <w:p w14:paraId="298C84BB" w14:textId="77777777" w:rsidR="00580128" w:rsidRPr="00883E00" w:rsidRDefault="00580128" w:rsidP="00725240">
      <w:pPr>
        <w:pStyle w:val="PressKitNormalText"/>
      </w:pPr>
    </w:p>
    <w:p w14:paraId="0ECCB1E9" w14:textId="77777777" w:rsidR="00580128" w:rsidRPr="00883E00" w:rsidRDefault="00580128" w:rsidP="00725240">
      <w:pPr>
        <w:pStyle w:val="PressKitNormalText"/>
      </w:pPr>
      <w:r w:rsidRPr="00883E00">
        <w:t>Specific pedestrian</w:t>
      </w:r>
      <w:r w:rsidR="000B03F3" w:rsidRPr="00883E00">
        <w:t xml:space="preserve"> head</w:t>
      </w:r>
      <w:r w:rsidRPr="00883E00">
        <w:t xml:space="preserve"> injury mitigation features include:</w:t>
      </w:r>
    </w:p>
    <w:p w14:paraId="5DD1DF0E" w14:textId="77777777" w:rsidR="00580128" w:rsidRPr="00883E00" w:rsidRDefault="00580128" w:rsidP="00B35C3A">
      <w:pPr>
        <w:pStyle w:val="PressKitNormalText"/>
        <w:numPr>
          <w:ilvl w:val="0"/>
          <w:numId w:val="18"/>
        </w:numPr>
      </w:pPr>
      <w:r w:rsidRPr="00883E00">
        <w:t>Hood is designed to deform if contact is made with either an adult or a child pedestrian</w:t>
      </w:r>
    </w:p>
    <w:p w14:paraId="57670AC1" w14:textId="77777777" w:rsidR="00580128" w:rsidRPr="00883E00" w:rsidRDefault="00580128" w:rsidP="00B35C3A">
      <w:pPr>
        <w:pStyle w:val="PressKitNormalText"/>
        <w:numPr>
          <w:ilvl w:val="0"/>
          <w:numId w:val="18"/>
        </w:numPr>
      </w:pPr>
      <w:r w:rsidRPr="00883E00">
        <w:t>Sufficient clearance exists between the hood and hard engine parts, allowing the hood to deform if impacted by a pedestrian</w:t>
      </w:r>
    </w:p>
    <w:p w14:paraId="271472D2" w14:textId="77777777" w:rsidR="00580128" w:rsidRPr="00883E00" w:rsidRDefault="00580128" w:rsidP="00B35C3A">
      <w:pPr>
        <w:pStyle w:val="PressKitNormalText"/>
        <w:numPr>
          <w:ilvl w:val="0"/>
          <w:numId w:val="18"/>
        </w:numPr>
      </w:pPr>
      <w:r w:rsidRPr="00883E00">
        <w:t>Windshield base has a unique section structure for efficient impact energy absorption</w:t>
      </w:r>
    </w:p>
    <w:p w14:paraId="56859A8F" w14:textId="2BFC8634" w:rsidR="00580128" w:rsidRPr="00883E00" w:rsidRDefault="00580128" w:rsidP="00B35C3A">
      <w:pPr>
        <w:pStyle w:val="PressKitNormalText"/>
        <w:numPr>
          <w:ilvl w:val="0"/>
          <w:numId w:val="18"/>
        </w:numPr>
      </w:pPr>
      <w:r w:rsidRPr="00883E00">
        <w:t>Energy-absorbing fender mounts and supports</w:t>
      </w:r>
      <w:r w:rsidR="00A01844" w:rsidRPr="00883E00">
        <w:rPr>
          <w:noProof/>
        </w:rPr>
        <w:drawing>
          <wp:anchor distT="0" distB="0" distL="114300" distR="114300" simplePos="0" relativeHeight="252284928" behindDoc="0" locked="1" layoutInCell="1" allowOverlap="1" wp14:anchorId="11B53390" wp14:editId="5F0BC6CD">
            <wp:simplePos x="0" y="0"/>
            <wp:positionH relativeFrom="page">
              <wp:posOffset>6592570</wp:posOffset>
            </wp:positionH>
            <wp:positionV relativeFrom="page">
              <wp:posOffset>9290050</wp:posOffset>
            </wp:positionV>
            <wp:extent cx="265176" cy="265176"/>
            <wp:effectExtent l="0" t="0" r="1905" b="1905"/>
            <wp:wrapNone/>
            <wp:docPr id="28" name="Picture 28" descr="home[1]">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e[1]">
                      <a:hlinkClick r:id="rId12"/>
                    </pic:cNvPr>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265176" cy="2651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874999" w14:textId="77777777" w:rsidR="00580128" w:rsidRPr="00883E00" w:rsidRDefault="00213BE7" w:rsidP="00B35C3A">
      <w:pPr>
        <w:pStyle w:val="PressKitNormalText"/>
        <w:numPr>
          <w:ilvl w:val="0"/>
          <w:numId w:val="18"/>
        </w:numPr>
      </w:pPr>
      <w:r w:rsidRPr="00883E00">
        <w:t>Break-away</w:t>
      </w:r>
      <w:r w:rsidR="00580128" w:rsidRPr="00883E00">
        <w:t xml:space="preserve"> windshield wiper pivots</w:t>
      </w:r>
    </w:p>
    <w:p w14:paraId="071F50C5" w14:textId="77777777" w:rsidR="00580128" w:rsidRPr="00883E00" w:rsidRDefault="00580128" w:rsidP="00B35C3A">
      <w:pPr>
        <w:pStyle w:val="PressKitNormalText"/>
        <w:numPr>
          <w:ilvl w:val="0"/>
          <w:numId w:val="18"/>
        </w:numPr>
      </w:pPr>
      <w:r w:rsidRPr="00883E00">
        <w:t>Deformable hood hinges</w:t>
      </w:r>
    </w:p>
    <w:p w14:paraId="576A5567" w14:textId="77777777" w:rsidR="00580128" w:rsidRPr="00883E00" w:rsidRDefault="00580128" w:rsidP="00725240">
      <w:pPr>
        <w:pStyle w:val="PressKitNormalText"/>
      </w:pPr>
    </w:p>
    <w:p w14:paraId="255B4755" w14:textId="3233721C" w:rsidR="00580128" w:rsidRPr="00883E00" w:rsidRDefault="00580128" w:rsidP="007B0298">
      <w:pPr>
        <w:pStyle w:val="PressKitSectionHead3"/>
      </w:pPr>
      <w:bookmarkStart w:id="451" w:name="_Toc423529377"/>
      <w:bookmarkStart w:id="452" w:name="_Toc423530469"/>
      <w:bookmarkStart w:id="453" w:name="_Toc423531231"/>
      <w:bookmarkStart w:id="454" w:name="_Toc449688980"/>
      <w:bookmarkStart w:id="455" w:name="_Toc449690858"/>
      <w:bookmarkStart w:id="456" w:name="_Toc422402425"/>
      <w:bookmarkStart w:id="457" w:name="_Toc422406159"/>
      <w:r w:rsidRPr="00883E00">
        <w:t>Vehicle Stability Assist™ (VSA</w:t>
      </w:r>
      <w:r w:rsidRPr="00883E00">
        <w:rPr>
          <w:vertAlign w:val="superscript"/>
        </w:rPr>
        <w:t>®</w:t>
      </w:r>
      <w:r w:rsidRPr="00883E00">
        <w:t>) with Traction Control</w:t>
      </w:r>
      <w:bookmarkEnd w:id="451"/>
      <w:bookmarkEnd w:id="452"/>
      <w:bookmarkEnd w:id="453"/>
      <w:bookmarkEnd w:id="454"/>
      <w:bookmarkEnd w:id="455"/>
      <w:r w:rsidR="00A96833" w:rsidRPr="00883E00">
        <w:fldChar w:fldCharType="begin"/>
      </w:r>
      <w:r w:rsidR="00A96833" w:rsidRPr="00883E00">
        <w:instrText xml:space="preserve"> XE "Vehicle Stability Assist™ (VSA</w:instrText>
      </w:r>
      <w:r w:rsidR="00A96833" w:rsidRPr="00883E00">
        <w:rPr>
          <w:vertAlign w:val="superscript"/>
        </w:rPr>
        <w:instrText>®</w:instrText>
      </w:r>
      <w:r w:rsidR="00A96833" w:rsidRPr="00883E00">
        <w:instrText xml:space="preserve">) with Traction Control" </w:instrText>
      </w:r>
      <w:r w:rsidR="00A96833" w:rsidRPr="00883E00">
        <w:fldChar w:fldCharType="end"/>
      </w:r>
      <w:bookmarkEnd w:id="456"/>
      <w:bookmarkEnd w:id="457"/>
    </w:p>
    <w:p w14:paraId="39CC4578" w14:textId="03FA0C16" w:rsidR="00580128" w:rsidRPr="00883E00" w:rsidRDefault="000D18D8" w:rsidP="00725240">
      <w:pPr>
        <w:pStyle w:val="PressKitNormalText"/>
      </w:pPr>
      <w:r w:rsidRPr="00883E00">
        <w:rPr>
          <w:noProof/>
        </w:rPr>
        <w:drawing>
          <wp:anchor distT="0" distB="0" distL="114300" distR="114300" simplePos="0" relativeHeight="251920384" behindDoc="0" locked="0" layoutInCell="1" allowOverlap="1" wp14:anchorId="67B82A92" wp14:editId="61D68601">
            <wp:simplePos x="0" y="0"/>
            <wp:positionH relativeFrom="column">
              <wp:posOffset>19050</wp:posOffset>
            </wp:positionH>
            <wp:positionV relativeFrom="paragraph">
              <wp:posOffset>60325</wp:posOffset>
            </wp:positionV>
            <wp:extent cx="721360" cy="548640"/>
            <wp:effectExtent l="19050" t="19050" r="21590" b="22860"/>
            <wp:wrapSquare wrapText="bothSides"/>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SA.jpg"/>
                    <pic:cNvPicPr/>
                  </pic:nvPicPr>
                  <pic:blipFill>
                    <a:blip r:embed="rId26" cstate="screen">
                      <a:extLst>
                        <a:ext uri="{28A0092B-C50C-407E-A947-70E740481C1C}">
                          <a14:useLocalDpi xmlns:a14="http://schemas.microsoft.com/office/drawing/2010/main"/>
                        </a:ext>
                      </a:extLst>
                    </a:blip>
                    <a:stretch>
                      <a:fillRect/>
                    </a:stretch>
                  </pic:blipFill>
                  <pic:spPr>
                    <a:xfrm>
                      <a:off x="0" y="0"/>
                      <a:ext cx="721360" cy="548640"/>
                    </a:xfrm>
                    <a:prstGeom prst="rect">
                      <a:avLst/>
                    </a:prstGeom>
                    <a:ln>
                      <a:solidFill>
                        <a:prstClr val="black"/>
                      </a:solidFill>
                    </a:ln>
                  </pic:spPr>
                </pic:pic>
              </a:graphicData>
            </a:graphic>
            <wp14:sizeRelH relativeFrom="page">
              <wp14:pctWidth>0</wp14:pctWidth>
            </wp14:sizeRelH>
            <wp14:sizeRelV relativeFrom="page">
              <wp14:pctHeight>0</wp14:pctHeight>
            </wp14:sizeRelV>
          </wp:anchor>
        </w:drawing>
      </w:r>
      <w:r w:rsidR="00580128" w:rsidRPr="00883E00">
        <w:t>Vehicle Stability Assist</w:t>
      </w:r>
      <w:r w:rsidR="00580128" w:rsidRPr="00883E00">
        <w:rPr>
          <w:bCs/>
        </w:rPr>
        <w:t>™</w:t>
      </w:r>
      <w:r w:rsidR="00580128" w:rsidRPr="00883E00">
        <w:t xml:space="preserve"> (VSA</w:t>
      </w:r>
      <w:r w:rsidR="00580128" w:rsidRPr="00883E00">
        <w:rPr>
          <w:vertAlign w:val="superscript"/>
        </w:rPr>
        <w:t>®</w:t>
      </w:r>
      <w:r w:rsidR="00580128" w:rsidRPr="00883E00">
        <w:t>)</w:t>
      </w:r>
      <w:r w:rsidR="00580128" w:rsidRPr="00883E00">
        <w:rPr>
          <w:bCs/>
          <w:vertAlign w:val="superscript"/>
        </w:rPr>
        <w:t xml:space="preserve"> </w:t>
      </w:r>
      <w:r w:rsidR="00580128" w:rsidRPr="00883E00">
        <w:t>is an Electronic Stability Control system that wor</w:t>
      </w:r>
      <w:r w:rsidR="00661D9F" w:rsidRPr="00883E00">
        <w:t>ks in conjunction with the Accord</w:t>
      </w:r>
      <w:r w:rsidR="00580128" w:rsidRPr="00883E00">
        <w:t xml:space="preserve">’s Drive-by-Wire™ throttle and its 4-channel ABS systems to enhance control capability while the vehicle is accelerating, braking, cornering or when the driver makes a sudden </w:t>
      </w:r>
      <w:r w:rsidR="00580128" w:rsidRPr="00883E00">
        <w:lastRenderedPageBreak/>
        <w:t>maneuver. VSA functions by applying brake force to one or more wheels independently while also managing the throttle, ignition and fuel systems to help the vehicle maintain the driver's intended path of travel.</w:t>
      </w:r>
    </w:p>
    <w:p w14:paraId="6C91F245" w14:textId="77777777" w:rsidR="00580128" w:rsidRPr="00883E00" w:rsidDel="00E01890" w:rsidRDefault="00580128" w:rsidP="00725240">
      <w:pPr>
        <w:pStyle w:val="PressKitNormalText"/>
      </w:pPr>
    </w:p>
    <w:p w14:paraId="36082D90" w14:textId="77777777" w:rsidR="00580128" w:rsidRPr="00883E00" w:rsidRDefault="00580128" w:rsidP="00725240">
      <w:pPr>
        <w:pStyle w:val="PressKitNormalText"/>
      </w:pPr>
      <w:r w:rsidRPr="00883E00">
        <w:t xml:space="preserve">The VSA system constantly analyzes data from sensors that monitor </w:t>
      </w:r>
      <w:r w:rsidR="009B1D77" w:rsidRPr="00883E00">
        <w:t xml:space="preserve">wheel </w:t>
      </w:r>
      <w:r w:rsidRPr="00883E00">
        <w:t>speed, steering input, lateral</w:t>
      </w:r>
      <w:r w:rsidR="009B1D77" w:rsidRPr="00883E00">
        <w:t xml:space="preserve"> and longitudinal</w:t>
      </w:r>
      <w:r w:rsidRPr="00883E00">
        <w:t xml:space="preserve"> G forces and yaw rate. It compares the driver's control inputs with the vehicle's actual response. Whenever the actual response falls outside of a predetermined acceptable range, VSA intervenes with a corrective action. For instance, if VSA detects an oversteer condition, the system may apply braking force to the outside front and rear wheels to counteract the unintended yawing effect. In the event of understeer, VSA may apply braking to the inside rear wheel while reducing engine power to help return the vehicle to its intended course.</w:t>
      </w:r>
      <w:r w:rsidR="005F3444" w:rsidRPr="00883E00">
        <w:rPr>
          <w:noProof/>
        </w:rPr>
        <w:t xml:space="preserve"> </w:t>
      </w:r>
      <w:r w:rsidR="005F3444" w:rsidRPr="00883E00">
        <w:rPr>
          <w:noProof/>
        </w:rPr>
        <w:drawing>
          <wp:anchor distT="0" distB="0" distL="114300" distR="114300" simplePos="0" relativeHeight="251759616" behindDoc="0" locked="1" layoutInCell="1" allowOverlap="1" wp14:anchorId="5C2E07F5" wp14:editId="7DDFC4E7">
            <wp:simplePos x="0" y="0"/>
            <wp:positionH relativeFrom="page">
              <wp:posOffset>6592570</wp:posOffset>
            </wp:positionH>
            <wp:positionV relativeFrom="page">
              <wp:posOffset>9290050</wp:posOffset>
            </wp:positionV>
            <wp:extent cx="265176" cy="265176"/>
            <wp:effectExtent l="0" t="0" r="1905" b="1905"/>
            <wp:wrapNone/>
            <wp:docPr id="324" name="Picture 324" descr="home[1]">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e[1]">
                      <a:hlinkClick r:id="rId12"/>
                    </pic:cNvPr>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265176" cy="2651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C8C7C0" w14:textId="77777777" w:rsidR="00580128" w:rsidRPr="00883E00" w:rsidRDefault="00580128" w:rsidP="00725240">
      <w:pPr>
        <w:pStyle w:val="PressKitNormalText"/>
      </w:pPr>
    </w:p>
    <w:p w14:paraId="1BA3F3CF" w14:textId="7DB20EBA" w:rsidR="00580128" w:rsidRPr="00883E00" w:rsidRDefault="00580128" w:rsidP="00725240">
      <w:pPr>
        <w:pStyle w:val="PressKitNormalText"/>
      </w:pPr>
      <w:r w:rsidRPr="00883E00">
        <w:t xml:space="preserve">VSA also provides a limited-slip differential effect for the front wheels by applying braking force to a slipping wheel, thereby redirecting driving force to the wheel with more traction. VSA is calibrated to function in a near-transparent manner, and in many cases a driver will not even be aware of its operation. However, anytime the system is enhancing vehicle stability, an indicator light flashes in the instrument cluster. </w:t>
      </w:r>
      <w:r w:rsidR="009B1D77" w:rsidRPr="00883E00">
        <w:t>While the driver can reduce the traction control effectiveness allowing more wheel slip during stuck condition by pressing the VSA button, ABS remains fully operational at all times</w:t>
      </w:r>
      <w:r w:rsidRPr="00883E00">
        <w:t xml:space="preserve"> </w:t>
      </w:r>
      <w:r w:rsidR="00263B62" w:rsidRPr="00AC67FC">
        <w:t>(s</w:t>
      </w:r>
      <w:r w:rsidRPr="00AC67FC">
        <w:t xml:space="preserve">ee the </w:t>
      </w:r>
      <w:hyperlink w:anchor="Chassis" w:history="1">
        <w:r w:rsidRPr="00AC67FC">
          <w:rPr>
            <w:rStyle w:val="Hyperlink"/>
          </w:rPr>
          <w:t xml:space="preserve">Chassis </w:t>
        </w:r>
        <w:r w:rsidR="00AC67FC" w:rsidRPr="00AC67FC">
          <w:rPr>
            <w:rStyle w:val="Hyperlink"/>
          </w:rPr>
          <w:t>S</w:t>
        </w:r>
        <w:r w:rsidRPr="00AC67FC">
          <w:rPr>
            <w:rStyle w:val="Hyperlink"/>
          </w:rPr>
          <w:t>ection</w:t>
        </w:r>
      </w:hyperlink>
      <w:r w:rsidRPr="00AC67FC">
        <w:t xml:space="preserve"> for more information</w:t>
      </w:r>
      <w:r w:rsidR="00263B62" w:rsidRPr="00AC67FC">
        <w:t>)</w:t>
      </w:r>
      <w:r w:rsidRPr="00AC67FC">
        <w:t>.</w:t>
      </w:r>
    </w:p>
    <w:p w14:paraId="7BCD04C4" w14:textId="77777777" w:rsidR="00580128" w:rsidRPr="00883E00" w:rsidRDefault="00580128" w:rsidP="00725240">
      <w:pPr>
        <w:pStyle w:val="PressKitNormalText"/>
      </w:pPr>
    </w:p>
    <w:p w14:paraId="5053256C" w14:textId="77777777" w:rsidR="00580128" w:rsidRPr="00883E00" w:rsidRDefault="00580128" w:rsidP="007B0298">
      <w:pPr>
        <w:pStyle w:val="PressKitSectionHead3"/>
      </w:pPr>
      <w:bookmarkStart w:id="458" w:name="_Toc423529378"/>
      <w:bookmarkStart w:id="459" w:name="_Toc423530470"/>
      <w:bookmarkStart w:id="460" w:name="_Toc423531232"/>
      <w:bookmarkStart w:id="461" w:name="_Toc449688981"/>
      <w:bookmarkStart w:id="462" w:name="_Toc449690859"/>
      <w:bookmarkStart w:id="463" w:name="_Toc422402426"/>
      <w:bookmarkStart w:id="464" w:name="_Toc422406160"/>
      <w:r w:rsidRPr="00883E00">
        <w:t>Motion-Adaptive Electric Power Steering (EPS)</w:t>
      </w:r>
      <w:bookmarkEnd w:id="458"/>
      <w:bookmarkEnd w:id="459"/>
      <w:bookmarkEnd w:id="460"/>
      <w:bookmarkEnd w:id="461"/>
      <w:bookmarkEnd w:id="462"/>
      <w:r w:rsidR="00A96833" w:rsidRPr="00883E00">
        <w:fldChar w:fldCharType="begin"/>
      </w:r>
      <w:r w:rsidR="00A96833" w:rsidRPr="00883E00">
        <w:instrText xml:space="preserve"> XE "Motion-Adaptive Electric Power Steering (EPS)" </w:instrText>
      </w:r>
      <w:r w:rsidR="00A96833" w:rsidRPr="00883E00">
        <w:fldChar w:fldCharType="end"/>
      </w:r>
      <w:bookmarkEnd w:id="463"/>
      <w:bookmarkEnd w:id="464"/>
    </w:p>
    <w:p w14:paraId="20CF6F83" w14:textId="15A5C1CE" w:rsidR="00580128" w:rsidRPr="00883E00" w:rsidRDefault="001A612A" w:rsidP="00725240">
      <w:pPr>
        <w:pStyle w:val="PressKitNormalText"/>
      </w:pPr>
      <w:r w:rsidRPr="00883E00">
        <w:rPr>
          <w:noProof/>
        </w:rPr>
        <w:drawing>
          <wp:anchor distT="0" distB="0" distL="114300" distR="114300" simplePos="0" relativeHeight="251921408" behindDoc="0" locked="0" layoutInCell="1" allowOverlap="1" wp14:anchorId="708E8914" wp14:editId="0C91CB61">
            <wp:simplePos x="0" y="0"/>
            <wp:positionH relativeFrom="column">
              <wp:posOffset>19050</wp:posOffset>
            </wp:positionH>
            <wp:positionV relativeFrom="paragraph">
              <wp:posOffset>64770</wp:posOffset>
            </wp:positionV>
            <wp:extent cx="620395" cy="548640"/>
            <wp:effectExtent l="19050" t="19050" r="27305" b="22860"/>
            <wp:wrapSquare wrapText="bothSides"/>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S.jpg"/>
                    <pic:cNvPicPr/>
                  </pic:nvPicPr>
                  <pic:blipFill>
                    <a:blip r:embed="rId27" cstate="screen">
                      <a:extLst>
                        <a:ext uri="{28A0092B-C50C-407E-A947-70E740481C1C}">
                          <a14:useLocalDpi xmlns:a14="http://schemas.microsoft.com/office/drawing/2010/main"/>
                        </a:ext>
                      </a:extLst>
                    </a:blip>
                    <a:stretch>
                      <a:fillRect/>
                    </a:stretch>
                  </pic:blipFill>
                  <pic:spPr>
                    <a:xfrm>
                      <a:off x="0" y="0"/>
                      <a:ext cx="620395" cy="548640"/>
                    </a:xfrm>
                    <a:prstGeom prst="rect">
                      <a:avLst/>
                    </a:prstGeom>
                    <a:ln>
                      <a:solidFill>
                        <a:prstClr val="black"/>
                      </a:solidFill>
                    </a:ln>
                  </pic:spPr>
                </pic:pic>
              </a:graphicData>
            </a:graphic>
            <wp14:sizeRelH relativeFrom="page">
              <wp14:pctWidth>0</wp14:pctWidth>
            </wp14:sizeRelH>
            <wp14:sizeRelV relativeFrom="page">
              <wp14:pctHeight>0</wp14:pctHeight>
            </wp14:sizeRelV>
          </wp:anchor>
        </w:drawing>
      </w:r>
      <w:r w:rsidR="00580128" w:rsidRPr="00883E00">
        <w:t>Motion-Adaptive Electric Power Steering (EPS</w:t>
      </w:r>
      <w:r w:rsidR="002664CA" w:rsidRPr="00883E00">
        <w:rPr>
          <w:bCs/>
        </w:rPr>
        <w:t>) is standard on all</w:t>
      </w:r>
      <w:r w:rsidR="00580128" w:rsidRPr="00883E00">
        <w:t xml:space="preserve"> </w:t>
      </w:r>
      <w:r w:rsidR="002664CA" w:rsidRPr="00883E00">
        <w:t>Accord</w:t>
      </w:r>
      <w:r w:rsidR="00580128" w:rsidRPr="00883E00">
        <w:t xml:space="preserve"> </w:t>
      </w:r>
      <w:r w:rsidR="00883E00" w:rsidRPr="00883E00">
        <w:t xml:space="preserve">Hybrid </w:t>
      </w:r>
      <w:r w:rsidR="00580128" w:rsidRPr="00883E00">
        <w:rPr>
          <w:bCs/>
        </w:rPr>
        <w:t xml:space="preserve">models. The system incorporates </w:t>
      </w:r>
      <w:r w:rsidR="00580128" w:rsidRPr="00883E00">
        <w:t>driving stability technology that initiates steering inputs that prompt the driver to steer in the correct direction during cornering and in slippery road conditions. Using vehicle speed and steering angle data, Motion-Adaptive EPS</w:t>
      </w:r>
      <w:r w:rsidR="00580128" w:rsidRPr="00883E00" w:rsidDel="00C22FA2">
        <w:t xml:space="preserve"> </w:t>
      </w:r>
      <w:r w:rsidR="00580128" w:rsidRPr="00883E00">
        <w:t>works with Honda's Vehicle Stability Assist (VSA</w:t>
      </w:r>
      <w:r w:rsidR="00580128" w:rsidRPr="00883E00">
        <w:rPr>
          <w:vertAlign w:val="superscript"/>
        </w:rPr>
        <w:t>®</w:t>
      </w:r>
      <w:r w:rsidR="00580128" w:rsidRPr="00883E00">
        <w:t>) and Electric Power Steering to detect instability in slippery road conditions both during cornering and under braking and automatically initiates steering inputs aimed at prompting the driver to steer in the correct direction. This advanced technology supports the driver's action in operating the vehicle more safely and comfortably.</w:t>
      </w:r>
    </w:p>
    <w:p w14:paraId="50F5C5D0" w14:textId="77777777" w:rsidR="00580128" w:rsidRPr="00883E00" w:rsidRDefault="00580128" w:rsidP="00725240">
      <w:pPr>
        <w:pStyle w:val="PressKitNormalText"/>
      </w:pPr>
    </w:p>
    <w:p w14:paraId="7FB29280" w14:textId="77777777" w:rsidR="00580128" w:rsidRPr="00883E00" w:rsidRDefault="00580128" w:rsidP="00725240">
      <w:pPr>
        <w:pStyle w:val="PressKitNormalText"/>
        <w:rPr>
          <w:bCs/>
        </w:rPr>
      </w:pPr>
      <w:r w:rsidRPr="00883E00">
        <w:t>Two examples of how Motion-Adaptive Electric Power Steering (EPS</w:t>
      </w:r>
      <w:r w:rsidRPr="00883E00">
        <w:rPr>
          <w:bCs/>
        </w:rPr>
        <w:t>) functions in conjunction with VSA are:</w:t>
      </w:r>
    </w:p>
    <w:p w14:paraId="504559BB" w14:textId="77777777" w:rsidR="00883E00" w:rsidRPr="00883E00" w:rsidRDefault="00883E00" w:rsidP="007B0298">
      <w:pPr>
        <w:pStyle w:val="PressKitSectionHead3"/>
        <w:ind w:left="720"/>
      </w:pPr>
      <w:bookmarkStart w:id="465" w:name="_Toc422402427"/>
      <w:bookmarkStart w:id="466" w:name="_Toc422406161"/>
      <w:bookmarkStart w:id="467" w:name="_Toc423529379"/>
      <w:bookmarkStart w:id="468" w:name="_Toc423530471"/>
      <w:bookmarkStart w:id="469" w:name="_Toc423531233"/>
    </w:p>
    <w:p w14:paraId="45A22C95" w14:textId="747160AB" w:rsidR="00580128" w:rsidRPr="00883E00" w:rsidRDefault="00580128" w:rsidP="007B0298">
      <w:pPr>
        <w:pStyle w:val="PressKitSectionHead3"/>
        <w:ind w:left="720"/>
      </w:pPr>
      <w:bookmarkStart w:id="470" w:name="_Toc449688982"/>
      <w:bookmarkStart w:id="471" w:name="_Toc449690860"/>
      <w:r w:rsidRPr="00883E00">
        <w:t xml:space="preserve">Stabilizes Vehicle </w:t>
      </w:r>
      <w:r w:rsidR="004D6941" w:rsidRPr="00883E00">
        <w:t>under</w:t>
      </w:r>
      <w:r w:rsidRPr="00883E00">
        <w:t xml:space="preserve"> Braking</w:t>
      </w:r>
      <w:bookmarkEnd w:id="465"/>
      <w:bookmarkEnd w:id="466"/>
      <w:bookmarkEnd w:id="467"/>
      <w:bookmarkEnd w:id="468"/>
      <w:bookmarkEnd w:id="469"/>
      <w:bookmarkEnd w:id="470"/>
      <w:bookmarkEnd w:id="471"/>
    </w:p>
    <w:p w14:paraId="799518CF" w14:textId="77777777" w:rsidR="00580128" w:rsidRPr="00883E00" w:rsidRDefault="00580128" w:rsidP="00725240">
      <w:pPr>
        <w:pStyle w:val="PressKitNormalText"/>
        <w:ind w:left="720"/>
      </w:pPr>
      <w:r w:rsidRPr="00883E00">
        <w:t>This function helps to correct the driver’s steering input to reduce vehicle instability when the driver is braking hard on road surfaces with different friction coefficients (such as pavement that is partially covered with dirt or snow).</w:t>
      </w:r>
    </w:p>
    <w:p w14:paraId="67E5A9D8" w14:textId="77777777" w:rsidR="00580128" w:rsidRPr="00883E00" w:rsidRDefault="00580128" w:rsidP="00725240">
      <w:pPr>
        <w:pStyle w:val="PressKitNormalText"/>
        <w:ind w:left="720"/>
      </w:pPr>
    </w:p>
    <w:p w14:paraId="70B1ABFE" w14:textId="77777777" w:rsidR="00580128" w:rsidRPr="00883E00" w:rsidRDefault="00580128" w:rsidP="007B0298">
      <w:pPr>
        <w:pStyle w:val="PressKitSectionHead3"/>
        <w:ind w:left="720"/>
        <w:rPr>
          <w:bCs/>
        </w:rPr>
      </w:pPr>
      <w:bookmarkStart w:id="472" w:name="_Toc422402428"/>
      <w:bookmarkStart w:id="473" w:name="_Toc422406162"/>
      <w:bookmarkStart w:id="474" w:name="_Toc423529380"/>
      <w:bookmarkStart w:id="475" w:name="_Toc423530472"/>
      <w:bookmarkStart w:id="476" w:name="_Toc423531234"/>
      <w:bookmarkStart w:id="477" w:name="_Toc449688983"/>
      <w:bookmarkStart w:id="478" w:name="_Toc449690861"/>
      <w:r w:rsidRPr="00883E00">
        <w:t>Mitigates Understeer and Oversteer</w:t>
      </w:r>
      <w:bookmarkEnd w:id="472"/>
      <w:bookmarkEnd w:id="473"/>
      <w:bookmarkEnd w:id="474"/>
      <w:bookmarkEnd w:id="475"/>
      <w:bookmarkEnd w:id="476"/>
      <w:bookmarkEnd w:id="477"/>
      <w:bookmarkEnd w:id="478"/>
    </w:p>
    <w:p w14:paraId="6B201805" w14:textId="77777777" w:rsidR="00580128" w:rsidRPr="00883E00" w:rsidRDefault="00580128" w:rsidP="00725240">
      <w:pPr>
        <w:pStyle w:val="PressKitNormalText"/>
        <w:ind w:left="720"/>
      </w:pPr>
      <w:r w:rsidRPr="00883E00">
        <w:t>To mitigate potential understeer or oversteer situations, the system helps correct the steering inputs to help the driver trace the curve.</w:t>
      </w:r>
    </w:p>
    <w:p w14:paraId="4946759F" w14:textId="77777777" w:rsidR="00580128" w:rsidRPr="00883E00" w:rsidRDefault="00580128" w:rsidP="00725240">
      <w:pPr>
        <w:pStyle w:val="PressKitNormalText"/>
      </w:pPr>
    </w:p>
    <w:p w14:paraId="2F1B2DB4" w14:textId="1DDF4588" w:rsidR="00580128" w:rsidRPr="00883E00" w:rsidRDefault="00580128" w:rsidP="00725240">
      <w:pPr>
        <w:pStyle w:val="PressKitNormalText"/>
      </w:pPr>
      <w:r w:rsidRPr="00AC67FC">
        <w:t xml:space="preserve">For more information see the </w:t>
      </w:r>
      <w:hyperlink w:anchor="Chassis" w:history="1">
        <w:r w:rsidRPr="00AC67FC">
          <w:rPr>
            <w:rStyle w:val="Hyperlink"/>
          </w:rPr>
          <w:t xml:space="preserve">Chassis </w:t>
        </w:r>
        <w:r w:rsidR="00AC67FC" w:rsidRPr="00AC67FC">
          <w:rPr>
            <w:rStyle w:val="Hyperlink"/>
          </w:rPr>
          <w:t>S</w:t>
        </w:r>
        <w:r w:rsidRPr="00AC67FC">
          <w:rPr>
            <w:rStyle w:val="Hyperlink"/>
          </w:rPr>
          <w:t>ection</w:t>
        </w:r>
      </w:hyperlink>
      <w:r w:rsidRPr="00AC67FC">
        <w:rPr>
          <w:color w:val="0000FF"/>
        </w:rPr>
        <w:t>.</w:t>
      </w:r>
    </w:p>
    <w:p w14:paraId="392E8539" w14:textId="77777777" w:rsidR="00F90674" w:rsidRPr="00883E00" w:rsidRDefault="00F90674" w:rsidP="00F90674">
      <w:pPr>
        <w:pStyle w:val="PressKitNormalText"/>
      </w:pPr>
      <w:bookmarkStart w:id="479" w:name="_Toc423529381"/>
      <w:bookmarkStart w:id="480" w:name="_Toc423530473"/>
      <w:bookmarkStart w:id="481" w:name="_Toc423531235"/>
      <w:bookmarkStart w:id="482" w:name="_Toc422402429"/>
      <w:bookmarkStart w:id="483" w:name="_Toc422406163"/>
    </w:p>
    <w:p w14:paraId="7F2CDF19" w14:textId="77777777" w:rsidR="00580128" w:rsidRPr="00883E00" w:rsidRDefault="00580128" w:rsidP="007B0298">
      <w:pPr>
        <w:pStyle w:val="PressKitSectionHead3"/>
      </w:pPr>
      <w:bookmarkStart w:id="484" w:name="_Toc449688985"/>
      <w:bookmarkStart w:id="485" w:name="_Toc449690863"/>
      <w:r w:rsidRPr="00883E00">
        <w:t>Brake Assist</w:t>
      </w:r>
      <w:bookmarkEnd w:id="479"/>
      <w:bookmarkEnd w:id="480"/>
      <w:bookmarkEnd w:id="481"/>
      <w:bookmarkEnd w:id="484"/>
      <w:bookmarkEnd w:id="485"/>
      <w:r w:rsidR="00A96833" w:rsidRPr="00883E00">
        <w:fldChar w:fldCharType="begin"/>
      </w:r>
      <w:r w:rsidR="00A96833" w:rsidRPr="00883E00">
        <w:instrText xml:space="preserve"> XE "Brake Assist" </w:instrText>
      </w:r>
      <w:r w:rsidR="00A96833" w:rsidRPr="00883E00">
        <w:fldChar w:fldCharType="end"/>
      </w:r>
      <w:bookmarkEnd w:id="482"/>
      <w:bookmarkEnd w:id="483"/>
    </w:p>
    <w:p w14:paraId="7777B22C" w14:textId="42B1513E" w:rsidR="00580128" w:rsidRPr="00883E00" w:rsidRDefault="00580128" w:rsidP="00725240">
      <w:pPr>
        <w:pStyle w:val="PressKitNormalText"/>
      </w:pPr>
      <w:r w:rsidRPr="00883E00">
        <w:t>A function of the VSA</w:t>
      </w:r>
      <w:r w:rsidRPr="00883E00">
        <w:rPr>
          <w:vertAlign w:val="superscript"/>
        </w:rPr>
        <w:t>®</w:t>
      </w:r>
      <w:r w:rsidRPr="00883E00">
        <w:t xml:space="preserve"> system, the Brake Assist feature recognizes </w:t>
      </w:r>
      <w:r w:rsidR="001E2A3E">
        <w:t>hard</w:t>
      </w:r>
      <w:r w:rsidRPr="00883E00">
        <w:t xml:space="preserve"> braking situations and almost instantly applies added braking force. This Brake Assist feature is controlled by a special logic in the system that evaluates the pedal application rate and force to recognize </w:t>
      </w:r>
      <w:r w:rsidR="001E2A3E">
        <w:t xml:space="preserve">hard braking or </w:t>
      </w:r>
      <w:r w:rsidRPr="00883E00">
        <w:t>a panic stop situation. At that point, the VSA modulator pump increases braking pressure while the pedal is still being pressed to ensure maximum stopping force, an action that can help shorten braking distance.</w:t>
      </w:r>
      <w:r w:rsidR="00310FA0" w:rsidRPr="00883E00">
        <w:t xml:space="preserve"> </w:t>
      </w:r>
      <w:r w:rsidR="00310FA0" w:rsidRPr="00AC67FC">
        <w:t xml:space="preserve">For more information see the </w:t>
      </w:r>
      <w:hyperlink w:anchor="Chassis" w:history="1">
        <w:r w:rsidR="00310FA0" w:rsidRPr="00AC67FC">
          <w:rPr>
            <w:rStyle w:val="Hyperlink"/>
          </w:rPr>
          <w:t xml:space="preserve">Chassis </w:t>
        </w:r>
        <w:r w:rsidR="00AC67FC" w:rsidRPr="00AC67FC">
          <w:rPr>
            <w:rStyle w:val="Hyperlink"/>
          </w:rPr>
          <w:t>S</w:t>
        </w:r>
        <w:r w:rsidR="00310FA0" w:rsidRPr="00AC67FC">
          <w:rPr>
            <w:rStyle w:val="Hyperlink"/>
          </w:rPr>
          <w:t>ection</w:t>
        </w:r>
      </w:hyperlink>
      <w:r w:rsidR="00310FA0" w:rsidRPr="00AC67FC">
        <w:rPr>
          <w:color w:val="0000FF"/>
        </w:rPr>
        <w:t>.</w:t>
      </w:r>
    </w:p>
    <w:p w14:paraId="45FB37FF" w14:textId="77777777" w:rsidR="00580128" w:rsidRPr="00883E00" w:rsidRDefault="00580128" w:rsidP="00725240">
      <w:pPr>
        <w:pStyle w:val="PressKitNormalText"/>
      </w:pPr>
    </w:p>
    <w:p w14:paraId="51A00EC6" w14:textId="77777777" w:rsidR="00580128" w:rsidRPr="00883E00" w:rsidRDefault="00580128" w:rsidP="007B0298">
      <w:pPr>
        <w:pStyle w:val="PressKitSectionHead3"/>
      </w:pPr>
      <w:bookmarkStart w:id="486" w:name="_Toc423529382"/>
      <w:bookmarkStart w:id="487" w:name="_Toc423530474"/>
      <w:bookmarkStart w:id="488" w:name="_Toc423531236"/>
      <w:bookmarkStart w:id="489" w:name="_Toc449688986"/>
      <w:bookmarkStart w:id="490" w:name="_Toc449690864"/>
      <w:bookmarkStart w:id="491" w:name="_Toc422402430"/>
      <w:bookmarkStart w:id="492" w:name="_Toc422406164"/>
      <w:r w:rsidRPr="00883E00">
        <w:t>Advanced 4-Channel ABS with Electronic Brake Distribution</w:t>
      </w:r>
      <w:bookmarkEnd w:id="486"/>
      <w:bookmarkEnd w:id="487"/>
      <w:bookmarkEnd w:id="488"/>
      <w:bookmarkEnd w:id="489"/>
      <w:bookmarkEnd w:id="490"/>
      <w:r w:rsidR="00A96833" w:rsidRPr="00883E00">
        <w:fldChar w:fldCharType="begin"/>
      </w:r>
      <w:r w:rsidR="00A96833" w:rsidRPr="00883E00">
        <w:instrText xml:space="preserve"> XE "Advanced 4-Channel ABS with Electronic Brake Distribution" </w:instrText>
      </w:r>
      <w:r w:rsidR="00A96833" w:rsidRPr="00883E00">
        <w:fldChar w:fldCharType="end"/>
      </w:r>
      <w:bookmarkEnd w:id="491"/>
      <w:bookmarkEnd w:id="492"/>
    </w:p>
    <w:p w14:paraId="0463934E" w14:textId="526B34CD" w:rsidR="00580128" w:rsidRPr="00883E00" w:rsidRDefault="00661D9F" w:rsidP="00725240">
      <w:pPr>
        <w:pStyle w:val="PressKitNormalText"/>
      </w:pPr>
      <w:r w:rsidRPr="00883E00">
        <w:t>The Accord</w:t>
      </w:r>
      <w:r w:rsidR="00580128" w:rsidRPr="00883E00">
        <w:t xml:space="preserve"> </w:t>
      </w:r>
      <w:r w:rsidR="00883E00" w:rsidRPr="00883E00">
        <w:t xml:space="preserve">Hybrid </w:t>
      </w:r>
      <w:r w:rsidR="00580128" w:rsidRPr="00883E00">
        <w:t>is fitted with 4-wheel disc brakes w</w:t>
      </w:r>
      <w:r w:rsidR="004D6941" w:rsidRPr="00883E00">
        <w:t>ith four-channel</w:t>
      </w:r>
      <w:r w:rsidR="00580128" w:rsidRPr="00883E00">
        <w:t xml:space="preserve"> anti-lock braking (ABS). The ABS system also incorporates Electronic Brake Distribution (EBD) circuitry that automatically proportions front-to-rear brake force based on the vehicle's </w:t>
      </w:r>
      <w:r w:rsidR="00AA6C92" w:rsidRPr="00883E00">
        <w:t>dynamic</w:t>
      </w:r>
      <w:r w:rsidR="005F3444" w:rsidRPr="00883E00">
        <w:rPr>
          <w:noProof/>
        </w:rPr>
        <w:drawing>
          <wp:anchor distT="0" distB="0" distL="114300" distR="114300" simplePos="0" relativeHeight="251761664" behindDoc="0" locked="1" layoutInCell="1" allowOverlap="1" wp14:anchorId="22557BA7" wp14:editId="50340CA6">
            <wp:simplePos x="0" y="0"/>
            <wp:positionH relativeFrom="page">
              <wp:posOffset>6592570</wp:posOffset>
            </wp:positionH>
            <wp:positionV relativeFrom="page">
              <wp:posOffset>9290050</wp:posOffset>
            </wp:positionV>
            <wp:extent cx="265176" cy="265176"/>
            <wp:effectExtent l="0" t="0" r="1905" b="1905"/>
            <wp:wrapNone/>
            <wp:docPr id="325" name="Picture 325" descr="home[1]">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e[1]">
                      <a:hlinkClick r:id="rId12"/>
                    </pic:cNvPr>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265176" cy="265176"/>
                    </a:xfrm>
                    <a:prstGeom prst="rect">
                      <a:avLst/>
                    </a:prstGeom>
                    <a:noFill/>
                    <a:ln>
                      <a:noFill/>
                    </a:ln>
                  </pic:spPr>
                </pic:pic>
              </a:graphicData>
            </a:graphic>
            <wp14:sizeRelH relativeFrom="page">
              <wp14:pctWidth>0</wp14:pctWidth>
            </wp14:sizeRelH>
            <wp14:sizeRelV relativeFrom="page">
              <wp14:pctHeight>0</wp14:pctHeight>
            </wp14:sizeRelV>
          </wp:anchor>
        </w:drawing>
      </w:r>
      <w:r w:rsidR="00AA6C92" w:rsidRPr="00883E00">
        <w:t xml:space="preserve"> load</w:t>
      </w:r>
      <w:r w:rsidR="00580128" w:rsidRPr="00883E00">
        <w:t xml:space="preserve"> </w:t>
      </w:r>
      <w:r w:rsidR="00AA6C92" w:rsidRPr="00883E00">
        <w:t>on each wheel</w:t>
      </w:r>
      <w:r w:rsidR="00580128" w:rsidRPr="00883E00">
        <w:t xml:space="preserve">. </w:t>
      </w:r>
      <w:r w:rsidR="00580128" w:rsidRPr="00AC67FC">
        <w:t xml:space="preserve">For more information see the </w:t>
      </w:r>
      <w:hyperlink w:anchor="Chassis" w:history="1">
        <w:r w:rsidR="00580128" w:rsidRPr="00AC67FC">
          <w:rPr>
            <w:rStyle w:val="Hyperlink"/>
          </w:rPr>
          <w:t xml:space="preserve">Chassis </w:t>
        </w:r>
        <w:r w:rsidR="00AC67FC" w:rsidRPr="00AC67FC">
          <w:rPr>
            <w:rStyle w:val="Hyperlink"/>
          </w:rPr>
          <w:t>S</w:t>
        </w:r>
        <w:r w:rsidR="00580128" w:rsidRPr="00AC67FC">
          <w:rPr>
            <w:rStyle w:val="Hyperlink"/>
          </w:rPr>
          <w:t>ection</w:t>
        </w:r>
      </w:hyperlink>
      <w:r w:rsidR="00580128" w:rsidRPr="00AC67FC">
        <w:rPr>
          <w:color w:val="0000FF"/>
        </w:rPr>
        <w:t>.</w:t>
      </w:r>
    </w:p>
    <w:p w14:paraId="7B16D4D9" w14:textId="77777777" w:rsidR="00580128" w:rsidRPr="00883E00" w:rsidRDefault="00580128" w:rsidP="00725240">
      <w:pPr>
        <w:pStyle w:val="PressKitNormalText"/>
      </w:pPr>
    </w:p>
    <w:p w14:paraId="35F08DE8" w14:textId="77777777" w:rsidR="00580128" w:rsidRPr="00883E00" w:rsidRDefault="00580128" w:rsidP="007B0298">
      <w:pPr>
        <w:pStyle w:val="PressKitSectionHead3"/>
      </w:pPr>
      <w:bookmarkStart w:id="493" w:name="_Toc423529383"/>
      <w:bookmarkStart w:id="494" w:name="_Toc423530475"/>
      <w:bookmarkStart w:id="495" w:name="_Toc423531237"/>
      <w:bookmarkStart w:id="496" w:name="_Toc449688987"/>
      <w:bookmarkStart w:id="497" w:name="_Toc449690865"/>
      <w:bookmarkStart w:id="498" w:name="_Toc422402431"/>
      <w:bookmarkStart w:id="499" w:name="_Toc422406165"/>
      <w:r w:rsidRPr="00883E00">
        <w:t>Dual-Stage, Multiple-Threshold Front Airbags (SRS)</w:t>
      </w:r>
      <w:bookmarkEnd w:id="493"/>
      <w:bookmarkEnd w:id="494"/>
      <w:bookmarkEnd w:id="495"/>
      <w:bookmarkEnd w:id="496"/>
      <w:bookmarkEnd w:id="497"/>
      <w:r w:rsidR="00A96833" w:rsidRPr="00883E00">
        <w:fldChar w:fldCharType="begin"/>
      </w:r>
      <w:r w:rsidR="00A96833" w:rsidRPr="00883E00">
        <w:instrText xml:space="preserve"> XE "Dual-Stage, Multiple-Threshold Front Airbags (SRS)" </w:instrText>
      </w:r>
      <w:r w:rsidR="00A96833" w:rsidRPr="00883E00">
        <w:fldChar w:fldCharType="end"/>
      </w:r>
      <w:bookmarkEnd w:id="498"/>
      <w:bookmarkEnd w:id="499"/>
    </w:p>
    <w:p w14:paraId="6880C788" w14:textId="77777777" w:rsidR="00580128" w:rsidRPr="00470DC0" w:rsidRDefault="00580128" w:rsidP="00725240">
      <w:pPr>
        <w:pStyle w:val="PressKitNormalText"/>
      </w:pPr>
      <w:r w:rsidRPr="00883E00">
        <w:t xml:space="preserve">Both the driver and front passenger are protected by advanced front airbags (SRS) that incorporate dual-stage and multiple-threshold activation technology. If deployed, these airbags are capable of being inflated at different rates depending on crash severity, seatbelt usage and other factors. Like other Honda vehicles, the driver's front airbag is located in the steering wheel while the passenger airbag is located on the top of the dash. When deployed, the passenger airbag inflates upward and then rearward to </w:t>
      </w:r>
      <w:r w:rsidRPr="00470DC0">
        <w:t>maximize its protective potential while reducing the likelihood of injuries caused by airbag deployment.</w:t>
      </w:r>
    </w:p>
    <w:p w14:paraId="2F73ACD6" w14:textId="77777777" w:rsidR="00580128" w:rsidRPr="00470DC0" w:rsidRDefault="00580128" w:rsidP="00725240">
      <w:pPr>
        <w:pStyle w:val="PressKitNormalText"/>
      </w:pPr>
    </w:p>
    <w:p w14:paraId="03BA4DF6" w14:textId="3015E3D1" w:rsidR="00580128" w:rsidRPr="00470DC0" w:rsidRDefault="00580128" w:rsidP="007B0298">
      <w:pPr>
        <w:pStyle w:val="PressKitSectionHead3"/>
      </w:pPr>
      <w:bookmarkStart w:id="500" w:name="_Toc423529384"/>
      <w:bookmarkStart w:id="501" w:name="_Toc423530476"/>
      <w:bookmarkStart w:id="502" w:name="_Toc423531238"/>
      <w:bookmarkStart w:id="503" w:name="_Toc449688988"/>
      <w:bookmarkStart w:id="504" w:name="_Toc449690866"/>
      <w:bookmarkStart w:id="505" w:name="_Toc422402432"/>
      <w:bookmarkStart w:id="506" w:name="_Toc422406166"/>
      <w:r w:rsidRPr="00470DC0">
        <w:t>Driver and Front Passenger Side Airbags</w:t>
      </w:r>
      <w:bookmarkEnd w:id="500"/>
      <w:bookmarkEnd w:id="501"/>
      <w:bookmarkEnd w:id="502"/>
      <w:bookmarkEnd w:id="503"/>
      <w:bookmarkEnd w:id="504"/>
      <w:r w:rsidR="00A96833" w:rsidRPr="00470DC0">
        <w:fldChar w:fldCharType="begin"/>
      </w:r>
      <w:r w:rsidR="00A96833" w:rsidRPr="00470DC0">
        <w:instrText xml:space="preserve"> XE "Driver and Front Passenger SmartVent</w:instrText>
      </w:r>
      <w:r w:rsidR="00A96833" w:rsidRPr="00470DC0">
        <w:rPr>
          <w:vertAlign w:val="superscript"/>
        </w:rPr>
        <w:instrText>®</w:instrText>
      </w:r>
      <w:r w:rsidR="00A96833" w:rsidRPr="00470DC0">
        <w:instrText xml:space="preserve"> Side Airbags" </w:instrText>
      </w:r>
      <w:r w:rsidR="00A96833" w:rsidRPr="00470DC0">
        <w:fldChar w:fldCharType="end"/>
      </w:r>
      <w:bookmarkEnd w:id="505"/>
      <w:bookmarkEnd w:id="506"/>
    </w:p>
    <w:p w14:paraId="1D4D7D08" w14:textId="39D51172" w:rsidR="00580128" w:rsidRPr="00470DC0" w:rsidRDefault="00580128" w:rsidP="00725240">
      <w:pPr>
        <w:pStyle w:val="PressKitNormalText"/>
      </w:pPr>
      <w:r w:rsidRPr="00470DC0">
        <w:t>Side airbags mounted in the outboard area of each front seatback are designed to help provide pelvic and thorax protection for the driver and front passenger in the event of a severe side impact. In the 201</w:t>
      </w:r>
      <w:r w:rsidR="00470DC0" w:rsidRPr="00470DC0">
        <w:t>7</w:t>
      </w:r>
      <w:r w:rsidRPr="00470DC0">
        <w:t xml:space="preserve"> </w:t>
      </w:r>
      <w:r w:rsidR="002664CA" w:rsidRPr="00470DC0">
        <w:t>Accord</w:t>
      </w:r>
      <w:r w:rsidR="00470DC0" w:rsidRPr="00470DC0">
        <w:t xml:space="preserve"> Hybrid</w:t>
      </w:r>
      <w:r w:rsidRPr="00470DC0">
        <w:t>, a revised side airbag design allows the side airbags to deploy in a manner that helps mitigate the risk of injury to a smaller seat occupant. This advancement eliminates the need f</w:t>
      </w:r>
      <w:r w:rsidR="00661D9F" w:rsidRPr="00470DC0">
        <w:t>or the previous-generation Accord</w:t>
      </w:r>
      <w:r w:rsidR="00470DC0" w:rsidRPr="00470DC0">
        <w:t xml:space="preserve"> Hybrid</w:t>
      </w:r>
      <w:r w:rsidRPr="00470DC0">
        <w:t xml:space="preserve">’s passenger side Occupant Position Detection System (OPDS). </w:t>
      </w:r>
    </w:p>
    <w:p w14:paraId="40C26B41" w14:textId="77777777" w:rsidR="00580128" w:rsidRPr="00470DC0" w:rsidRDefault="00580128" w:rsidP="00725240">
      <w:pPr>
        <w:pStyle w:val="PressKitNormalText"/>
      </w:pPr>
    </w:p>
    <w:p w14:paraId="7D998429" w14:textId="77777777" w:rsidR="00580128" w:rsidRPr="00470DC0" w:rsidRDefault="00580128" w:rsidP="007B0298">
      <w:pPr>
        <w:pStyle w:val="PressKitSectionHead3"/>
      </w:pPr>
      <w:bookmarkStart w:id="507" w:name="_Toc422402433"/>
      <w:bookmarkStart w:id="508" w:name="_Toc422406167"/>
      <w:bookmarkStart w:id="509" w:name="_Toc423529385"/>
      <w:bookmarkStart w:id="510" w:name="_Toc423530477"/>
      <w:bookmarkStart w:id="511" w:name="_Toc423531239"/>
      <w:bookmarkStart w:id="512" w:name="_Toc449688989"/>
      <w:bookmarkStart w:id="513" w:name="_Toc449690867"/>
      <w:r w:rsidRPr="00470DC0">
        <w:t>Side Curtain Airbags</w:t>
      </w:r>
      <w:bookmarkEnd w:id="507"/>
      <w:bookmarkEnd w:id="508"/>
      <w:bookmarkEnd w:id="509"/>
      <w:bookmarkEnd w:id="510"/>
      <w:bookmarkEnd w:id="511"/>
      <w:bookmarkEnd w:id="512"/>
      <w:bookmarkEnd w:id="513"/>
      <w:r w:rsidR="00A96833" w:rsidRPr="00470DC0">
        <w:fldChar w:fldCharType="begin"/>
      </w:r>
      <w:r w:rsidR="00A96833" w:rsidRPr="00470DC0">
        <w:instrText xml:space="preserve"> XE "Side Curtain Airbags" </w:instrText>
      </w:r>
      <w:r w:rsidR="00A96833" w:rsidRPr="00470DC0">
        <w:fldChar w:fldCharType="end"/>
      </w:r>
    </w:p>
    <w:p w14:paraId="05701A26" w14:textId="2FAE515C" w:rsidR="004A2D4D" w:rsidRPr="00470DC0" w:rsidRDefault="004A2D4D" w:rsidP="00725240">
      <w:pPr>
        <w:pStyle w:val="PressKitNormalText"/>
      </w:pPr>
      <w:r w:rsidRPr="00470DC0" w:rsidDel="00DB051C">
        <w:t>All</w:t>
      </w:r>
      <w:r w:rsidRPr="00470DC0">
        <w:t xml:space="preserve"> outboard seating positions in the Accord </w:t>
      </w:r>
      <w:r w:rsidR="00470DC0" w:rsidRPr="00470DC0">
        <w:t>Hybrid</w:t>
      </w:r>
      <w:r w:rsidRPr="00470DC0">
        <w:t xml:space="preserve"> include </w:t>
      </w:r>
      <w:r w:rsidRPr="00470DC0" w:rsidDel="00DB051C">
        <w:t xml:space="preserve">a side </w:t>
      </w:r>
      <w:r w:rsidRPr="00470DC0">
        <w:t xml:space="preserve">curtain airbag system. The side curtain airbags deploy from modules in the roof in the event of a sufficient side impact, providing a significant level of head protection for outboard occupants. </w:t>
      </w:r>
      <w:r w:rsidR="002664CA" w:rsidRPr="00470DC0">
        <w:t xml:space="preserve">The </w:t>
      </w:r>
      <w:r w:rsidRPr="00470DC0">
        <w:t xml:space="preserve">side curtain airbags </w:t>
      </w:r>
      <w:r w:rsidR="00A14973" w:rsidRPr="00470DC0">
        <w:t>have a wide</w:t>
      </w:r>
      <w:r w:rsidRPr="00470DC0">
        <w:t xml:space="preserve"> deployment profile to enhance ejection mitigation. </w:t>
      </w:r>
    </w:p>
    <w:p w14:paraId="38A7E405" w14:textId="77777777" w:rsidR="00580128" w:rsidRPr="00470DC0" w:rsidRDefault="00580128" w:rsidP="00725240">
      <w:pPr>
        <w:pStyle w:val="PressKitNormalText"/>
      </w:pPr>
    </w:p>
    <w:p w14:paraId="1BE360D8" w14:textId="64532A78" w:rsidR="004A2D4D" w:rsidRPr="00470DC0" w:rsidRDefault="004A2D4D" w:rsidP="00F15DFD">
      <w:pPr>
        <w:pStyle w:val="PressKitSectionHead3"/>
      </w:pPr>
      <w:bookmarkStart w:id="514" w:name="_Toc422402434"/>
      <w:bookmarkStart w:id="515" w:name="_Toc422406168"/>
      <w:bookmarkStart w:id="516" w:name="_Toc423529386"/>
      <w:bookmarkStart w:id="517" w:name="_Toc423530478"/>
      <w:bookmarkStart w:id="518" w:name="_Toc423531240"/>
      <w:bookmarkStart w:id="519" w:name="_Toc449688990"/>
      <w:bookmarkStart w:id="520" w:name="_Toc449690868"/>
      <w:r w:rsidRPr="00470DC0">
        <w:t>Front 3-Point Seat Belts with Automatic Tensioning System</w:t>
      </w:r>
      <w:bookmarkEnd w:id="514"/>
      <w:bookmarkEnd w:id="515"/>
      <w:bookmarkEnd w:id="516"/>
      <w:bookmarkEnd w:id="517"/>
      <w:bookmarkEnd w:id="518"/>
      <w:bookmarkEnd w:id="519"/>
      <w:bookmarkEnd w:id="520"/>
      <w:r w:rsidR="00812CC0" w:rsidRPr="00470DC0">
        <w:fldChar w:fldCharType="begin"/>
      </w:r>
      <w:r w:rsidR="00812CC0" w:rsidRPr="00470DC0">
        <w:instrText xml:space="preserve"> XE "Front 3-Point Seat Belts with Automatic Tensioning System" </w:instrText>
      </w:r>
      <w:r w:rsidR="00812CC0" w:rsidRPr="00470DC0">
        <w:fldChar w:fldCharType="end"/>
      </w:r>
      <w:r w:rsidRPr="00470DC0">
        <w:t xml:space="preserve"> </w:t>
      </w:r>
    </w:p>
    <w:p w14:paraId="7D070DD0" w14:textId="6D9705D1" w:rsidR="004A2D4D" w:rsidRPr="00470DC0" w:rsidRDefault="004A2D4D" w:rsidP="00B22F36">
      <w:pPr>
        <w:pStyle w:val="PressKitNormalText"/>
      </w:pPr>
      <w:r w:rsidRPr="00470DC0">
        <w:t xml:space="preserve">Three-point seatbelts are standard for all seating positions. The front seatbelts are equipped with automatic tensioners to help minimize injury potential in a frontal collision. When an impact occurs, the automatic </w:t>
      </w:r>
      <w:r w:rsidR="00643D4C" w:rsidRPr="00470DC0">
        <w:t>tensioner tightens the seatbelt (shoulder and lap) to help hold the seat occupant firmly in position, but then slightly relaxes</w:t>
      </w:r>
      <w:r w:rsidRPr="00470DC0">
        <w:t xml:space="preserve"> the pressure to </w:t>
      </w:r>
      <w:r w:rsidRPr="00470DC0">
        <w:lastRenderedPageBreak/>
        <w:t xml:space="preserve">minimize the chance of injury from the seat belt itself. The front seatbelts of the Sedan also feature adjustable-height shoulder anchors. </w:t>
      </w:r>
    </w:p>
    <w:p w14:paraId="3748F1D1" w14:textId="77777777" w:rsidR="003332DA" w:rsidRDefault="003332DA" w:rsidP="00F15DFD">
      <w:pPr>
        <w:pStyle w:val="PressKitSectionHead3"/>
      </w:pPr>
      <w:bookmarkStart w:id="521" w:name="_Toc422402435"/>
      <w:bookmarkStart w:id="522" w:name="_Toc422406169"/>
      <w:bookmarkStart w:id="523" w:name="_Toc423529387"/>
      <w:bookmarkStart w:id="524" w:name="_Toc423530479"/>
      <w:bookmarkStart w:id="525" w:name="_Toc423531241"/>
      <w:bookmarkStart w:id="526" w:name="_Toc449688991"/>
      <w:bookmarkStart w:id="527" w:name="_Toc449690869"/>
    </w:p>
    <w:p w14:paraId="1CC80D5C" w14:textId="6ACD33D1" w:rsidR="004A2D4D" w:rsidRPr="00D80A53" w:rsidRDefault="004A2D4D" w:rsidP="00F15DFD">
      <w:pPr>
        <w:pStyle w:val="PressKitSectionHead3"/>
      </w:pPr>
      <w:r w:rsidRPr="00D80A53">
        <w:t>Driver’s and Front Passenger’s Seat-Belt Reminder</w:t>
      </w:r>
      <w:bookmarkEnd w:id="521"/>
      <w:bookmarkEnd w:id="522"/>
      <w:bookmarkEnd w:id="523"/>
      <w:bookmarkEnd w:id="524"/>
      <w:bookmarkEnd w:id="525"/>
      <w:bookmarkEnd w:id="526"/>
      <w:bookmarkEnd w:id="527"/>
      <w:r w:rsidR="00812CC0" w:rsidRPr="00D80A53">
        <w:fldChar w:fldCharType="begin"/>
      </w:r>
      <w:r w:rsidR="00812CC0" w:rsidRPr="00D80A53">
        <w:instrText xml:space="preserve"> XE "Driver’s and Front Passenger’s Seat-Belt Reminder" </w:instrText>
      </w:r>
      <w:r w:rsidR="00812CC0" w:rsidRPr="00D80A53">
        <w:fldChar w:fldCharType="end"/>
      </w:r>
      <w:r w:rsidRPr="00D80A53">
        <w:t xml:space="preserve"> </w:t>
      </w:r>
    </w:p>
    <w:p w14:paraId="41B5507F" w14:textId="77777777" w:rsidR="004A2D4D" w:rsidRPr="00D80A53" w:rsidRDefault="004A2D4D" w:rsidP="00B22F36">
      <w:pPr>
        <w:pStyle w:val="PressKitNormalText"/>
      </w:pPr>
      <w:r w:rsidRPr="00D80A53">
        <w:t>To help increase seat-belt usage, a reminder for the driver and front passenger has been incorporated into the instrument cluster. After starting the vehicle, a weight sensor detects whether the front passenger seat is occupied. If the driver or front passenger has not already fastened the seat belt, an icon in the cluster illuminates and a chime sounds as a reminder to do so.</w:t>
      </w:r>
    </w:p>
    <w:p w14:paraId="63DDFC50" w14:textId="77777777" w:rsidR="004A2D4D" w:rsidRPr="00D80A53" w:rsidRDefault="004A2D4D" w:rsidP="00B22F36">
      <w:pPr>
        <w:pStyle w:val="PressKitNormalText"/>
      </w:pPr>
    </w:p>
    <w:p w14:paraId="562583A5" w14:textId="0D4EEBB5" w:rsidR="004A2D4D" w:rsidRPr="00D80A53" w:rsidRDefault="004A2D4D" w:rsidP="00F15DFD">
      <w:pPr>
        <w:pStyle w:val="PressKitSectionHead3"/>
      </w:pPr>
      <w:bookmarkStart w:id="528" w:name="_Toc422402436"/>
      <w:bookmarkStart w:id="529" w:name="_Toc422406170"/>
      <w:bookmarkStart w:id="530" w:name="_Toc423529388"/>
      <w:bookmarkStart w:id="531" w:name="_Toc423530480"/>
      <w:bookmarkStart w:id="532" w:name="_Toc423531242"/>
      <w:bookmarkStart w:id="533" w:name="_Toc449688992"/>
      <w:bookmarkStart w:id="534" w:name="_Toc449690870"/>
      <w:r w:rsidRPr="00D80A53">
        <w:t>Front Seat Design</w:t>
      </w:r>
      <w:bookmarkEnd w:id="528"/>
      <w:bookmarkEnd w:id="529"/>
      <w:bookmarkEnd w:id="530"/>
      <w:bookmarkEnd w:id="531"/>
      <w:bookmarkEnd w:id="532"/>
      <w:bookmarkEnd w:id="533"/>
      <w:bookmarkEnd w:id="534"/>
      <w:r w:rsidR="00812CC0" w:rsidRPr="00D80A53">
        <w:fldChar w:fldCharType="begin"/>
      </w:r>
      <w:r w:rsidR="00812CC0" w:rsidRPr="00D80A53">
        <w:instrText xml:space="preserve"> XE "Revised Front Seat Design" </w:instrText>
      </w:r>
      <w:r w:rsidR="00812CC0" w:rsidRPr="00D80A53">
        <w:fldChar w:fldCharType="end"/>
      </w:r>
      <w:r w:rsidRPr="00D80A53">
        <w:t xml:space="preserve"> </w:t>
      </w:r>
    </w:p>
    <w:p w14:paraId="78383112" w14:textId="4CD1A633" w:rsidR="004A2D4D" w:rsidRPr="00D80A53" w:rsidRDefault="004A2D4D" w:rsidP="00B22F36">
      <w:pPr>
        <w:pStyle w:val="PressKitNormalText"/>
      </w:pPr>
      <w:r w:rsidRPr="00D80A53">
        <w:t>A</w:t>
      </w:r>
      <w:r w:rsidR="00116E27" w:rsidRPr="00D80A53">
        <w:t>ccord</w:t>
      </w:r>
      <w:r w:rsidR="00D80A53" w:rsidRPr="00D80A53">
        <w:t xml:space="preserve"> Hybrid</w:t>
      </w:r>
      <w:r w:rsidR="00116E27" w:rsidRPr="00D80A53">
        <w:t>s feature a</w:t>
      </w:r>
      <w:r w:rsidRPr="00D80A53">
        <w:t xml:space="preserve"> front seat design that helps mitigate the likelihood of neck injury in a rear collision. Featuring specially calibrated spring settings in the seatback and bottom cushions, this design is intended to help mitigate the severity of neck injuries in the event of a rear impact.</w:t>
      </w:r>
    </w:p>
    <w:p w14:paraId="1EBF8178" w14:textId="77777777" w:rsidR="004A2D4D" w:rsidRPr="00D80A53" w:rsidRDefault="004A2D4D" w:rsidP="00B22F36">
      <w:pPr>
        <w:pStyle w:val="PressKitNormalText"/>
      </w:pPr>
    </w:p>
    <w:p w14:paraId="33D68ADF" w14:textId="647701B3" w:rsidR="004A2D4D" w:rsidRPr="00D80A53" w:rsidRDefault="004A2D4D" w:rsidP="00F15DFD">
      <w:pPr>
        <w:pStyle w:val="PressKitSectionHead3"/>
      </w:pPr>
      <w:bookmarkStart w:id="535" w:name="_Toc422402437"/>
      <w:bookmarkStart w:id="536" w:name="_Toc422406171"/>
      <w:bookmarkStart w:id="537" w:name="_Toc423529389"/>
      <w:bookmarkStart w:id="538" w:name="_Toc423530481"/>
      <w:bookmarkStart w:id="539" w:name="_Toc423531243"/>
      <w:bookmarkStart w:id="540" w:name="_Toc449688993"/>
      <w:bookmarkStart w:id="541" w:name="_Toc449690871"/>
      <w:r w:rsidRPr="00D80A53">
        <w:t>Adjustable Head Restraints for All Seating Positions</w:t>
      </w:r>
      <w:bookmarkEnd w:id="535"/>
      <w:bookmarkEnd w:id="536"/>
      <w:bookmarkEnd w:id="537"/>
      <w:bookmarkEnd w:id="538"/>
      <w:bookmarkEnd w:id="539"/>
      <w:bookmarkEnd w:id="540"/>
      <w:bookmarkEnd w:id="541"/>
      <w:r w:rsidR="00812CC0" w:rsidRPr="00D80A53">
        <w:fldChar w:fldCharType="begin"/>
      </w:r>
      <w:r w:rsidR="00812CC0" w:rsidRPr="00D80A53">
        <w:instrText xml:space="preserve"> XE "Adjustable Head Restraints for All Seating Positions" </w:instrText>
      </w:r>
      <w:r w:rsidR="00812CC0" w:rsidRPr="00D80A53">
        <w:fldChar w:fldCharType="end"/>
      </w:r>
    </w:p>
    <w:p w14:paraId="489A6248" w14:textId="2EAB52DF" w:rsidR="004A2D4D" w:rsidRPr="00D80A53" w:rsidDel="00DB051C" w:rsidRDefault="004A2D4D" w:rsidP="00B22F36">
      <w:pPr>
        <w:pStyle w:val="PressKitNormalText"/>
      </w:pPr>
      <w:r w:rsidRPr="00D80A53">
        <w:t>All front and rear seating positions feature individually adjustable head restraints.</w:t>
      </w:r>
    </w:p>
    <w:p w14:paraId="65B932C1" w14:textId="77777777" w:rsidR="00580128" w:rsidRPr="00D80A53" w:rsidRDefault="00580128" w:rsidP="00B22F36">
      <w:pPr>
        <w:pStyle w:val="PressKitNormalText"/>
      </w:pPr>
      <w:r w:rsidRPr="00D80A53">
        <w:tab/>
        <w:t> </w:t>
      </w:r>
    </w:p>
    <w:p w14:paraId="0CDD04B6" w14:textId="7AAD72C9" w:rsidR="00580128" w:rsidRPr="00D80A53" w:rsidRDefault="00580128" w:rsidP="007B0298">
      <w:pPr>
        <w:pStyle w:val="PressKitSectionHead3"/>
      </w:pPr>
      <w:bookmarkStart w:id="542" w:name="_Toc423529390"/>
      <w:bookmarkStart w:id="543" w:name="_Toc423530482"/>
      <w:bookmarkStart w:id="544" w:name="_Toc423531244"/>
      <w:bookmarkStart w:id="545" w:name="_Toc449688994"/>
      <w:bookmarkStart w:id="546" w:name="_Toc449690872"/>
      <w:bookmarkStart w:id="547" w:name="_Toc422402438"/>
      <w:bookmarkStart w:id="548" w:name="_Toc422406172"/>
      <w:r w:rsidRPr="00D80A53">
        <w:t>Tire Pressure Monitoring System (TPMS)</w:t>
      </w:r>
      <w:bookmarkEnd w:id="542"/>
      <w:bookmarkEnd w:id="543"/>
      <w:bookmarkEnd w:id="544"/>
      <w:bookmarkEnd w:id="545"/>
      <w:bookmarkEnd w:id="546"/>
      <w:r w:rsidR="00A96833" w:rsidRPr="00D80A53">
        <w:fldChar w:fldCharType="begin"/>
      </w:r>
      <w:r w:rsidR="00A96833" w:rsidRPr="00D80A53">
        <w:instrText xml:space="preserve"> XE "Tire Pressure Monitoring System (TPMS)" </w:instrText>
      </w:r>
      <w:r w:rsidR="00A96833" w:rsidRPr="00D80A53">
        <w:fldChar w:fldCharType="end"/>
      </w:r>
      <w:bookmarkEnd w:id="547"/>
      <w:bookmarkEnd w:id="548"/>
    </w:p>
    <w:p w14:paraId="6D0873BA" w14:textId="77777777" w:rsidR="00D80A53" w:rsidRPr="00D80A53" w:rsidRDefault="000D18D8" w:rsidP="00B22F36">
      <w:pPr>
        <w:pStyle w:val="PressKitNormalText"/>
        <w:rPr>
          <w:noProof/>
        </w:rPr>
      </w:pPr>
      <w:r w:rsidRPr="00D80A53">
        <w:rPr>
          <w:noProof/>
        </w:rPr>
        <w:drawing>
          <wp:anchor distT="0" distB="0" distL="114300" distR="114300" simplePos="0" relativeHeight="251922432" behindDoc="0" locked="0" layoutInCell="1" allowOverlap="1" wp14:anchorId="69DC04C1" wp14:editId="77D60FEC">
            <wp:simplePos x="0" y="0"/>
            <wp:positionH relativeFrom="column">
              <wp:posOffset>19050</wp:posOffset>
            </wp:positionH>
            <wp:positionV relativeFrom="paragraph">
              <wp:posOffset>65405</wp:posOffset>
            </wp:positionV>
            <wp:extent cx="927100" cy="548640"/>
            <wp:effectExtent l="19050" t="19050" r="25400" b="22860"/>
            <wp:wrapSquare wrapText="bothSides"/>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PMS.jpg"/>
                    <pic:cNvPicPr/>
                  </pic:nvPicPr>
                  <pic:blipFill>
                    <a:blip r:embed="rId28" cstate="print">
                      <a:extLst>
                        <a:ext uri="{28A0092B-C50C-407E-A947-70E740481C1C}">
                          <a14:useLocalDpi xmlns:a14="http://schemas.microsoft.com/office/drawing/2010/main"/>
                        </a:ext>
                      </a:extLst>
                    </a:blip>
                    <a:stretch>
                      <a:fillRect/>
                    </a:stretch>
                  </pic:blipFill>
                  <pic:spPr>
                    <a:xfrm>
                      <a:off x="0" y="0"/>
                      <a:ext cx="927100" cy="548640"/>
                    </a:xfrm>
                    <a:prstGeom prst="rect">
                      <a:avLst/>
                    </a:prstGeom>
                    <a:ln>
                      <a:solidFill>
                        <a:prstClr val="black"/>
                      </a:solidFill>
                    </a:ln>
                  </pic:spPr>
                </pic:pic>
              </a:graphicData>
            </a:graphic>
            <wp14:sizeRelH relativeFrom="page">
              <wp14:pctWidth>0</wp14:pctWidth>
            </wp14:sizeRelH>
            <wp14:sizeRelV relativeFrom="page">
              <wp14:pctHeight>0</wp14:pctHeight>
            </wp14:sizeRelV>
          </wp:anchor>
        </w:drawing>
      </w:r>
      <w:r w:rsidR="00580128" w:rsidRPr="00D80A53">
        <w:t xml:space="preserve">The </w:t>
      </w:r>
      <w:r w:rsidR="00661D9F" w:rsidRPr="00D80A53">
        <w:t xml:space="preserve">Accord </w:t>
      </w:r>
      <w:r w:rsidR="00D80A53" w:rsidRPr="00D80A53">
        <w:t xml:space="preserve">Hybrid </w:t>
      </w:r>
      <w:r w:rsidR="00580128" w:rsidRPr="00D80A53">
        <w:t xml:space="preserve">is fitted with a Tire Pressure Monitoring System (TPMS) that alerts a driver whenever the air pressure in one or more of the vehicle's tires </w:t>
      </w:r>
      <w:r w:rsidR="004431CD" w:rsidRPr="00D80A53">
        <w:t>decrease</w:t>
      </w:r>
      <w:r w:rsidR="00580128" w:rsidRPr="00D80A53">
        <w:t xml:space="preserve"> significantly below the recommended level. When the pressure in one or more tires drops </w:t>
      </w:r>
      <w:r w:rsidR="007A7B88" w:rsidRPr="00D80A53">
        <w:t>sufficiently</w:t>
      </w:r>
      <w:r w:rsidR="00580128" w:rsidRPr="00D80A53">
        <w:t>, it causes</w:t>
      </w:r>
      <w:r w:rsidR="004431CD" w:rsidRPr="00D80A53">
        <w:t xml:space="preserve"> a low tire-pressure indicator, </w:t>
      </w:r>
      <w:r w:rsidR="00580128" w:rsidRPr="00D80A53">
        <w:t>located in the instrument cluster or in the Multi-Information Display (MID)</w:t>
      </w:r>
      <w:r w:rsidR="004431CD" w:rsidRPr="00D80A53">
        <w:t>,</w:t>
      </w:r>
      <w:r w:rsidR="00675E20" w:rsidRPr="00D80A53">
        <w:t xml:space="preserve"> to illuminate.</w:t>
      </w:r>
      <w:r w:rsidR="00F11C9D" w:rsidRPr="00D80A53">
        <w:rPr>
          <w:noProof/>
        </w:rPr>
        <w:t xml:space="preserve"> </w:t>
      </w:r>
    </w:p>
    <w:p w14:paraId="160A717E" w14:textId="784C8820" w:rsidR="00580128" w:rsidRPr="00D80A53" w:rsidRDefault="00F11C9D" w:rsidP="00B22F36">
      <w:pPr>
        <w:pStyle w:val="PressKitNormalText"/>
      </w:pPr>
      <w:r w:rsidRPr="00D80A53">
        <w:rPr>
          <w:noProof/>
        </w:rPr>
        <w:drawing>
          <wp:anchor distT="0" distB="0" distL="114300" distR="114300" simplePos="0" relativeHeight="252604416" behindDoc="0" locked="1" layoutInCell="1" allowOverlap="1" wp14:anchorId="713C4A9A" wp14:editId="2FC7957E">
            <wp:simplePos x="0" y="0"/>
            <wp:positionH relativeFrom="page">
              <wp:posOffset>6592570</wp:posOffset>
            </wp:positionH>
            <wp:positionV relativeFrom="page">
              <wp:posOffset>9290050</wp:posOffset>
            </wp:positionV>
            <wp:extent cx="265176" cy="265176"/>
            <wp:effectExtent l="0" t="0" r="1905" b="1905"/>
            <wp:wrapNone/>
            <wp:docPr id="333" name="Picture 333" descr="home[1]">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e[1]">
                      <a:hlinkClick r:id="rId12"/>
                    </pic:cNvPr>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265176" cy="2651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C89E82" w14:textId="6B198852" w:rsidR="0011166E" w:rsidRPr="00D80A53" w:rsidRDefault="0011166E" w:rsidP="007B0298">
      <w:pPr>
        <w:pStyle w:val="PressKitSectionHead3"/>
      </w:pPr>
      <w:bookmarkStart w:id="549" w:name="_Toc423529392"/>
      <w:bookmarkStart w:id="550" w:name="_Toc423530484"/>
      <w:bookmarkStart w:id="551" w:name="_Toc423531246"/>
      <w:bookmarkStart w:id="552" w:name="_Toc449688996"/>
      <w:bookmarkStart w:id="553" w:name="_Toc449690874"/>
      <w:bookmarkStart w:id="554" w:name="_Toc422402440"/>
      <w:bookmarkStart w:id="555" w:name="_Toc422406174"/>
      <w:r w:rsidRPr="00D80A53">
        <w:t>Multi-Angle Rearview Camera</w:t>
      </w:r>
      <w:bookmarkEnd w:id="549"/>
      <w:bookmarkEnd w:id="550"/>
      <w:bookmarkEnd w:id="551"/>
      <w:bookmarkEnd w:id="552"/>
      <w:bookmarkEnd w:id="553"/>
      <w:r w:rsidR="00A96833" w:rsidRPr="00D80A53">
        <w:fldChar w:fldCharType="begin"/>
      </w:r>
      <w:r w:rsidR="00A96833" w:rsidRPr="00D80A53">
        <w:instrText xml:space="preserve"> XE "Multi-Angle Rearview Camera" </w:instrText>
      </w:r>
      <w:r w:rsidR="00A96833" w:rsidRPr="00D80A53">
        <w:fldChar w:fldCharType="end"/>
      </w:r>
      <w:bookmarkEnd w:id="554"/>
      <w:bookmarkEnd w:id="555"/>
    </w:p>
    <w:p w14:paraId="2A75A09E" w14:textId="04719F85" w:rsidR="00AC0780" w:rsidRPr="00D80A53" w:rsidRDefault="00D80A53" w:rsidP="00B22F36">
      <w:pPr>
        <w:pStyle w:val="PressKitNormalText"/>
      </w:pPr>
      <w:r w:rsidRPr="00D80A53">
        <w:t>The</w:t>
      </w:r>
      <w:r w:rsidR="0011166E" w:rsidRPr="00D80A53">
        <w:t xml:space="preserve"> 201</w:t>
      </w:r>
      <w:r w:rsidRPr="00D80A53">
        <w:t>7</w:t>
      </w:r>
      <w:r w:rsidR="0011166E" w:rsidRPr="00D80A53">
        <w:t xml:space="preserve"> </w:t>
      </w:r>
      <w:r w:rsidR="002664CA" w:rsidRPr="00D80A53">
        <w:t>Accord</w:t>
      </w:r>
      <w:r w:rsidRPr="00D80A53">
        <w:t xml:space="preserve"> Hybrid</w:t>
      </w:r>
      <w:r w:rsidR="0011166E" w:rsidRPr="00D80A53">
        <w:t xml:space="preserve"> incorporate</w:t>
      </w:r>
      <w:r w:rsidRPr="00D80A53">
        <w:t>s as standard</w:t>
      </w:r>
      <w:r w:rsidR="0011166E" w:rsidRPr="00D80A53">
        <w:t xml:space="preserve"> a multi-angle rearvi</w:t>
      </w:r>
      <w:r w:rsidR="0044209E" w:rsidRPr="00D80A53">
        <w:t>ew camera</w:t>
      </w:r>
      <w:r w:rsidRPr="00D80A53">
        <w:t xml:space="preserve"> with dynamic guidelines. Viewable on the</w:t>
      </w:r>
      <w:r w:rsidR="0044209E" w:rsidRPr="00D80A53">
        <w:t xml:space="preserve"> 7.7</w:t>
      </w:r>
      <w:r w:rsidR="0011166E" w:rsidRPr="00D80A53">
        <w:t>-inch</w:t>
      </w:r>
      <w:r w:rsidR="0044209E" w:rsidRPr="00D80A53">
        <w:t xml:space="preserve"> upper</w:t>
      </w:r>
      <w:r w:rsidR="0011166E" w:rsidRPr="00D80A53">
        <w:t xml:space="preserve"> </w:t>
      </w:r>
      <w:r w:rsidR="00A14973" w:rsidRPr="00D80A53">
        <w:t>display</w:t>
      </w:r>
      <w:r w:rsidR="0011166E" w:rsidRPr="00D80A53">
        <w:t>, the camera can show a top view, normal or wide view</w:t>
      </w:r>
      <w:r w:rsidR="003332DA">
        <w:t>s, as selected by the driver</w:t>
      </w:r>
      <w:r w:rsidR="0011166E" w:rsidRPr="00D80A53">
        <w:t xml:space="preserve"> when the transmission is in Reverse. </w:t>
      </w:r>
      <w:r w:rsidRPr="00D80A53">
        <w:t xml:space="preserve">The rearview camera </w:t>
      </w:r>
      <w:r w:rsidR="00833601" w:rsidRPr="00D80A53">
        <w:t>includes</w:t>
      </w:r>
      <w:r w:rsidR="0011166E" w:rsidRPr="00D80A53">
        <w:t xml:space="preserve"> dynamic guidelines that project the vehicle’s future path based on the driver’s steering inputs.</w:t>
      </w:r>
    </w:p>
    <w:p w14:paraId="6B14ADF2" w14:textId="77777777" w:rsidR="00A8708D" w:rsidRDefault="00A8708D" w:rsidP="00B22F36">
      <w:pPr>
        <w:pStyle w:val="PressKitNormalText"/>
      </w:pPr>
    </w:p>
    <w:p w14:paraId="168A7755" w14:textId="77777777" w:rsidR="009E79D3" w:rsidRPr="00BB1F23" w:rsidRDefault="009E79D3" w:rsidP="009E79D3">
      <w:pPr>
        <w:pStyle w:val="PressKitNormalText"/>
        <w:jc w:val="center"/>
        <w:rPr>
          <w:color w:val="FF0000"/>
        </w:rPr>
      </w:pPr>
      <w:r w:rsidRPr="00BB1F23">
        <w:rPr>
          <w:noProof/>
          <w:color w:val="FF0000"/>
        </w:rPr>
        <w:drawing>
          <wp:inline distT="0" distB="0" distL="0" distR="0" wp14:anchorId="5910BA1D" wp14:editId="71C0DA40">
            <wp:extent cx="1828800" cy="1828800"/>
            <wp:effectExtent l="19050" t="19050" r="19050" b="190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_Accord_Sedan_037.jpg"/>
                    <pic:cNvPicPr/>
                  </pic:nvPicPr>
                  <pic:blipFill>
                    <a:blip r:embed="rId29" cstate="screen">
                      <a:extLst>
                        <a:ext uri="{28A0092B-C50C-407E-A947-70E740481C1C}">
                          <a14:useLocalDpi xmlns:a14="http://schemas.microsoft.com/office/drawing/2010/main"/>
                        </a:ext>
                      </a:extLst>
                    </a:blip>
                    <a:stretch>
                      <a:fillRect/>
                    </a:stretch>
                  </pic:blipFill>
                  <pic:spPr>
                    <a:xfrm>
                      <a:off x="0" y="0"/>
                      <a:ext cx="1828800" cy="1828800"/>
                    </a:xfrm>
                    <a:prstGeom prst="rect">
                      <a:avLst/>
                    </a:prstGeom>
                    <a:ln>
                      <a:solidFill>
                        <a:schemeClr val="tx1"/>
                      </a:solidFill>
                    </a:ln>
                  </pic:spPr>
                </pic:pic>
              </a:graphicData>
            </a:graphic>
          </wp:inline>
        </w:drawing>
      </w:r>
      <w:r w:rsidRPr="00BB1F23">
        <w:rPr>
          <w:color w:val="FF0000"/>
        </w:rPr>
        <w:t xml:space="preserve">  </w:t>
      </w:r>
      <w:r w:rsidRPr="00BB1F23">
        <w:rPr>
          <w:noProof/>
          <w:color w:val="FF0000"/>
        </w:rPr>
        <w:drawing>
          <wp:inline distT="0" distB="0" distL="0" distR="0" wp14:anchorId="0E81C2C9" wp14:editId="231A6453">
            <wp:extent cx="1828800" cy="1828018"/>
            <wp:effectExtent l="19050" t="19050" r="19050" b="203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_Accord_Sedan_038.jpg"/>
                    <pic:cNvPicPr/>
                  </pic:nvPicPr>
                  <pic:blipFill>
                    <a:blip r:embed="rId30" cstate="screen">
                      <a:extLst>
                        <a:ext uri="{28A0092B-C50C-407E-A947-70E740481C1C}">
                          <a14:useLocalDpi xmlns:a14="http://schemas.microsoft.com/office/drawing/2010/main"/>
                        </a:ext>
                      </a:extLst>
                    </a:blip>
                    <a:stretch>
                      <a:fillRect/>
                    </a:stretch>
                  </pic:blipFill>
                  <pic:spPr>
                    <a:xfrm>
                      <a:off x="0" y="0"/>
                      <a:ext cx="1828800" cy="1828018"/>
                    </a:xfrm>
                    <a:prstGeom prst="rect">
                      <a:avLst/>
                    </a:prstGeom>
                    <a:ln>
                      <a:solidFill>
                        <a:schemeClr val="tx1"/>
                      </a:solidFill>
                    </a:ln>
                  </pic:spPr>
                </pic:pic>
              </a:graphicData>
            </a:graphic>
          </wp:inline>
        </w:drawing>
      </w:r>
      <w:r w:rsidRPr="00BB1F23">
        <w:rPr>
          <w:color w:val="FF0000"/>
        </w:rPr>
        <w:t xml:space="preserve">  </w:t>
      </w:r>
      <w:r w:rsidRPr="00BB1F23">
        <w:rPr>
          <w:noProof/>
          <w:color w:val="FF0000"/>
        </w:rPr>
        <w:drawing>
          <wp:inline distT="0" distB="0" distL="0" distR="0" wp14:anchorId="46878CAF" wp14:editId="592CE8D1">
            <wp:extent cx="1828800" cy="1828018"/>
            <wp:effectExtent l="19050" t="19050" r="19050" b="203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_Accord_Sedan_039.jpg"/>
                    <pic:cNvPicPr/>
                  </pic:nvPicPr>
                  <pic:blipFill>
                    <a:blip r:embed="rId31" cstate="screen">
                      <a:extLst>
                        <a:ext uri="{28A0092B-C50C-407E-A947-70E740481C1C}">
                          <a14:useLocalDpi xmlns:a14="http://schemas.microsoft.com/office/drawing/2010/main"/>
                        </a:ext>
                      </a:extLst>
                    </a:blip>
                    <a:stretch>
                      <a:fillRect/>
                    </a:stretch>
                  </pic:blipFill>
                  <pic:spPr>
                    <a:xfrm>
                      <a:off x="0" y="0"/>
                      <a:ext cx="1828800" cy="1828018"/>
                    </a:xfrm>
                    <a:prstGeom prst="rect">
                      <a:avLst/>
                    </a:prstGeom>
                    <a:ln>
                      <a:solidFill>
                        <a:schemeClr val="tx1"/>
                      </a:solidFill>
                    </a:ln>
                  </pic:spPr>
                </pic:pic>
              </a:graphicData>
            </a:graphic>
          </wp:inline>
        </w:drawing>
      </w:r>
    </w:p>
    <w:p w14:paraId="4EC94367" w14:textId="77777777" w:rsidR="009E79D3" w:rsidRDefault="009E79D3" w:rsidP="00B22F36">
      <w:pPr>
        <w:pStyle w:val="PressKitNormalText"/>
      </w:pPr>
    </w:p>
    <w:p w14:paraId="29073365" w14:textId="77777777" w:rsidR="009E79D3" w:rsidRDefault="009E79D3" w:rsidP="009E79D3">
      <w:pPr>
        <w:pStyle w:val="PressKitSectionHead3"/>
      </w:pPr>
      <w:bookmarkStart w:id="556" w:name="_Toc423529391"/>
      <w:bookmarkStart w:id="557" w:name="_Toc423530483"/>
      <w:bookmarkStart w:id="558" w:name="_Toc423531245"/>
      <w:bookmarkStart w:id="559" w:name="_Toc449688995"/>
      <w:bookmarkStart w:id="560" w:name="_Toc449690873"/>
      <w:bookmarkStart w:id="561" w:name="_Toc422402439"/>
      <w:bookmarkStart w:id="562" w:name="_Toc422406173"/>
    </w:p>
    <w:p w14:paraId="27032814" w14:textId="77777777" w:rsidR="009E79D3" w:rsidRPr="00D80A53" w:rsidRDefault="009E79D3" w:rsidP="009E79D3">
      <w:pPr>
        <w:pStyle w:val="PressKitSectionHead3"/>
      </w:pPr>
      <w:r w:rsidRPr="00D80A53">
        <w:rPr>
          <w:noProof/>
          <w:lang w:bidi="ar-SA"/>
        </w:rPr>
        <w:lastRenderedPageBreak/>
        <w:drawing>
          <wp:anchor distT="0" distB="0" distL="114300" distR="114300" simplePos="0" relativeHeight="252846080" behindDoc="0" locked="1" layoutInCell="1" allowOverlap="1" wp14:anchorId="15115CC1" wp14:editId="56201D0C">
            <wp:simplePos x="0" y="0"/>
            <wp:positionH relativeFrom="page">
              <wp:posOffset>6592570</wp:posOffset>
            </wp:positionH>
            <wp:positionV relativeFrom="page">
              <wp:posOffset>9290050</wp:posOffset>
            </wp:positionV>
            <wp:extent cx="265176" cy="265176"/>
            <wp:effectExtent l="0" t="0" r="1905" b="1905"/>
            <wp:wrapNone/>
            <wp:docPr id="327" name="Picture 327" descr="home[1]">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e[1]">
                      <a:hlinkClick r:id="rId12"/>
                    </pic:cNvPr>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265176" cy="265176"/>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0A53">
        <w:t>Expanded View Driver’s Mirror</w:t>
      </w:r>
      <w:bookmarkEnd w:id="556"/>
      <w:bookmarkEnd w:id="557"/>
      <w:bookmarkEnd w:id="558"/>
      <w:bookmarkEnd w:id="559"/>
      <w:bookmarkEnd w:id="560"/>
      <w:r w:rsidRPr="00D80A53">
        <w:fldChar w:fldCharType="begin"/>
      </w:r>
      <w:r w:rsidRPr="00D80A53">
        <w:instrText xml:space="preserve"> XE "Expanded View Driver’s Mirror" </w:instrText>
      </w:r>
      <w:r w:rsidRPr="00D80A53">
        <w:fldChar w:fldCharType="end"/>
      </w:r>
      <w:bookmarkEnd w:id="561"/>
      <w:bookmarkEnd w:id="562"/>
    </w:p>
    <w:p w14:paraId="3F254D40" w14:textId="77777777" w:rsidR="009E79D3" w:rsidRDefault="009E79D3" w:rsidP="009E79D3">
      <w:pPr>
        <w:pStyle w:val="PressKitNormalText"/>
      </w:pPr>
      <w:r w:rsidRPr="00D80A53">
        <w:t>All Accord Hybrid models are equipped with the Expanded View Driver’s Mirror that increases the driver's field of vision to provide a better view of objects to the back and side of the vehicle. The Expanded View Driver’s Mirror uses a flat reflective plane on the inner portion of the mirror closest to the door, while the outer portion of the mirror uses a convex element to provide a broader field of view.</w:t>
      </w:r>
    </w:p>
    <w:p w14:paraId="1A2B9F49" w14:textId="77777777" w:rsidR="009E79D3" w:rsidRPr="00D739E4" w:rsidRDefault="009E79D3" w:rsidP="00B22F36">
      <w:pPr>
        <w:pStyle w:val="PressKitNormalText"/>
      </w:pPr>
    </w:p>
    <w:p w14:paraId="339CB552" w14:textId="2CFB7648" w:rsidR="00A8708D" w:rsidRPr="00D739E4" w:rsidRDefault="00A8708D" w:rsidP="00A8708D">
      <w:pPr>
        <w:pStyle w:val="PressKitSectionHead3"/>
      </w:pPr>
      <w:bookmarkStart w:id="563" w:name="_Toc423529393"/>
      <w:bookmarkStart w:id="564" w:name="_Toc423530485"/>
      <w:bookmarkStart w:id="565" w:name="_Toc423531247"/>
      <w:bookmarkStart w:id="566" w:name="_Toc449688997"/>
      <w:bookmarkStart w:id="567" w:name="_Toc449690875"/>
      <w:r w:rsidRPr="00D739E4">
        <w:t>Parking Sensors</w:t>
      </w:r>
      <w:bookmarkEnd w:id="563"/>
      <w:bookmarkEnd w:id="564"/>
      <w:bookmarkEnd w:id="565"/>
      <w:bookmarkEnd w:id="566"/>
      <w:bookmarkEnd w:id="567"/>
      <w:r w:rsidR="00441B59" w:rsidRPr="00D739E4">
        <w:fldChar w:fldCharType="begin"/>
      </w:r>
      <w:r w:rsidR="00441B59" w:rsidRPr="00D739E4">
        <w:instrText xml:space="preserve"> XE "Parking Sensors" </w:instrText>
      </w:r>
      <w:r w:rsidR="00441B59" w:rsidRPr="00D739E4">
        <w:fldChar w:fldCharType="end"/>
      </w:r>
    </w:p>
    <w:p w14:paraId="1DE4EAB3" w14:textId="0F781FBB" w:rsidR="00A8708D" w:rsidRPr="00D739E4" w:rsidRDefault="00A8708D" w:rsidP="00A8708D">
      <w:pPr>
        <w:pStyle w:val="PressKitNormalText"/>
      </w:pPr>
      <w:r w:rsidRPr="00D739E4">
        <w:t>To assist in maneuvering in tight spaces, such as entering or exiting a parking space, the 201</w:t>
      </w:r>
      <w:r w:rsidR="00D739E4" w:rsidRPr="00D739E4">
        <w:t>7</w:t>
      </w:r>
      <w:r w:rsidRPr="00D739E4">
        <w:t xml:space="preserve"> Accord </w:t>
      </w:r>
      <w:r w:rsidR="00D739E4" w:rsidRPr="00D739E4">
        <w:t xml:space="preserve">Hybrid </w:t>
      </w:r>
      <w:r w:rsidRPr="00D739E4">
        <w:t xml:space="preserve">Touring </w:t>
      </w:r>
      <w:r w:rsidR="008C75A7" w:rsidRPr="00D739E4">
        <w:t>features</w:t>
      </w:r>
      <w:r w:rsidRPr="00D739E4">
        <w:t xml:space="preserve"> a set of six parking sensors. A sensor is located at each corner of the vehicle with an additional two at the rear. When a sensor(s) detects an object close to the vehicle, the system provides an audible warning plus a visual alert on the MID and, when backing up, also on the Display Audio screen when showing the rearview camera view. With each type of visual alert the system indicates in what direction the detected object is located. The sensors are of a low profile type </w:t>
      </w:r>
      <w:r w:rsidR="00DC4AAA" w:rsidRPr="00D739E4">
        <w:t>to improve their appearance.</w:t>
      </w:r>
      <w:r w:rsidRPr="00D739E4">
        <w:t xml:space="preserve">  </w:t>
      </w:r>
    </w:p>
    <w:p w14:paraId="1496677C" w14:textId="77777777" w:rsidR="00C05D02" w:rsidRPr="00BB1F23" w:rsidRDefault="00C05D02" w:rsidP="00A8708D">
      <w:pPr>
        <w:pStyle w:val="PressKitNormalText"/>
        <w:rPr>
          <w:color w:val="FF0000"/>
        </w:rPr>
      </w:pPr>
    </w:p>
    <w:p w14:paraId="68BD6D6D" w14:textId="199A676D" w:rsidR="00A8708D" w:rsidRPr="00BB1F23" w:rsidRDefault="007E469E" w:rsidP="00A8708D">
      <w:pPr>
        <w:pStyle w:val="PressKitNormalText"/>
        <w:jc w:val="center"/>
        <w:rPr>
          <w:b/>
          <w:color w:val="FF0000"/>
        </w:rPr>
      </w:pPr>
      <w:r w:rsidRPr="00BB1F23">
        <w:rPr>
          <w:noProof/>
          <w:color w:val="FF0000"/>
        </w:rPr>
        <mc:AlternateContent>
          <mc:Choice Requires="wpg">
            <w:drawing>
              <wp:anchor distT="0" distB="0" distL="114300" distR="114300" simplePos="0" relativeHeight="252427264" behindDoc="0" locked="0" layoutInCell="1" allowOverlap="1" wp14:anchorId="541D2018" wp14:editId="537E8CF3">
                <wp:simplePos x="0" y="0"/>
                <wp:positionH relativeFrom="column">
                  <wp:posOffset>1171575</wp:posOffset>
                </wp:positionH>
                <wp:positionV relativeFrom="paragraph">
                  <wp:posOffset>82550</wp:posOffset>
                </wp:positionV>
                <wp:extent cx="3829175" cy="1581150"/>
                <wp:effectExtent l="0" t="0" r="0" b="0"/>
                <wp:wrapNone/>
                <wp:docPr id="94" name="Group 94"/>
                <wp:cNvGraphicFramePr/>
                <a:graphic xmlns:a="http://schemas.openxmlformats.org/drawingml/2006/main">
                  <a:graphicData uri="http://schemas.microsoft.com/office/word/2010/wordprocessingGroup">
                    <wpg:wgp>
                      <wpg:cNvGrpSpPr/>
                      <wpg:grpSpPr>
                        <a:xfrm>
                          <a:off x="0" y="0"/>
                          <a:ext cx="3829175" cy="1581150"/>
                          <a:chOff x="0" y="0"/>
                          <a:chExt cx="3829175" cy="1581150"/>
                        </a:xfrm>
                      </wpg:grpSpPr>
                      <pic:pic xmlns:pic="http://schemas.openxmlformats.org/drawingml/2006/picture">
                        <pic:nvPicPr>
                          <pic:cNvPr id="78" name="Picture 78"/>
                          <pic:cNvPicPr>
                            <a:picLocks noChangeAspect="1"/>
                          </pic:cNvPicPr>
                        </pic:nvPicPr>
                        <pic:blipFill>
                          <a:blip r:embed="rId32" cstate="screen">
                            <a:extLst>
                              <a:ext uri="{28A0092B-C50C-407E-A947-70E740481C1C}">
                                <a14:useLocalDpi xmlns:a14="http://schemas.microsoft.com/office/drawing/2010/main"/>
                              </a:ext>
                            </a:extLst>
                          </a:blip>
                          <a:stretch>
                            <a:fillRect/>
                          </a:stretch>
                        </pic:blipFill>
                        <pic:spPr>
                          <a:xfrm rot="5400000">
                            <a:off x="609600" y="-609600"/>
                            <a:ext cx="1581150" cy="2800350"/>
                          </a:xfrm>
                          <a:prstGeom prst="rect">
                            <a:avLst/>
                          </a:prstGeom>
                        </pic:spPr>
                      </pic:pic>
                      <wps:wsp>
                        <wps:cNvPr id="93" name="Text Box 93"/>
                        <wps:cNvSpPr txBox="1"/>
                        <wps:spPr>
                          <a:xfrm>
                            <a:off x="2657600" y="634851"/>
                            <a:ext cx="1171575" cy="365274"/>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F68FB4A" w14:textId="25DA8B67" w:rsidR="00404025" w:rsidRPr="00DB16B6" w:rsidRDefault="00404025" w:rsidP="007E469E">
                              <w:pPr>
                                <w:jc w:val="center"/>
                                <w:rPr>
                                  <w:b/>
                                  <w:sz w:val="20"/>
                                  <w:szCs w:val="20"/>
                                </w:rPr>
                              </w:pPr>
                              <w:r>
                                <w:rPr>
                                  <w:b/>
                                  <w:sz w:val="20"/>
                                  <w:szCs w:val="20"/>
                                </w:rPr>
                                <w:t>Parking Sensor Locations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94" o:spid="_x0000_s1027" style="position:absolute;left:0;text-align:left;margin-left:92.25pt;margin-top:6.5pt;width:301.5pt;height:124.5pt;z-index:252427264;mso-width-relative:margin;mso-height-relative:margin" coordsize="38291,158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8" o:spid="_x0000_s1028" type="#_x0000_t75" style="position:absolute;left:6096;top:-6096;width:15811;height:28003;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hNiDCAAAA2wAAAA8AAABkcnMvZG93bnJldi54bWxET01rwkAQvRf8D8sIvTWbWqg2uooIpaXo&#10;QWOw3obsNAlmZ0N2m8R/7x4Ej4/3vVgNphYdta6yrOA1ikEQ51ZXXCg4pp8vMxDOI2usLZOCKzlY&#10;LUdPC0y07XlP3cEXIoSwS1BB6X2TSOnykgy6yDbEgfuzrUEfYFtI3WIfwk0tJ3H8Lg1WHBpKbGhT&#10;Un45/BsFp6z41T/pl6Rsmu3N23m3Pe0+lHoeD+s5CE+Df4jv7m+tYBrGhi/hB8jl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nYTYgwgAAANsAAAAPAAAAAAAAAAAAAAAAAJ8C&#10;AABkcnMvZG93bnJldi54bWxQSwUGAAAAAAQABAD3AAAAjgMAAAAA&#10;">
                  <v:imagedata r:id="rId33" o:title=""/>
                  <v:path arrowok="t"/>
                </v:shape>
                <v:shape id="Text Box 93" o:spid="_x0000_s1029" type="#_x0000_t202" style="position:absolute;left:26576;top:6348;width:11715;height:3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Vt+MMA&#10;AADbAAAADwAAAGRycy9kb3ducmV2LnhtbESPzWrCQBSF9wXfYbiCu2ZSpUXTjKJFobvSxIXLS+Y2&#10;Sc3cCZlpEvP0nULB5eH8fJx0N5pG9NS52rKCpygGQVxYXXOp4JyfHtcgnEfW2FgmBTdysNvOHlJM&#10;tB34k/rMlyKMsEtQQeV9m0jpiooMusi2xMH7sp1BH2RXSt3hEMZNI5dx/CIN1hwIFbb0VlFxzX5M&#10;4Nr8eJ32XuangrKDfp6+Py6TUov5uH8F4Wn09/B/+10r2Kzg70v4AX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Vt+MMAAADbAAAADwAAAAAAAAAAAAAAAACYAgAAZHJzL2Rv&#10;d25yZXYueG1sUEsFBgAAAAAEAAQA9QAAAIgDAAAAAA==&#10;" fillcolor="white [3212]" stroked="f" strokeweight=".5pt">
                  <v:textbox>
                    <w:txbxContent>
                      <w:p w14:paraId="7F68FB4A" w14:textId="25DA8B67" w:rsidR="00FA1E20" w:rsidRPr="00DB16B6" w:rsidRDefault="00FA1E20" w:rsidP="007E469E">
                        <w:pPr>
                          <w:jc w:val="center"/>
                          <w:rPr>
                            <w:b/>
                            <w:sz w:val="20"/>
                            <w:szCs w:val="20"/>
                          </w:rPr>
                        </w:pPr>
                        <w:r>
                          <w:rPr>
                            <w:b/>
                            <w:sz w:val="20"/>
                            <w:szCs w:val="20"/>
                          </w:rPr>
                          <w:t>Parking Sensor Locations</w:t>
                        </w:r>
                      </w:p>
                    </w:txbxContent>
                  </v:textbox>
                </v:shape>
              </v:group>
            </w:pict>
          </mc:Fallback>
        </mc:AlternateContent>
      </w:r>
      <w:r w:rsidR="00E71021" w:rsidRPr="00BB1F23">
        <w:rPr>
          <w:noProof/>
          <w:color w:val="FF0000"/>
        </w:rPr>
        <mc:AlternateContent>
          <mc:Choice Requires="wps">
            <w:drawing>
              <wp:inline distT="0" distB="0" distL="0" distR="0" wp14:anchorId="77534D1B" wp14:editId="06524EEC">
                <wp:extent cx="4114800" cy="1752600"/>
                <wp:effectExtent l="0" t="0" r="19050" b="19050"/>
                <wp:docPr id="90" name="Rectangle 90"/>
                <wp:cNvGraphicFramePr/>
                <a:graphic xmlns:a="http://schemas.openxmlformats.org/drawingml/2006/main">
                  <a:graphicData uri="http://schemas.microsoft.com/office/word/2010/wordprocessingShape">
                    <wps:wsp>
                      <wps:cNvSpPr/>
                      <wps:spPr>
                        <a:xfrm>
                          <a:off x="0" y="0"/>
                          <a:ext cx="4114800" cy="17526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rect id="Rectangle 90" o:spid="_x0000_s1026" style="width:324pt;height:13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" filled="f" strokecolor="black [3213]">
                <w10:anchorlock/>
              </v:rect>
            </w:pict>
          </mc:Fallback>
        </mc:AlternateContent>
      </w:r>
    </w:p>
    <w:p w14:paraId="52531C36" w14:textId="77777777" w:rsidR="00E003D6" w:rsidRDefault="00E003D6" w:rsidP="007B0298">
      <w:pPr>
        <w:pStyle w:val="PressKitSectionHead3"/>
      </w:pPr>
      <w:bookmarkStart w:id="568" w:name="_Toc423529394"/>
      <w:bookmarkStart w:id="569" w:name="_Toc423530486"/>
      <w:bookmarkStart w:id="570" w:name="_Toc423531248"/>
      <w:bookmarkStart w:id="571" w:name="_Toc449688998"/>
      <w:bookmarkStart w:id="572" w:name="_Toc449690876"/>
      <w:bookmarkStart w:id="573" w:name="_Toc422402441"/>
      <w:bookmarkStart w:id="574" w:name="_Toc422406175"/>
    </w:p>
    <w:p w14:paraId="6EF6F6D1" w14:textId="4D8FA301" w:rsidR="00AC0780" w:rsidRPr="00D739E4" w:rsidRDefault="00AC0780" w:rsidP="007B0298">
      <w:pPr>
        <w:pStyle w:val="PressKitSectionHead3"/>
      </w:pPr>
      <w:r w:rsidRPr="00D739E4">
        <w:t>Honda LaneWatch™</w:t>
      </w:r>
      <w:bookmarkEnd w:id="568"/>
      <w:bookmarkEnd w:id="569"/>
      <w:bookmarkEnd w:id="570"/>
      <w:bookmarkEnd w:id="571"/>
      <w:bookmarkEnd w:id="572"/>
      <w:r w:rsidR="00A96833" w:rsidRPr="00D739E4">
        <w:fldChar w:fldCharType="begin"/>
      </w:r>
      <w:r w:rsidR="00A96833" w:rsidRPr="00D739E4">
        <w:instrText xml:space="preserve"> XE "Honda LaneWatch™" </w:instrText>
      </w:r>
      <w:r w:rsidR="00A96833" w:rsidRPr="00D739E4">
        <w:fldChar w:fldCharType="end"/>
      </w:r>
      <w:bookmarkEnd w:id="573"/>
      <w:bookmarkEnd w:id="574"/>
    </w:p>
    <w:p w14:paraId="1367935C" w14:textId="17BC05B8" w:rsidR="00AC0780" w:rsidRDefault="00D739E4" w:rsidP="00B22F36">
      <w:pPr>
        <w:pStyle w:val="PressKitNormalText"/>
      </w:pPr>
      <w:r w:rsidRPr="00D739E4">
        <w:t>The 2017 Accord Hybrid</w:t>
      </w:r>
      <w:r w:rsidR="00AC0780" w:rsidRPr="00D739E4">
        <w:t xml:space="preserve"> inclu</w:t>
      </w:r>
      <w:r w:rsidR="002664CA" w:rsidRPr="00D739E4">
        <w:t>de</w:t>
      </w:r>
      <w:r w:rsidRPr="00D739E4">
        <w:t>s</w:t>
      </w:r>
      <w:r w:rsidR="002664CA" w:rsidRPr="00D739E4">
        <w:t xml:space="preserve"> the Honda LaneWatch™ display</w:t>
      </w:r>
      <w:r w:rsidR="00AC0780" w:rsidRPr="00D739E4">
        <w:t xml:space="preserve">. Honda LaneWatch uses a camera located at the bottom the passenger-side exterior mirror to display a wide-angle view of the passenger side roadway on the new, larger </w:t>
      </w:r>
      <w:r w:rsidR="00A14973" w:rsidRPr="00D739E4">
        <w:t>7.7</w:t>
      </w:r>
      <w:r w:rsidR="00AC0780" w:rsidRPr="00D739E4">
        <w:t xml:space="preserve">-inch </w:t>
      </w:r>
      <w:r w:rsidR="00A14973" w:rsidRPr="00D739E4">
        <w:t>upper display</w:t>
      </w:r>
      <w:r w:rsidR="00AC0780" w:rsidRPr="00D739E4">
        <w:t>. The image appears when the right turn signal is activated or when a button on the end of the turn signal stalk is pressed.</w:t>
      </w:r>
    </w:p>
    <w:p w14:paraId="00CF49FB" w14:textId="77777777" w:rsidR="009E79D3" w:rsidRPr="00D739E4" w:rsidRDefault="009E79D3" w:rsidP="00B22F36">
      <w:pPr>
        <w:pStyle w:val="PressKitNormalText"/>
      </w:pPr>
    </w:p>
    <w:p w14:paraId="36C9F732" w14:textId="30F11126" w:rsidR="008D7FE3" w:rsidRPr="00BB1F23" w:rsidRDefault="00AA6061" w:rsidP="008D7FE3">
      <w:pPr>
        <w:pStyle w:val="PressKitNormalText"/>
        <w:jc w:val="center"/>
        <w:rPr>
          <w:color w:val="FF0000"/>
        </w:rPr>
      </w:pPr>
      <w:r w:rsidRPr="00BB1F23">
        <w:rPr>
          <w:noProof/>
          <w:color w:val="FF0000"/>
        </w:rPr>
        <mc:AlternateContent>
          <mc:Choice Requires="wps">
            <w:drawing>
              <wp:anchor distT="0" distB="0" distL="114300" distR="114300" simplePos="0" relativeHeight="252507136" behindDoc="0" locked="0" layoutInCell="1" allowOverlap="1" wp14:anchorId="4D596556" wp14:editId="446C053D">
                <wp:simplePos x="0" y="0"/>
                <wp:positionH relativeFrom="column">
                  <wp:posOffset>3173730</wp:posOffset>
                </wp:positionH>
                <wp:positionV relativeFrom="paragraph">
                  <wp:posOffset>1507490</wp:posOffset>
                </wp:positionV>
                <wp:extent cx="1333500" cy="238125"/>
                <wp:effectExtent l="0" t="0" r="0" b="0"/>
                <wp:wrapNone/>
                <wp:docPr id="1051" name="Text Box 1051"/>
                <wp:cNvGraphicFramePr/>
                <a:graphic xmlns:a="http://schemas.openxmlformats.org/drawingml/2006/main">
                  <a:graphicData uri="http://schemas.microsoft.com/office/word/2010/wordprocessingShape">
                    <wps:wsp>
                      <wps:cNvSpPr txBox="1"/>
                      <wps:spPr>
                        <a:xfrm>
                          <a:off x="0" y="0"/>
                          <a:ext cx="1333500"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236D45" w14:textId="322D323E" w:rsidR="00404025" w:rsidRPr="003C465B" w:rsidRDefault="00404025">
                            <w:pPr>
                              <w:rPr>
                                <w:b/>
                                <w:color w:val="FFFFFF" w:themeColor="background1"/>
                                <w:sz w:val="20"/>
                                <w:szCs w:val="20"/>
                              </w:rPr>
                            </w:pPr>
                            <w:r w:rsidRPr="003C465B">
                              <w:rPr>
                                <w:b/>
                                <w:color w:val="FFFFFF" w:themeColor="background1"/>
                                <w:sz w:val="20"/>
                                <w:szCs w:val="20"/>
                              </w:rPr>
                              <w:t>LaneWatch button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51" o:spid="_x0000_s1030" type="#_x0000_t202" style="position:absolute;left:0;text-align:left;margin-left:249.9pt;margin-top:118.7pt;width:105pt;height:18.75pt;z-index:25250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" filled="f" stroked="f" strokeweight=".5pt">
                <v:textbox>
                  <w:txbxContent>
                    <w:p w14:paraId="53236D45" w14:textId="322D323E" w:rsidR="00FA1E20" w:rsidRPr="003C465B" w:rsidRDefault="00FA1E20">
                      <w:pPr>
                        <w:rPr>
                          <w:b/>
                          <w:color w:val="FFFFFF" w:themeColor="background1"/>
                          <w:sz w:val="20"/>
                          <w:szCs w:val="20"/>
                        </w:rPr>
                      </w:pPr>
                      <w:r w:rsidRPr="003C465B">
                        <w:rPr>
                          <w:b/>
                          <w:color w:val="FFFFFF" w:themeColor="background1"/>
                          <w:sz w:val="20"/>
                          <w:szCs w:val="20"/>
                        </w:rPr>
                        <w:t>LaneWatch button</w:t>
                      </w:r>
                    </w:p>
                  </w:txbxContent>
                </v:textbox>
              </v:shape>
            </w:pict>
          </mc:Fallback>
        </mc:AlternateContent>
      </w:r>
      <w:r w:rsidR="009E79D3" w:rsidRPr="00BB1F23">
        <w:rPr>
          <w:noProof/>
          <w:color w:val="FF0000"/>
        </w:rPr>
        <mc:AlternateContent>
          <mc:Choice Requires="wps">
            <w:drawing>
              <wp:anchor distT="0" distB="0" distL="114300" distR="114300" simplePos="0" relativeHeight="252508160" behindDoc="0" locked="0" layoutInCell="1" allowOverlap="1" wp14:anchorId="6CA3EBE0" wp14:editId="2B2BA52A">
                <wp:simplePos x="0" y="0"/>
                <wp:positionH relativeFrom="column">
                  <wp:posOffset>2819400</wp:posOffset>
                </wp:positionH>
                <wp:positionV relativeFrom="paragraph">
                  <wp:posOffset>1162685</wp:posOffset>
                </wp:positionV>
                <wp:extent cx="355600" cy="355600"/>
                <wp:effectExtent l="38100" t="38100" r="25400" b="25400"/>
                <wp:wrapNone/>
                <wp:docPr id="1052" name="Straight Arrow Connector 1052"/>
                <wp:cNvGraphicFramePr/>
                <a:graphic xmlns:a="http://schemas.openxmlformats.org/drawingml/2006/main">
                  <a:graphicData uri="http://schemas.microsoft.com/office/word/2010/wordprocessingShape">
                    <wps:wsp>
                      <wps:cNvCnPr/>
                      <wps:spPr>
                        <a:xfrm flipH="1" flipV="1">
                          <a:off x="0" y="0"/>
                          <a:ext cx="355600" cy="355600"/>
                        </a:xfrm>
                        <a:prstGeom prst="straightConnector1">
                          <a:avLst/>
                        </a:prstGeom>
                        <a:ln w="15875">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052" o:spid="_x0000_s1026" type="#_x0000_t32" style="position:absolute;margin-left:222pt;margin-top:91.55pt;width:28pt;height:28pt;flip:x y;z-index:25250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" strokecolor="white [3212]" strokeweight="1.25pt">
                <v:stroke endarrow="open"/>
              </v:shape>
            </w:pict>
          </mc:Fallback>
        </mc:AlternateContent>
      </w:r>
      <w:r w:rsidR="008D7FE3" w:rsidRPr="00BB1F23">
        <w:rPr>
          <w:noProof/>
          <w:color w:val="FF0000"/>
        </w:rPr>
        <w:drawing>
          <wp:inline distT="0" distB="0" distL="0" distR="0" wp14:anchorId="2B7D6682" wp14:editId="32A9CA5B">
            <wp:extent cx="3367424" cy="1778000"/>
            <wp:effectExtent l="19050" t="19050" r="23495" b="12700"/>
            <wp:docPr id="1050" name="Picture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_Accord_Sedan_046.jpg"/>
                    <pic:cNvPicPr/>
                  </pic:nvPicPr>
                  <pic:blipFill rotWithShape="1">
                    <a:blip r:embed="rId34" cstate="screen">
                      <a:extLst>
                        <a:ext uri="{28A0092B-C50C-407E-A947-70E740481C1C}">
                          <a14:useLocalDpi xmlns:a14="http://schemas.microsoft.com/office/drawing/2010/main"/>
                        </a:ext>
                      </a:extLst>
                    </a:blip>
                    <a:srcRect t="11377" b="9409"/>
                    <a:stretch/>
                  </pic:blipFill>
                  <pic:spPr bwMode="auto">
                    <a:xfrm>
                      <a:off x="0" y="0"/>
                      <a:ext cx="3420274" cy="1805905"/>
                    </a:xfrm>
                    <a:prstGeom prst="rect">
                      <a:avLst/>
                    </a:prstGeom>
                    <a:ln w="9525" cap="flat" cmpd="sng" algn="ctr">
                      <a:solidFill>
                        <a:schemeClr val="tx1"/>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78CE566" w14:textId="77777777" w:rsidR="00AC0780" w:rsidRPr="00D739E4" w:rsidRDefault="00AC0780" w:rsidP="00B22F36">
      <w:pPr>
        <w:pStyle w:val="PressKitNormalText"/>
      </w:pPr>
    </w:p>
    <w:p w14:paraId="43493DA4" w14:textId="77777777" w:rsidR="00AC0780" w:rsidRPr="00D739E4" w:rsidRDefault="00AC0780" w:rsidP="00B22F36">
      <w:pPr>
        <w:pStyle w:val="PressKitNormalText"/>
      </w:pPr>
      <w:r w:rsidRPr="00D739E4">
        <w:lastRenderedPageBreak/>
        <w:t>The typical field of view for a passenger-side mirror is approximately 18 to 22 degrees, but the LaneWatch™ display field-of-view is about four times greater, or approximately 80 degrees. The system helps the driver to see traffic, pedestrians or objects</w:t>
      </w:r>
      <w:r w:rsidR="008D06F9" w:rsidRPr="00D739E4">
        <w:t xml:space="preserve"> often</w:t>
      </w:r>
      <w:r w:rsidRPr="00D739E4">
        <w:t xml:space="preserve"> in the vehicle’s blind spot. To help make judging distance easier, three reference lines are shown. Drivers should visually confirm roadway conditions prior to changing lanes.</w:t>
      </w:r>
    </w:p>
    <w:p w14:paraId="6BCE9045" w14:textId="77777777" w:rsidR="00AC0780" w:rsidRPr="00D739E4" w:rsidRDefault="00AC0780" w:rsidP="00B22F36">
      <w:pPr>
        <w:pStyle w:val="PressKitNormalText"/>
      </w:pPr>
    </w:p>
    <w:p w14:paraId="0755A580" w14:textId="1A6D1BB8" w:rsidR="00AC0780" w:rsidRPr="00D739E4" w:rsidRDefault="00AC0780" w:rsidP="00B22F36">
      <w:pPr>
        <w:pStyle w:val="PressKitNormalText"/>
      </w:pPr>
      <w:r w:rsidRPr="00D739E4">
        <w:t>LaneWatch™ can be customized to suit the driver’s preferences. Turn-signal activation of the LaneWatch™ system can be switched on or off, as can the three on-screen reference lines. Screen brightness, contrast and b</w:t>
      </w:r>
      <w:r w:rsidR="00C342AF" w:rsidRPr="00D739E4">
        <w:t>lack level are also adjustable.</w:t>
      </w:r>
    </w:p>
    <w:p w14:paraId="11C64926" w14:textId="77777777" w:rsidR="00580128" w:rsidRPr="00D739E4" w:rsidRDefault="00580128" w:rsidP="00B22F36">
      <w:pPr>
        <w:pStyle w:val="PressKitNormalText"/>
      </w:pPr>
    </w:p>
    <w:p w14:paraId="7EB41728" w14:textId="77777777" w:rsidR="00580128" w:rsidRPr="00D739E4" w:rsidRDefault="00580128" w:rsidP="007B0298">
      <w:pPr>
        <w:pStyle w:val="PressKitSectionHead3"/>
      </w:pPr>
      <w:bookmarkStart w:id="575" w:name="_Toc423529395"/>
      <w:bookmarkStart w:id="576" w:name="_Toc423530487"/>
      <w:bookmarkStart w:id="577" w:name="_Toc423531249"/>
      <w:bookmarkStart w:id="578" w:name="_Toc449688999"/>
      <w:bookmarkStart w:id="579" w:name="_Toc449690877"/>
      <w:bookmarkStart w:id="580" w:name="_Toc422402442"/>
      <w:bookmarkStart w:id="581" w:name="_Toc422406176"/>
      <w:r w:rsidRPr="00D739E4">
        <w:t>Honda Sensing™</w:t>
      </w:r>
      <w:bookmarkEnd w:id="575"/>
      <w:bookmarkEnd w:id="576"/>
      <w:bookmarkEnd w:id="577"/>
      <w:bookmarkEnd w:id="578"/>
      <w:bookmarkEnd w:id="579"/>
      <w:r w:rsidR="00A96833" w:rsidRPr="00D739E4">
        <w:fldChar w:fldCharType="begin"/>
      </w:r>
      <w:r w:rsidR="00A96833" w:rsidRPr="00D739E4">
        <w:instrText xml:space="preserve"> XE "Honda Sensing™" </w:instrText>
      </w:r>
      <w:r w:rsidR="00A96833" w:rsidRPr="00D739E4">
        <w:fldChar w:fldCharType="end"/>
      </w:r>
      <w:bookmarkEnd w:id="580"/>
      <w:bookmarkEnd w:id="581"/>
    </w:p>
    <w:p w14:paraId="5DE954C9" w14:textId="758ED3EF" w:rsidR="00580128" w:rsidRPr="00D739E4" w:rsidRDefault="00580128" w:rsidP="00B22F36">
      <w:pPr>
        <w:pStyle w:val="PressKitNormalText"/>
      </w:pPr>
      <w:r w:rsidRPr="00D739E4">
        <w:t xml:space="preserve">Comprised of a suite of standard and available safety and driver assistive features, Honda Sensing™ helps provide greater awareness of driving conditions around the vehicle. Honda Sensing™ </w:t>
      </w:r>
      <w:r w:rsidR="00D739E4" w:rsidRPr="00D739E4">
        <w:t>is standard equipment on all Accord Hybrid models</w:t>
      </w:r>
      <w:r w:rsidR="004431CD" w:rsidRPr="00D739E4">
        <w:t>.</w:t>
      </w:r>
    </w:p>
    <w:p w14:paraId="5B669B94" w14:textId="77777777" w:rsidR="00580128" w:rsidRPr="00D739E4" w:rsidRDefault="00580128" w:rsidP="00B22F36">
      <w:pPr>
        <w:pStyle w:val="PressKitNormalText"/>
      </w:pPr>
    </w:p>
    <w:p w14:paraId="0A6B6093" w14:textId="77777777" w:rsidR="00580128" w:rsidRPr="00D739E4" w:rsidRDefault="00580128" w:rsidP="00B22F36">
      <w:pPr>
        <w:pStyle w:val="PressKitNormalText"/>
      </w:pPr>
      <w:r w:rsidRPr="00D739E4">
        <w:t>H</w:t>
      </w:r>
      <w:r w:rsidR="004431CD" w:rsidRPr="00D739E4">
        <w:t>onda Sensing™ features include</w:t>
      </w:r>
      <w:r w:rsidR="00EA290E" w:rsidRPr="00D739E4">
        <w:t xml:space="preserve"> the following</w:t>
      </w:r>
      <w:r w:rsidR="004431CD" w:rsidRPr="00D739E4">
        <w:t>:</w:t>
      </w:r>
    </w:p>
    <w:p w14:paraId="546498C7" w14:textId="73963D14" w:rsidR="00580128" w:rsidRPr="00D739E4" w:rsidRDefault="00580128" w:rsidP="00B35C3A">
      <w:pPr>
        <w:pStyle w:val="PressKitNormalText"/>
        <w:numPr>
          <w:ilvl w:val="0"/>
          <w:numId w:val="19"/>
        </w:numPr>
      </w:pPr>
      <w:r w:rsidRPr="00D739E4">
        <w:t>Collision M</w:t>
      </w:r>
      <w:r w:rsidR="00D739E4" w:rsidRPr="00D739E4">
        <w:t>itigation Braking System (CMBS)</w:t>
      </w:r>
    </w:p>
    <w:p w14:paraId="3245FF08" w14:textId="609E1138" w:rsidR="00580128" w:rsidRPr="00D739E4" w:rsidRDefault="00580128" w:rsidP="00B35C3A">
      <w:pPr>
        <w:pStyle w:val="PressKitNormalText"/>
        <w:numPr>
          <w:ilvl w:val="0"/>
          <w:numId w:val="19"/>
        </w:numPr>
      </w:pPr>
      <w:r w:rsidRPr="00D739E4">
        <w:t>Forwa</w:t>
      </w:r>
      <w:r w:rsidR="002664CA" w:rsidRPr="00D739E4">
        <w:t>rd Collision Warning (FCW)</w:t>
      </w:r>
      <w:r w:rsidR="00FE3BE4" w:rsidRPr="00D739E4">
        <w:t xml:space="preserve"> - Integrated into CMBS</w:t>
      </w:r>
    </w:p>
    <w:p w14:paraId="4255AF98" w14:textId="63423E2D" w:rsidR="00580128" w:rsidRPr="00D739E4" w:rsidRDefault="00580128" w:rsidP="00B35C3A">
      <w:pPr>
        <w:pStyle w:val="PressKitNormalText"/>
        <w:numPr>
          <w:ilvl w:val="0"/>
          <w:numId w:val="19"/>
        </w:numPr>
      </w:pPr>
      <w:r w:rsidRPr="00D739E4">
        <w:t>La</w:t>
      </w:r>
      <w:r w:rsidR="00D739E4" w:rsidRPr="00D739E4">
        <w:t>ne Keeping Assist System (LKAS)</w:t>
      </w:r>
    </w:p>
    <w:p w14:paraId="6C3E4451" w14:textId="7EC75556" w:rsidR="00580128" w:rsidRPr="00D739E4" w:rsidRDefault="00580128" w:rsidP="00B35C3A">
      <w:pPr>
        <w:pStyle w:val="PressKitNormalText"/>
        <w:numPr>
          <w:ilvl w:val="0"/>
          <w:numId w:val="19"/>
        </w:numPr>
      </w:pPr>
      <w:r w:rsidRPr="00D739E4">
        <w:t>R</w:t>
      </w:r>
      <w:r w:rsidR="00D739E4" w:rsidRPr="00D739E4">
        <w:t>oad Departure Mitigation (RDM)</w:t>
      </w:r>
    </w:p>
    <w:p w14:paraId="2BCFB90F" w14:textId="0294F279" w:rsidR="00FE3BE4" w:rsidRPr="00D739E4" w:rsidRDefault="002664CA" w:rsidP="00B35C3A">
      <w:pPr>
        <w:pStyle w:val="PressKitNormalText"/>
        <w:numPr>
          <w:ilvl w:val="0"/>
          <w:numId w:val="19"/>
        </w:numPr>
      </w:pPr>
      <w:r w:rsidRPr="00D739E4">
        <w:t>Lane Departure Warning (LDW)</w:t>
      </w:r>
      <w:r w:rsidR="00FE3BE4" w:rsidRPr="00D739E4">
        <w:t xml:space="preserve"> - Integrated into RDM</w:t>
      </w:r>
    </w:p>
    <w:p w14:paraId="5AFB4200" w14:textId="7201F857" w:rsidR="00580128" w:rsidRPr="00D739E4" w:rsidRDefault="00580128" w:rsidP="00B35C3A">
      <w:pPr>
        <w:pStyle w:val="PressKitNormalText"/>
        <w:numPr>
          <w:ilvl w:val="0"/>
          <w:numId w:val="19"/>
        </w:numPr>
      </w:pPr>
      <w:r w:rsidRPr="00D739E4">
        <w:t>Adaptive Cruise Control (ACC)</w:t>
      </w:r>
      <w:r w:rsidR="00F11C9D" w:rsidRPr="00D739E4">
        <w:rPr>
          <w:noProof/>
        </w:rPr>
        <w:t xml:space="preserve"> </w:t>
      </w:r>
      <w:r w:rsidR="00F11C9D" w:rsidRPr="00D739E4">
        <w:rPr>
          <w:noProof/>
        </w:rPr>
        <w:drawing>
          <wp:anchor distT="0" distB="0" distL="114300" distR="114300" simplePos="0" relativeHeight="252606464" behindDoc="0" locked="1" layoutInCell="1" allowOverlap="1" wp14:anchorId="3372C116" wp14:editId="50A12434">
            <wp:simplePos x="0" y="0"/>
            <wp:positionH relativeFrom="page">
              <wp:posOffset>6592570</wp:posOffset>
            </wp:positionH>
            <wp:positionV relativeFrom="page">
              <wp:posOffset>9290050</wp:posOffset>
            </wp:positionV>
            <wp:extent cx="265176" cy="265176"/>
            <wp:effectExtent l="0" t="0" r="1905" b="1905"/>
            <wp:wrapNone/>
            <wp:docPr id="334" name="Picture 334" descr="home[1]">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e[1]">
                      <a:hlinkClick r:id="rId12"/>
                    </pic:cNvPr>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265176" cy="2651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3C3697" w14:textId="77777777" w:rsidR="00895456" w:rsidRPr="00D739E4" w:rsidRDefault="00895456" w:rsidP="00895456">
      <w:pPr>
        <w:pStyle w:val="PressKitNormalText"/>
      </w:pPr>
    </w:p>
    <w:p w14:paraId="2337E678" w14:textId="77777777" w:rsidR="00580128" w:rsidRPr="00BB1F23" w:rsidRDefault="00580128" w:rsidP="00B22F36">
      <w:pPr>
        <w:pStyle w:val="PressKitNormalText"/>
        <w:rPr>
          <w:b/>
          <w:color w:val="FF0000"/>
        </w:rPr>
      </w:pPr>
    </w:p>
    <w:p w14:paraId="329154BF" w14:textId="77777777" w:rsidR="00580128" w:rsidRPr="00D739E4" w:rsidRDefault="00580128" w:rsidP="00A14973">
      <w:pPr>
        <w:pStyle w:val="PressKitSectionHead3"/>
        <w:ind w:left="720"/>
      </w:pPr>
      <w:bookmarkStart w:id="582" w:name="_Toc423529396"/>
      <w:bookmarkStart w:id="583" w:name="_Toc423530488"/>
      <w:bookmarkStart w:id="584" w:name="_Toc423531250"/>
      <w:bookmarkStart w:id="585" w:name="_Toc449689000"/>
      <w:bookmarkStart w:id="586" w:name="_Toc449690878"/>
      <w:r w:rsidRPr="00D739E4">
        <w:t>Collision Mitigation Braking System™ (CMBS™)</w:t>
      </w:r>
      <w:bookmarkEnd w:id="582"/>
      <w:bookmarkEnd w:id="583"/>
      <w:bookmarkEnd w:id="584"/>
      <w:bookmarkEnd w:id="585"/>
      <w:bookmarkEnd w:id="586"/>
      <w:r w:rsidR="0022198F" w:rsidRPr="00D739E4">
        <w:fldChar w:fldCharType="begin"/>
      </w:r>
      <w:r w:rsidR="0022198F" w:rsidRPr="00D739E4">
        <w:instrText xml:space="preserve"> XE "Collision Mitigation Braking System™ (CMBS™)" </w:instrText>
      </w:r>
      <w:r w:rsidR="0022198F" w:rsidRPr="00D739E4">
        <w:fldChar w:fldCharType="end"/>
      </w:r>
      <w:r w:rsidRPr="00D739E4">
        <w:t xml:space="preserve"> </w:t>
      </w:r>
    </w:p>
    <w:p w14:paraId="3AE4E8DD" w14:textId="77777777" w:rsidR="002B0A13" w:rsidRPr="00D739E4" w:rsidRDefault="0081012D" w:rsidP="00B22F36">
      <w:pPr>
        <w:pStyle w:val="PressKitNormalText"/>
        <w:ind w:left="720"/>
      </w:pPr>
      <w:r w:rsidRPr="00D739E4">
        <w:rPr>
          <w:noProof/>
        </w:rPr>
        <w:drawing>
          <wp:anchor distT="0" distB="0" distL="114300" distR="114300" simplePos="0" relativeHeight="251873280" behindDoc="0" locked="0" layoutInCell="1" allowOverlap="1" wp14:anchorId="2BAFBABA" wp14:editId="06511BD9">
            <wp:simplePos x="0" y="0"/>
            <wp:positionH relativeFrom="column">
              <wp:posOffset>476250</wp:posOffset>
            </wp:positionH>
            <wp:positionV relativeFrom="paragraph">
              <wp:posOffset>57150</wp:posOffset>
            </wp:positionV>
            <wp:extent cx="790777" cy="548640"/>
            <wp:effectExtent l="19050" t="19050" r="28575" b="22860"/>
            <wp:wrapSquare wrapText="bothSides"/>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CW-CMBS.jpg"/>
                    <pic:cNvPicPr/>
                  </pic:nvPicPr>
                  <pic:blipFill>
                    <a:blip r:embed="rId35" cstate="print">
                      <a:extLst>
                        <a:ext uri="{28A0092B-C50C-407E-A947-70E740481C1C}">
                          <a14:useLocalDpi xmlns:a14="http://schemas.microsoft.com/office/drawing/2010/main"/>
                        </a:ext>
                      </a:extLst>
                    </a:blip>
                    <a:stretch>
                      <a:fillRect/>
                    </a:stretch>
                  </pic:blipFill>
                  <pic:spPr>
                    <a:xfrm>
                      <a:off x="0" y="0"/>
                      <a:ext cx="790777" cy="54864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580128" w:rsidRPr="00D739E4">
        <w:t xml:space="preserve"> </w:t>
      </w:r>
      <w:r w:rsidR="002664CA" w:rsidRPr="00D739E4">
        <w:t xml:space="preserve">Honda’s </w:t>
      </w:r>
      <w:r w:rsidR="00580128" w:rsidRPr="00D739E4">
        <w:t xml:space="preserve">Collision Mitigation Braking System™ (CMBS™) is one of the most sophisticated driver-assistive technologies available. </w:t>
      </w:r>
      <w:r w:rsidR="00601161" w:rsidRPr="00D739E4">
        <w:t>T</w:t>
      </w:r>
      <w:r w:rsidR="00580128" w:rsidRPr="00D739E4">
        <w:t xml:space="preserve">he </w:t>
      </w:r>
      <w:r w:rsidR="00F21ACF" w:rsidRPr="00D739E4">
        <w:t>CMBS’s</w:t>
      </w:r>
      <w:r w:rsidR="00580128" w:rsidRPr="00D739E4">
        <w:t xml:space="preserve"> </w:t>
      </w:r>
      <w:r w:rsidR="00CC5AD4" w:rsidRPr="00D739E4">
        <w:t>m</w:t>
      </w:r>
      <w:r w:rsidR="00580128" w:rsidRPr="00D739E4">
        <w:t xml:space="preserve">illimeter </w:t>
      </w:r>
      <w:r w:rsidR="00CC5AD4" w:rsidRPr="00D739E4">
        <w:t>w</w:t>
      </w:r>
      <w:r w:rsidR="00580128" w:rsidRPr="00D739E4">
        <w:t xml:space="preserve">ave </w:t>
      </w:r>
      <w:r w:rsidR="00CC5AD4" w:rsidRPr="00D739E4">
        <w:t>r</w:t>
      </w:r>
      <w:r w:rsidR="00580128" w:rsidRPr="00D739E4">
        <w:t xml:space="preserve">adar </w:t>
      </w:r>
      <w:r w:rsidR="00F21ACF" w:rsidRPr="00D739E4">
        <w:t>unit, located</w:t>
      </w:r>
      <w:r w:rsidR="00A14973" w:rsidRPr="00D739E4">
        <w:t xml:space="preserve"> in the lower air intake of the front bumper</w:t>
      </w:r>
      <w:r w:rsidR="00F21ACF" w:rsidRPr="00D739E4">
        <w:t>, and monocular camera, located between the rearview mirror and windshield, scans</w:t>
      </w:r>
      <w:r w:rsidR="00580128" w:rsidRPr="00D739E4">
        <w:t xml:space="preserve"> traffic conditions ahead of the </w:t>
      </w:r>
      <w:r w:rsidR="0044209E" w:rsidRPr="00D739E4">
        <w:t>vehicle</w:t>
      </w:r>
      <w:r w:rsidR="00580128" w:rsidRPr="00D739E4">
        <w:t>.</w:t>
      </w:r>
    </w:p>
    <w:p w14:paraId="23C4AFB8" w14:textId="77777777" w:rsidR="002B0A13" w:rsidRPr="00BB1F23" w:rsidRDefault="002B0A13" w:rsidP="00B22F36">
      <w:pPr>
        <w:pStyle w:val="PressKitNormalText"/>
        <w:ind w:left="720"/>
        <w:rPr>
          <w:color w:val="FF0000"/>
        </w:rPr>
      </w:pPr>
    </w:p>
    <w:p w14:paraId="0AC27D08" w14:textId="06E87323" w:rsidR="00580128" w:rsidRPr="00E3422B" w:rsidRDefault="00A01844" w:rsidP="00854CA8">
      <w:pPr>
        <w:pStyle w:val="PressKitNormalText"/>
        <w:ind w:left="720"/>
      </w:pPr>
      <w:r w:rsidRPr="00BB1F23">
        <w:rPr>
          <w:noProof/>
          <w:color w:val="FF0000"/>
        </w:rPr>
        <w:drawing>
          <wp:anchor distT="0" distB="0" distL="114300" distR="114300" simplePos="0" relativeHeight="252282880" behindDoc="0" locked="1" layoutInCell="1" allowOverlap="1" wp14:anchorId="47CFEFE7" wp14:editId="1E95A8DC">
            <wp:simplePos x="0" y="0"/>
            <wp:positionH relativeFrom="page">
              <wp:posOffset>6592570</wp:posOffset>
            </wp:positionH>
            <wp:positionV relativeFrom="page">
              <wp:posOffset>9290050</wp:posOffset>
            </wp:positionV>
            <wp:extent cx="265176" cy="265176"/>
            <wp:effectExtent l="0" t="0" r="1905" b="1905"/>
            <wp:wrapNone/>
            <wp:docPr id="27" name="Picture 27" descr="home[1]">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e[1]">
                      <a:hlinkClick r:id="rId12"/>
                    </pic:cNvPr>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265176" cy="265176"/>
                    </a:xfrm>
                    <a:prstGeom prst="rect">
                      <a:avLst/>
                    </a:prstGeom>
                    <a:noFill/>
                    <a:ln>
                      <a:noFill/>
                    </a:ln>
                  </pic:spPr>
                </pic:pic>
              </a:graphicData>
            </a:graphic>
            <wp14:sizeRelH relativeFrom="page">
              <wp14:pctWidth>0</wp14:pctWidth>
            </wp14:sizeRelH>
            <wp14:sizeRelV relativeFrom="page">
              <wp14:pctHeight>0</wp14:pctHeight>
            </wp14:sizeRelV>
          </wp:anchor>
        </w:drawing>
      </w:r>
      <w:r w:rsidR="00F21ACF" w:rsidRPr="00E3422B">
        <w:t>When the system determines</w:t>
      </w:r>
      <w:r w:rsidR="00580128" w:rsidRPr="00E3422B">
        <w:t xml:space="preserve"> a collision</w:t>
      </w:r>
      <w:r w:rsidR="00F21ACF" w:rsidRPr="00E3422B">
        <w:t xml:space="preserve"> is possible with a detected vehicle</w:t>
      </w:r>
      <w:r w:rsidR="00580128" w:rsidRPr="00E3422B">
        <w:t xml:space="preserve">, </w:t>
      </w:r>
      <w:r w:rsidR="00601161" w:rsidRPr="00E3422B">
        <w:t xml:space="preserve">the CMBS’s integrated </w:t>
      </w:r>
      <w:r w:rsidR="00580128" w:rsidRPr="00E3422B">
        <w:t xml:space="preserve">FCW </w:t>
      </w:r>
      <w:r w:rsidR="00601161" w:rsidRPr="00E3422B">
        <w:t>system’s</w:t>
      </w:r>
      <w:r w:rsidR="00580128" w:rsidRPr="00E3422B">
        <w:t xml:space="preserve"> visual and audible alerts to prompt the driver to take corrective actions. The visual alert appears on the Multi-Information Display (MID). </w:t>
      </w:r>
      <w:r w:rsidR="00F21ACF" w:rsidRPr="00E3422B">
        <w:t xml:space="preserve">If the situation is not resolved, </w:t>
      </w:r>
      <w:r w:rsidR="00580128" w:rsidRPr="00E3422B">
        <w:t xml:space="preserve">CMBS </w:t>
      </w:r>
      <w:r w:rsidR="00F21ACF" w:rsidRPr="00E3422B">
        <w:t xml:space="preserve">can apply different levels of </w:t>
      </w:r>
      <w:r w:rsidR="00580128" w:rsidRPr="00E3422B">
        <w:t>autonomous braking action to help reduce vehicle speed and eventual collision forces, and</w:t>
      </w:r>
      <w:r w:rsidR="005F3444" w:rsidRPr="00E3422B">
        <w:rPr>
          <w:noProof/>
        </w:rPr>
        <w:drawing>
          <wp:anchor distT="0" distB="0" distL="114300" distR="114300" simplePos="0" relativeHeight="251769856" behindDoc="0" locked="1" layoutInCell="1" allowOverlap="1" wp14:anchorId="5235FD80" wp14:editId="4565D650">
            <wp:simplePos x="0" y="0"/>
            <wp:positionH relativeFrom="page">
              <wp:posOffset>6592570</wp:posOffset>
            </wp:positionH>
            <wp:positionV relativeFrom="page">
              <wp:posOffset>9290050</wp:posOffset>
            </wp:positionV>
            <wp:extent cx="265176" cy="265176"/>
            <wp:effectExtent l="0" t="0" r="1905" b="1905"/>
            <wp:wrapNone/>
            <wp:docPr id="329" name="Picture 329" descr="home[1]">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e[1]">
                      <a:hlinkClick r:id="rId12"/>
                    </pic:cNvPr>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265176" cy="265176"/>
                    </a:xfrm>
                    <a:prstGeom prst="rect">
                      <a:avLst/>
                    </a:prstGeom>
                    <a:noFill/>
                    <a:ln>
                      <a:noFill/>
                    </a:ln>
                  </pic:spPr>
                </pic:pic>
              </a:graphicData>
            </a:graphic>
            <wp14:sizeRelH relativeFrom="page">
              <wp14:pctWidth>0</wp14:pctWidth>
            </wp14:sizeRelH>
            <wp14:sizeRelV relativeFrom="page">
              <wp14:pctHeight>0</wp14:pctHeight>
            </wp14:sizeRelV>
          </wp:anchor>
        </w:drawing>
      </w:r>
      <w:r w:rsidR="00580128" w:rsidRPr="00E3422B">
        <w:t xml:space="preserve"> therefore to help reduce the severity of a collision if </w:t>
      </w:r>
      <w:r w:rsidR="00557AF2" w:rsidRPr="00E3422B">
        <w:t>the driver</w:t>
      </w:r>
      <w:r w:rsidR="00580128" w:rsidRPr="00E3422B">
        <w:t xml:space="preserve"> do</w:t>
      </w:r>
      <w:r w:rsidR="00557AF2" w:rsidRPr="00E3422B">
        <w:t>esn</w:t>
      </w:r>
      <w:r w:rsidR="00580128" w:rsidRPr="00E3422B">
        <w:t xml:space="preserve">’t take corrective action on their own. </w:t>
      </w:r>
      <w:r w:rsidR="00F21ACF" w:rsidRPr="00E3422B">
        <w:t>The radar unit and camera work simultaneously and cooperatively to control the VSA modulator, which initiates any required braking.</w:t>
      </w:r>
    </w:p>
    <w:p w14:paraId="624340FE" w14:textId="77777777" w:rsidR="00580128" w:rsidRPr="00E3422B" w:rsidRDefault="00580128" w:rsidP="00854CA8">
      <w:pPr>
        <w:pStyle w:val="PressKitNormalText"/>
        <w:ind w:left="720"/>
      </w:pPr>
    </w:p>
    <w:p w14:paraId="49214D1B" w14:textId="40070ADA" w:rsidR="004A2D4D" w:rsidRPr="00E3422B" w:rsidRDefault="00580128" w:rsidP="00B22F36">
      <w:pPr>
        <w:pStyle w:val="PressKitNormalText"/>
        <w:ind w:left="720"/>
      </w:pPr>
      <w:r w:rsidRPr="00E3422B">
        <w:t xml:space="preserve">Due to the effectiveness of its </w:t>
      </w:r>
      <w:r w:rsidR="00F21ACF" w:rsidRPr="00E3422B">
        <w:t>monocular camera</w:t>
      </w:r>
      <w:r w:rsidRPr="00E3422B">
        <w:t xml:space="preserve">, the CMBS on the </w:t>
      </w:r>
      <w:r w:rsidR="002664CA" w:rsidRPr="00E3422B">
        <w:t>Accord</w:t>
      </w:r>
      <w:r w:rsidR="00E3422B" w:rsidRPr="00E3422B">
        <w:t xml:space="preserve"> Hybrid</w:t>
      </w:r>
      <w:r w:rsidRPr="00E3422B">
        <w:t xml:space="preserve"> can recognize shapes and differentiate between a vehicle and a pedestrian, w</w:t>
      </w:r>
      <w:r w:rsidR="00F21ACF" w:rsidRPr="00E3422B">
        <w:t xml:space="preserve">arning the driver </w:t>
      </w:r>
      <w:r w:rsidR="00675E20" w:rsidRPr="00E3422B">
        <w:t>when either is detected.</w:t>
      </w:r>
    </w:p>
    <w:p w14:paraId="1D97CFD0" w14:textId="77777777" w:rsidR="004A2D4D" w:rsidRPr="00E3422B" w:rsidRDefault="004A2D4D" w:rsidP="00B22F36">
      <w:pPr>
        <w:pStyle w:val="PressKitNormalText"/>
        <w:ind w:left="720"/>
      </w:pPr>
    </w:p>
    <w:p w14:paraId="640C3195" w14:textId="77777777" w:rsidR="0081012D" w:rsidRPr="00E3422B" w:rsidRDefault="004A2D4D" w:rsidP="00B22F36">
      <w:pPr>
        <w:pStyle w:val="PressKitNormalText"/>
        <w:ind w:left="720"/>
      </w:pPr>
      <w:r w:rsidRPr="00E3422B">
        <w:lastRenderedPageBreak/>
        <w:t>I</w:t>
      </w:r>
      <w:r w:rsidR="00580128" w:rsidRPr="00E3422B">
        <w:t>t is important to note that CMBS cannot detect all objects ahead, nor is it intended to replace the driver’s assessment of traffic conditions and control of the vehicle. The driver must intervene in certain situations, and must always be attentive when using the system. Although in many cases CMBS will stop the vehicle, it is not intended to apply enough braking force to prevent all collisions. Based on the conditions, the system also may not perform all visual- and audible-alert stages, and may instead automatically engage the brakes if the system deems it necessary.</w:t>
      </w:r>
    </w:p>
    <w:p w14:paraId="42D704DC" w14:textId="77777777" w:rsidR="00631706" w:rsidRPr="00E3422B" w:rsidRDefault="00631706" w:rsidP="00B22F36">
      <w:pPr>
        <w:pStyle w:val="PressKitNormalText"/>
        <w:ind w:left="720"/>
        <w:rPr>
          <w:b/>
        </w:rPr>
      </w:pPr>
    </w:p>
    <w:p w14:paraId="4DE23CB2" w14:textId="541D54F4" w:rsidR="00580128" w:rsidRPr="00E3422B" w:rsidRDefault="00580128" w:rsidP="00A14973">
      <w:pPr>
        <w:pStyle w:val="PressKitSectionHead3"/>
        <w:ind w:left="720"/>
      </w:pPr>
      <w:bookmarkStart w:id="587" w:name="_Toc423529397"/>
      <w:bookmarkStart w:id="588" w:name="_Toc423530489"/>
      <w:bookmarkStart w:id="589" w:name="_Toc423531251"/>
      <w:bookmarkStart w:id="590" w:name="_Toc449689001"/>
      <w:bookmarkStart w:id="591" w:name="_Toc449690879"/>
      <w:r w:rsidRPr="00E3422B">
        <w:t>Forward Collision Warning (FCW)</w:t>
      </w:r>
      <w:r w:rsidR="00EE60C0" w:rsidRPr="00E3422B">
        <w:t xml:space="preserve"> – </w:t>
      </w:r>
      <w:r w:rsidR="00FE3BE4" w:rsidRPr="00E3422B">
        <w:t>Integrated into</w:t>
      </w:r>
      <w:r w:rsidR="00EE60C0" w:rsidRPr="00E3422B">
        <w:t xml:space="preserve"> CMBS</w:t>
      </w:r>
      <w:r w:rsidR="00D35C59" w:rsidRPr="00E3422B">
        <w:rPr>
          <w:noProof/>
          <w:lang w:bidi="ar-SA"/>
        </w:rPr>
        <w:drawing>
          <wp:anchor distT="0" distB="0" distL="114300" distR="114300" simplePos="0" relativeHeight="252064768" behindDoc="0" locked="1" layoutInCell="1" allowOverlap="1" wp14:anchorId="6136527E" wp14:editId="6EDBA1DD">
            <wp:simplePos x="0" y="0"/>
            <wp:positionH relativeFrom="page">
              <wp:posOffset>6592570</wp:posOffset>
            </wp:positionH>
            <wp:positionV relativeFrom="page">
              <wp:posOffset>9290050</wp:posOffset>
            </wp:positionV>
            <wp:extent cx="265176" cy="265176"/>
            <wp:effectExtent l="0" t="0" r="1905" b="1905"/>
            <wp:wrapNone/>
            <wp:docPr id="444" name="Picture 444" descr="home[1]">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e[1]">
                      <a:hlinkClick r:id="rId12"/>
                    </pic:cNvPr>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265176" cy="265176"/>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587"/>
      <w:bookmarkEnd w:id="588"/>
      <w:bookmarkEnd w:id="589"/>
      <w:bookmarkEnd w:id="590"/>
      <w:bookmarkEnd w:id="591"/>
      <w:r w:rsidR="00A96833" w:rsidRPr="00E3422B">
        <w:fldChar w:fldCharType="begin"/>
      </w:r>
      <w:r w:rsidR="00A96833" w:rsidRPr="00E3422B">
        <w:instrText xml:space="preserve"> XE "Forward Collision Warning (FCW)" </w:instrText>
      </w:r>
      <w:r w:rsidR="00A96833" w:rsidRPr="00E3422B">
        <w:fldChar w:fldCharType="end"/>
      </w:r>
    </w:p>
    <w:p w14:paraId="7B3F4B28" w14:textId="4ECD0CCA" w:rsidR="00580128" w:rsidRPr="00E3422B" w:rsidRDefault="0081012D" w:rsidP="00B22F36">
      <w:pPr>
        <w:pStyle w:val="PressKitNormalText"/>
        <w:ind w:left="720"/>
      </w:pPr>
      <w:r w:rsidRPr="00E3422B">
        <w:rPr>
          <w:noProof/>
        </w:rPr>
        <w:drawing>
          <wp:anchor distT="0" distB="0" distL="114300" distR="114300" simplePos="0" relativeHeight="251875328" behindDoc="0" locked="0" layoutInCell="1" allowOverlap="1" wp14:anchorId="4A5B0A27" wp14:editId="7ADD7D37">
            <wp:simplePos x="0" y="0"/>
            <wp:positionH relativeFrom="column">
              <wp:posOffset>466725</wp:posOffset>
            </wp:positionH>
            <wp:positionV relativeFrom="paragraph">
              <wp:posOffset>53975</wp:posOffset>
            </wp:positionV>
            <wp:extent cx="790575" cy="548640"/>
            <wp:effectExtent l="19050" t="19050" r="28575" b="22860"/>
            <wp:wrapSquare wrapText="bothSides"/>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CW-CMBS.jpg"/>
                    <pic:cNvPicPr/>
                  </pic:nvPicPr>
                  <pic:blipFill>
                    <a:blip r:embed="rId35" cstate="print">
                      <a:extLst>
                        <a:ext uri="{28A0092B-C50C-407E-A947-70E740481C1C}">
                          <a14:useLocalDpi xmlns:a14="http://schemas.microsoft.com/office/drawing/2010/main"/>
                        </a:ext>
                      </a:extLst>
                    </a:blip>
                    <a:stretch>
                      <a:fillRect/>
                    </a:stretch>
                  </pic:blipFill>
                  <pic:spPr>
                    <a:xfrm>
                      <a:off x="0" y="0"/>
                      <a:ext cx="790575" cy="54864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2664CA" w:rsidRPr="00E3422B">
        <w:t>Now i</w:t>
      </w:r>
      <w:r w:rsidR="00EE60C0" w:rsidRPr="00E3422B">
        <w:t>ntegrated with CMBS</w:t>
      </w:r>
      <w:r w:rsidR="00D614EC" w:rsidRPr="00E3422B">
        <w:t xml:space="preserve">, </w:t>
      </w:r>
      <w:r w:rsidR="00580128" w:rsidRPr="00E3422B">
        <w:t>Forward Collision Warning (FCW)</w:t>
      </w:r>
      <w:r w:rsidR="00693AB4" w:rsidRPr="00E3422B">
        <w:t xml:space="preserve"> uses</w:t>
      </w:r>
      <w:r w:rsidR="00580128" w:rsidRPr="00E3422B">
        <w:t xml:space="preserve"> </w:t>
      </w:r>
      <w:r w:rsidR="00693AB4" w:rsidRPr="00E3422B">
        <w:t xml:space="preserve">the monocular </w:t>
      </w:r>
      <w:r w:rsidR="00580128" w:rsidRPr="00E3422B">
        <w:t xml:space="preserve">camera to detect vehicles ahead and to determine whether a collision is likely. This reduces the stress of driving in traffic, while also contributing to an increased level of passive safety. </w:t>
      </w:r>
    </w:p>
    <w:p w14:paraId="46333D36" w14:textId="77777777" w:rsidR="00580128" w:rsidRPr="00E3422B" w:rsidRDefault="00580128" w:rsidP="00B22F36">
      <w:pPr>
        <w:pStyle w:val="PressKitNormalText"/>
        <w:ind w:left="720"/>
      </w:pPr>
    </w:p>
    <w:p w14:paraId="36C007E0" w14:textId="1325CA01" w:rsidR="00580128" w:rsidRPr="00E3422B" w:rsidRDefault="00580128" w:rsidP="00B22F36">
      <w:pPr>
        <w:pStyle w:val="PressKitNormalText"/>
        <w:ind w:left="720"/>
      </w:pPr>
      <w:r w:rsidRPr="00E3422B">
        <w:t xml:space="preserve">If the FCW system detects a vehicle in front of the </w:t>
      </w:r>
      <w:r w:rsidR="002664CA" w:rsidRPr="00E3422B">
        <w:t>Accord</w:t>
      </w:r>
      <w:r w:rsidRPr="00E3422B">
        <w:t xml:space="preserve"> </w:t>
      </w:r>
      <w:r w:rsidR="00E3422B" w:rsidRPr="00E3422B">
        <w:t xml:space="preserve">Hybrid </w:t>
      </w:r>
      <w:r w:rsidRPr="00E3422B">
        <w:t xml:space="preserve">and then determines that a collision may occur (due to a speed differential between the two vehicles), it will trigger visual and audible alerts for the driver. These include a “BRAKE” message on the Multi-Information Display (MID), and a series of beeps to alert the driver to apply the brake pedal. The FCW system will </w:t>
      </w:r>
      <w:r w:rsidRPr="00E3422B">
        <w:rPr>
          <w:i/>
        </w:rPr>
        <w:t>not</w:t>
      </w:r>
      <w:r w:rsidRPr="00E3422B">
        <w:t xml:space="preserve"> automatically brake, and the driver remains responsible for safely operating the vehicle and avoiding collisions.</w:t>
      </w:r>
      <w:r w:rsidR="00081AF0" w:rsidRPr="00E3422B">
        <w:t xml:space="preserve"> </w:t>
      </w:r>
      <w:r w:rsidR="00A95F51" w:rsidRPr="00E3422B">
        <w:t>If</w:t>
      </w:r>
      <w:r w:rsidR="005E1C1C" w:rsidRPr="00E3422B">
        <w:t xml:space="preserve"> the driver doesn’t respond to the FCW warnings</w:t>
      </w:r>
      <w:r w:rsidR="00A95F51" w:rsidRPr="00E3422B">
        <w:t>, however,</w:t>
      </w:r>
      <w:r w:rsidR="005E1C1C" w:rsidRPr="00E3422B">
        <w:t xml:space="preserve"> the CMBS is triggered into operation.</w:t>
      </w:r>
    </w:p>
    <w:p w14:paraId="7FFAEC3F" w14:textId="77777777" w:rsidR="00580128" w:rsidRPr="00E3422B" w:rsidRDefault="00580128" w:rsidP="00B22F36">
      <w:pPr>
        <w:pStyle w:val="PressKitNormalText"/>
        <w:ind w:left="720"/>
      </w:pPr>
    </w:p>
    <w:p w14:paraId="58461EDA" w14:textId="77777777" w:rsidR="00580128" w:rsidRPr="00E3422B" w:rsidRDefault="00580128" w:rsidP="00B22F36">
      <w:pPr>
        <w:pStyle w:val="PressKitNormalText"/>
        <w:ind w:left="720"/>
      </w:pPr>
      <w:r w:rsidRPr="00E3422B">
        <w:t xml:space="preserve">Drivers may adjust the distance at which FCW alerts occur by pressing the “SETTINGS” button, selecting “Vehicle Settings,” and then choosing “Driver Assist System Setup” and the “Forward Collision Warning Distance” option. At this point they may choose between “Long,” “Normal” or “Short.” And if they choose to, drivers may also select “Off” to disable the FCW system entirely. </w:t>
      </w:r>
    </w:p>
    <w:p w14:paraId="151A75AD" w14:textId="77777777" w:rsidR="00580128" w:rsidRPr="00E3422B" w:rsidRDefault="00580128" w:rsidP="00B22F36">
      <w:pPr>
        <w:pStyle w:val="PressKitNormalText"/>
        <w:ind w:left="720"/>
      </w:pPr>
    </w:p>
    <w:p w14:paraId="33213794" w14:textId="77777777" w:rsidR="00580128" w:rsidRPr="00E3422B" w:rsidRDefault="00580128" w:rsidP="00B22F36">
      <w:pPr>
        <w:pStyle w:val="PressKitNormalText"/>
        <w:ind w:left="720"/>
        <w:rPr>
          <w:b/>
        </w:rPr>
      </w:pPr>
      <w:r w:rsidRPr="00E3422B">
        <w:t>Note that the FCW system cannot detect all objects ahead and may not detect a given object; accuracy will vary based on weather, speed and other factors.</w:t>
      </w:r>
      <w:r w:rsidR="005F3444" w:rsidRPr="00E3422B">
        <w:rPr>
          <w:noProof/>
        </w:rPr>
        <w:t xml:space="preserve"> </w:t>
      </w:r>
      <w:r w:rsidR="005F3444" w:rsidRPr="00E3422B">
        <w:rPr>
          <w:noProof/>
        </w:rPr>
        <w:drawing>
          <wp:anchor distT="0" distB="0" distL="114300" distR="114300" simplePos="0" relativeHeight="251771904" behindDoc="0" locked="1" layoutInCell="1" allowOverlap="1" wp14:anchorId="43DEB0E2" wp14:editId="1E199068">
            <wp:simplePos x="0" y="0"/>
            <wp:positionH relativeFrom="page">
              <wp:posOffset>6592570</wp:posOffset>
            </wp:positionH>
            <wp:positionV relativeFrom="page">
              <wp:posOffset>9290050</wp:posOffset>
            </wp:positionV>
            <wp:extent cx="265176" cy="265176"/>
            <wp:effectExtent l="0" t="0" r="1905" b="1905"/>
            <wp:wrapNone/>
            <wp:docPr id="330" name="Picture 330" descr="home[1]">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e[1]">
                      <a:hlinkClick r:id="rId12"/>
                    </pic:cNvPr>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265176" cy="2651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5DF86B" w14:textId="77777777" w:rsidR="00580128" w:rsidRPr="00E3422B" w:rsidRDefault="00580128" w:rsidP="00B22F36">
      <w:pPr>
        <w:pStyle w:val="PressKitNormalText"/>
        <w:ind w:left="720"/>
        <w:rPr>
          <w:b/>
        </w:rPr>
      </w:pPr>
    </w:p>
    <w:p w14:paraId="5C0FD791" w14:textId="77777777" w:rsidR="00580128" w:rsidRPr="00E3422B" w:rsidRDefault="00580128" w:rsidP="00A14973">
      <w:pPr>
        <w:pStyle w:val="PressKitSectionHead3"/>
        <w:ind w:left="720"/>
      </w:pPr>
      <w:bookmarkStart w:id="592" w:name="_Toc423529398"/>
      <w:bookmarkStart w:id="593" w:name="_Toc423530490"/>
      <w:bookmarkStart w:id="594" w:name="_Toc423531252"/>
      <w:bookmarkStart w:id="595" w:name="_Toc449689002"/>
      <w:bookmarkStart w:id="596" w:name="_Toc449690880"/>
      <w:r w:rsidRPr="00E3422B">
        <w:t>Lane Keeping Assist System (LKAS)</w:t>
      </w:r>
      <w:bookmarkEnd w:id="592"/>
      <w:bookmarkEnd w:id="593"/>
      <w:bookmarkEnd w:id="594"/>
      <w:bookmarkEnd w:id="595"/>
      <w:bookmarkEnd w:id="596"/>
      <w:r w:rsidR="00A96833" w:rsidRPr="00E3422B">
        <w:fldChar w:fldCharType="begin"/>
      </w:r>
      <w:r w:rsidR="00A96833" w:rsidRPr="00E3422B">
        <w:instrText xml:space="preserve"> XE "Lane Keeping Assist System (LKAS)" </w:instrText>
      </w:r>
      <w:r w:rsidR="00A96833" w:rsidRPr="00E3422B">
        <w:fldChar w:fldCharType="end"/>
      </w:r>
    </w:p>
    <w:bookmarkStart w:id="597" w:name="_GoBack"/>
    <w:p w14:paraId="66CDC671" w14:textId="6145502C" w:rsidR="00580128" w:rsidRPr="00E3422B" w:rsidRDefault="0081012D" w:rsidP="00B22F36">
      <w:pPr>
        <w:pStyle w:val="PressKitNormalText"/>
        <w:ind w:left="720"/>
      </w:pPr>
      <w:r w:rsidRPr="00E3422B">
        <w:rPr>
          <w:noProof/>
        </w:rPr>
        <mc:AlternateContent>
          <mc:Choice Requires="wpg">
            <w:drawing>
              <wp:anchor distT="0" distB="0" distL="114300" distR="114300" simplePos="0" relativeHeight="251880448" behindDoc="0" locked="0" layoutInCell="1" allowOverlap="1" wp14:anchorId="6C3858ED" wp14:editId="55C5AF23">
                <wp:simplePos x="0" y="0"/>
                <wp:positionH relativeFrom="column">
                  <wp:posOffset>466725</wp:posOffset>
                </wp:positionH>
                <wp:positionV relativeFrom="paragraph">
                  <wp:posOffset>40640</wp:posOffset>
                </wp:positionV>
                <wp:extent cx="923925" cy="552450"/>
                <wp:effectExtent l="0" t="0" r="28575" b="19050"/>
                <wp:wrapSquare wrapText="bothSides"/>
                <wp:docPr id="392" name="Group 392"/>
                <wp:cNvGraphicFramePr/>
                <a:graphic xmlns:a="http://schemas.openxmlformats.org/drawingml/2006/main">
                  <a:graphicData uri="http://schemas.microsoft.com/office/word/2010/wordprocessingGroup">
                    <wpg:wgp>
                      <wpg:cNvGrpSpPr/>
                      <wpg:grpSpPr>
                        <a:xfrm>
                          <a:off x="0" y="0"/>
                          <a:ext cx="923925" cy="552450"/>
                          <a:chOff x="0" y="0"/>
                          <a:chExt cx="923925" cy="552450"/>
                        </a:xfrm>
                      </wpg:grpSpPr>
                      <wps:wsp>
                        <wps:cNvPr id="391" name="Rectangle 391"/>
                        <wps:cNvSpPr/>
                        <wps:spPr>
                          <a:xfrm>
                            <a:off x="0" y="0"/>
                            <a:ext cx="923925" cy="55245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90" name="Picture 390"/>
                          <pic:cNvPicPr>
                            <a:picLocks noChangeAspect="1"/>
                          </pic:cNvPicPr>
                        </pic:nvPicPr>
                        <pic:blipFill>
                          <a:blip r:embed="rId36" cstate="print">
                            <a:extLst>
                              <a:ext uri="{28A0092B-C50C-407E-A947-70E740481C1C}">
                                <a14:useLocalDpi xmlns:a14="http://schemas.microsoft.com/office/drawing/2010/main"/>
                              </a:ext>
                            </a:extLst>
                          </a:blip>
                          <a:stretch>
                            <a:fillRect/>
                          </a:stretch>
                        </pic:blipFill>
                        <pic:spPr>
                          <a:xfrm>
                            <a:off x="133350" y="142875"/>
                            <a:ext cx="685800" cy="276225"/>
                          </a:xfrm>
                          <a:prstGeom prst="rect">
                            <a:avLst/>
                          </a:prstGeom>
                        </pic:spPr>
                      </pic:pic>
                    </wpg:wgp>
                  </a:graphicData>
                </a:graphic>
              </wp:anchor>
            </w:drawing>
          </mc:Choice>
          <mc:Fallback xmlns:w15="http://schemas.microsoft.com/office/word/2012/wordml">
            <w:pict>
              <v:group id="Group 392" o:spid="_x0000_s1026" style="position:absolute;margin-left:36.75pt;margin-top:3.2pt;width:72.75pt;height:43.5pt;z-index:251880448" coordsize="9239,552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dUFX6oFBl76NRdeSkU4baoluW0KBlpMidcLDF&#10;nHu1wpyDub+aib68lYvCupCMxbiMj8m2iJLMs4SXz7KBn9Ktf6LTrX+i061/otOtf6LTrX+i061/&#10;otOtf6LTrX+i061/otOtf6LTrX+i061/otOtf6LTrX+i061/otP/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10;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">
                <v:rect id="Rectangle 391" o:spid="_x0000_s1027" style="position:absolute;width:9239;height:5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rxxMMA&#10;AADcAAAADwAAAGRycy9kb3ducmV2LnhtbESP3YrCMBSE7xd8h3CEvVk0VUG0GkUEYW+64M8DHJpj&#10;U2xOYpNq9+03C4KXw8x8w6y3vW3Eg9pQO1YwGWcgiEuna64UXM6H0QJEiMgaG8ek4JcCbDeDjzXm&#10;2j35SI9TrESCcMhRgYnR51KG0pDFMHaeOHlX11qMSbaV1C0+E9w2cpplc2mx5rRg0NPeUHk7dVZB&#10;3y3u96K7WUOzovmaRv9TeK/U57DfrUBE6uM7/Gp/awWz5QT+z6Qj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SrxxMMAAADcAAAADwAAAAAAAAAAAAAAAACYAgAAZHJzL2Rv&#10;d25yZXYueG1sUEsFBgAAAAAEAAQA9QAAAIgDAAAAAA==&#10;" filled="f" strokecolor="black [3213]"/>
                <v:shape id="Picture 390" o:spid="_x0000_s1028" type="#_x0000_t75" style="position:absolute;left:1333;top:1428;width:6858;height:2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kbb/CAAAA3AAAAA8AAABkcnMvZG93bnJldi54bWxET01rwkAQvRf8D8sIvRTd2EKr0VVEaOmx&#10;jcVch+yYhGRnQ3ZM4r/vHgo9Pt737jC5Vg3Uh9qzgdUyAUVceFtzaeDn/L5YgwqCbLH1TAbuFOCw&#10;nz3sMLV+5G8aMilVDOGQooFKpEu1DkVFDsPSd8SRu/reoUTYl9r2OMZw1+rnJHnVDmuODRV2dKqo&#10;aLKbM3Bu8vEkX28ft3x1keyp0fl9MxjzOJ+OW1BCk/yL/9yf1sDLJs6PZ+IR0P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zJG2/wgAAANwAAAAPAAAAAAAAAAAAAAAAAJ8C&#10;AABkcnMvZG93bnJldi54bWxQSwUGAAAAAAQABAD3AAAAjgMAAAAA&#10;">
                  <v:imagedata r:id="rId70" o:title=""/>
                  <v:path arrowok="t"/>
                </v:shape>
                <w10:wrap type="square"/>
              </v:group>
            </w:pict>
          </mc:Fallback>
        </mc:AlternateContent>
      </w:r>
      <w:bookmarkEnd w:id="597"/>
      <w:r w:rsidR="00580128" w:rsidRPr="00E3422B">
        <w:t>Lane Keeping Assist System (LKAS) provide</w:t>
      </w:r>
      <w:r w:rsidR="00D2356D" w:rsidRPr="00E3422B">
        <w:t>s</w:t>
      </w:r>
      <w:r w:rsidR="00580128" w:rsidRPr="00E3422B">
        <w:t xml:space="preserve"> a less stressful driving experience by reducing steering correction movements and driving effort on the highway. LKAS uses a camera to read lane markings and uses the Electric Power Steering to assist the driver in maintaining their position within the lane. </w:t>
      </w:r>
    </w:p>
    <w:p w14:paraId="7F42C50C" w14:textId="77777777" w:rsidR="00580128" w:rsidRPr="00E3422B" w:rsidRDefault="00580128" w:rsidP="00B22F36">
      <w:pPr>
        <w:pStyle w:val="PressKitNormalText"/>
        <w:ind w:left="720"/>
      </w:pPr>
    </w:p>
    <w:p w14:paraId="3F8E620F" w14:textId="28C1BB9B" w:rsidR="00580128" w:rsidRPr="00E3422B" w:rsidRDefault="00580128" w:rsidP="00B22F36">
      <w:pPr>
        <w:pStyle w:val="PressKitNormalText"/>
        <w:ind w:left="720"/>
      </w:pPr>
      <w:r w:rsidRPr="00E3422B">
        <w:t xml:space="preserve">Designed for the U.S. road structure, the system uses a </w:t>
      </w:r>
      <w:r w:rsidR="00CC5AD4" w:rsidRPr="00E3422B">
        <w:t>m</w:t>
      </w:r>
      <w:r w:rsidRPr="00E3422B">
        <w:t xml:space="preserve">onocular </w:t>
      </w:r>
      <w:r w:rsidR="00CC5AD4" w:rsidRPr="00E3422B">
        <w:t>c</w:t>
      </w:r>
      <w:r w:rsidRPr="00E3422B">
        <w:t xml:space="preserve">amera mounted on the upper portion of the windshield to identify painted lanes, Botts’ Dots and </w:t>
      </w:r>
      <w:r w:rsidR="008C75A7" w:rsidRPr="00E3422B">
        <w:t>Cats eye</w:t>
      </w:r>
      <w:r w:rsidR="00E3422B" w:rsidRPr="00E3422B">
        <w:t xml:space="preserve"> </w:t>
      </w:r>
      <w:r w:rsidRPr="00E3422B">
        <w:t xml:space="preserve">markers at speeds between 45 mph and 90 mph. When LKAS senses that the driver is drifting from the middle of a detected lane, the system </w:t>
      </w:r>
      <w:r w:rsidRPr="00E3422B">
        <w:lastRenderedPageBreak/>
        <w:t xml:space="preserve">generates corrective steering torque to assist the driver in maintaining lane position. </w:t>
      </w:r>
    </w:p>
    <w:p w14:paraId="5454A74C" w14:textId="77777777" w:rsidR="00580128" w:rsidRPr="00E3422B" w:rsidRDefault="00580128" w:rsidP="00B22F36">
      <w:pPr>
        <w:pStyle w:val="PressKitNormalText"/>
        <w:ind w:left="720"/>
      </w:pPr>
    </w:p>
    <w:p w14:paraId="4EA3043F" w14:textId="636E70C6" w:rsidR="00580128" w:rsidRPr="00E3422B" w:rsidRDefault="00580128" w:rsidP="00B22F36">
      <w:pPr>
        <w:pStyle w:val="PressKitNormalText"/>
        <w:ind w:left="720"/>
      </w:pPr>
      <w:r w:rsidRPr="00E3422B">
        <w:t xml:space="preserve">LKAS may be activated and deactivated using a switch located on the lower right part of the steering wheel. The system will suspend operation after several seconds if the driver takes his or her hands off the wheel, accompanied by a </w:t>
      </w:r>
      <w:r w:rsidRPr="00E3422B">
        <w:rPr>
          <w:rStyle w:val="PressKitOverviewTextChar"/>
          <w:color w:val="auto"/>
        </w:rPr>
        <w:t>visual warning in the MID, resuming when the driver makes a steering input.</w:t>
      </w:r>
      <w:r w:rsidR="000807A3" w:rsidRPr="00E3422B">
        <w:rPr>
          <w:rStyle w:val="PressKitOverviewTextChar"/>
          <w:color w:val="auto"/>
        </w:rPr>
        <w:t xml:space="preserve"> </w:t>
      </w:r>
    </w:p>
    <w:p w14:paraId="5EE6C578" w14:textId="77777777" w:rsidR="00EE60C0" w:rsidRPr="00E3422B" w:rsidRDefault="00EE60C0" w:rsidP="00B22F36">
      <w:pPr>
        <w:pStyle w:val="PressKitNormalText"/>
        <w:ind w:left="720"/>
      </w:pPr>
    </w:p>
    <w:p w14:paraId="56326B9A" w14:textId="330451E3" w:rsidR="00580128" w:rsidRPr="00E3422B" w:rsidRDefault="0020497A" w:rsidP="00A14973">
      <w:pPr>
        <w:pStyle w:val="PressKitSectionHead3"/>
        <w:ind w:left="720"/>
      </w:pPr>
      <w:bookmarkStart w:id="598" w:name="_Toc423529399"/>
      <w:bookmarkStart w:id="599" w:name="_Toc423530491"/>
      <w:bookmarkStart w:id="600" w:name="_Toc423531253"/>
      <w:bookmarkStart w:id="601" w:name="_Toc449689003"/>
      <w:bookmarkStart w:id="602" w:name="_Toc449690881"/>
      <w:r w:rsidRPr="00E3422B">
        <w:t>Road Departure Mitigation (RDM)</w:t>
      </w:r>
      <w:bookmarkEnd w:id="598"/>
      <w:bookmarkEnd w:id="599"/>
      <w:bookmarkEnd w:id="600"/>
      <w:bookmarkEnd w:id="601"/>
      <w:bookmarkEnd w:id="602"/>
      <w:r w:rsidR="00A96833" w:rsidRPr="00E3422B">
        <w:fldChar w:fldCharType="begin"/>
      </w:r>
      <w:r w:rsidR="00A96833" w:rsidRPr="00E3422B">
        <w:instrText xml:space="preserve"> XE "Road Departure Mitigation (RDM)" </w:instrText>
      </w:r>
      <w:r w:rsidR="00A96833" w:rsidRPr="00E3422B">
        <w:fldChar w:fldCharType="end"/>
      </w:r>
    </w:p>
    <w:p w14:paraId="6756D912" w14:textId="140BE6E7" w:rsidR="00580128" w:rsidRPr="00E3422B" w:rsidRDefault="0081012D" w:rsidP="00B22F36">
      <w:pPr>
        <w:pStyle w:val="PressKitNormalText"/>
        <w:ind w:left="720"/>
      </w:pPr>
      <w:r w:rsidRPr="00E3422B">
        <w:rPr>
          <w:noProof/>
        </w:rPr>
        <w:drawing>
          <wp:anchor distT="0" distB="0" distL="114300" distR="114300" simplePos="0" relativeHeight="251878400" behindDoc="0" locked="0" layoutInCell="1" allowOverlap="1" wp14:anchorId="6806ED68" wp14:editId="1BDCA4E3">
            <wp:simplePos x="0" y="0"/>
            <wp:positionH relativeFrom="column">
              <wp:posOffset>466725</wp:posOffset>
            </wp:positionH>
            <wp:positionV relativeFrom="paragraph">
              <wp:posOffset>61595</wp:posOffset>
            </wp:positionV>
            <wp:extent cx="927100" cy="548640"/>
            <wp:effectExtent l="19050" t="19050" r="25400" b="22860"/>
            <wp:wrapSquare wrapText="bothSides"/>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DW-RDM.jpg"/>
                    <pic:cNvPicPr/>
                  </pic:nvPicPr>
                  <pic:blipFill>
                    <a:blip r:embed="rId71" cstate="print">
                      <a:extLst>
                        <a:ext uri="{28A0092B-C50C-407E-A947-70E740481C1C}">
                          <a14:useLocalDpi xmlns:a14="http://schemas.microsoft.com/office/drawing/2010/main"/>
                        </a:ext>
                      </a:extLst>
                    </a:blip>
                    <a:stretch>
                      <a:fillRect/>
                    </a:stretch>
                  </pic:blipFill>
                  <pic:spPr>
                    <a:xfrm>
                      <a:off x="0" y="0"/>
                      <a:ext cx="927100" cy="54864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EE60C0" w:rsidRPr="00E3422B">
        <w:t xml:space="preserve">Integrated with LDW, </w:t>
      </w:r>
      <w:r w:rsidR="00211338" w:rsidRPr="00E3422B">
        <w:t xml:space="preserve">Road Departure Mitigation (RDM) </w:t>
      </w:r>
      <w:r w:rsidR="00580128" w:rsidRPr="00E3422B">
        <w:t xml:space="preserve">uses a </w:t>
      </w:r>
      <w:r w:rsidR="00CC5AD4" w:rsidRPr="00E3422B">
        <w:t>m</w:t>
      </w:r>
      <w:r w:rsidR="00580128" w:rsidRPr="00E3422B">
        <w:t xml:space="preserve">onocular </w:t>
      </w:r>
      <w:r w:rsidR="00CC5AD4" w:rsidRPr="00E3422B">
        <w:t>c</w:t>
      </w:r>
      <w:r w:rsidR="00580128" w:rsidRPr="00E3422B">
        <w:t xml:space="preserve">amera (mounted on the upper portion of the windshield) to identify solid or dashed painted lane lines, Botts' dots and </w:t>
      </w:r>
      <w:r w:rsidR="00D33DD7">
        <w:t>c</w:t>
      </w:r>
      <w:r w:rsidR="00580128" w:rsidRPr="00E3422B">
        <w:t>at</w:t>
      </w:r>
      <w:r w:rsidR="0020497A" w:rsidRPr="00E3422B">
        <w:t>s</w:t>
      </w:r>
      <w:r w:rsidR="00D33DD7">
        <w:t xml:space="preserve"> </w:t>
      </w:r>
      <w:r w:rsidR="0020497A" w:rsidRPr="00E3422B">
        <w:t>e</w:t>
      </w:r>
      <w:r w:rsidR="00580128" w:rsidRPr="00E3422B">
        <w:t>ye markers. RDM uses both steering force, via EPS, and</w:t>
      </w:r>
      <w:r w:rsidR="00E91152" w:rsidRPr="00E3422B">
        <w:t xml:space="preserve">, if the vehicle is detected leaving a lane marked by solid lines, </w:t>
      </w:r>
      <w:r w:rsidR="00580128" w:rsidRPr="00E3422B">
        <w:t>braking fo</w:t>
      </w:r>
      <w:r w:rsidR="0044209E" w:rsidRPr="00E3422B">
        <w:t xml:space="preserve">rce, via VSA, to help the vehicle </w:t>
      </w:r>
      <w:r w:rsidR="00580128" w:rsidRPr="00E3422B">
        <w:t>stay in its lane.</w:t>
      </w:r>
    </w:p>
    <w:p w14:paraId="09D2777C" w14:textId="77777777" w:rsidR="00580128" w:rsidRPr="00E3422B" w:rsidRDefault="00580128" w:rsidP="00B22F36">
      <w:pPr>
        <w:pStyle w:val="PressKitNormalText"/>
        <w:ind w:left="720"/>
      </w:pPr>
    </w:p>
    <w:p w14:paraId="6A3E91C2" w14:textId="1ADE1BEF" w:rsidR="00580128" w:rsidRPr="00E3422B" w:rsidRDefault="00580128" w:rsidP="00B22F36">
      <w:pPr>
        <w:pStyle w:val="PressKitNormalText"/>
        <w:ind w:left="720"/>
      </w:pPr>
      <w:r w:rsidRPr="00E3422B">
        <w:t xml:space="preserve">The monocular camera recognizes lane features and identifies the lane. If the RDM system </w:t>
      </w:r>
      <w:r w:rsidR="00E91152" w:rsidRPr="00E3422B">
        <w:t>determines</w:t>
      </w:r>
      <w:r w:rsidRPr="00E3422B">
        <w:t xml:space="preserve"> that the </w:t>
      </w:r>
      <w:r w:rsidR="00211338" w:rsidRPr="00E3422B">
        <w:t>vehicle</w:t>
      </w:r>
      <w:r w:rsidRPr="00E3422B">
        <w:t xml:space="preserve"> is about to leave </w:t>
      </w:r>
      <w:r w:rsidR="00E91152" w:rsidRPr="00E3422B">
        <w:t>a</w:t>
      </w:r>
      <w:r w:rsidRPr="00E3422B">
        <w:t xml:space="preserve"> detected lane, it will provide steering assist (primary) and in rare occasions when steering</w:t>
      </w:r>
      <w:r w:rsidR="00E91152" w:rsidRPr="00E3422B">
        <w:t xml:space="preserve"> assist</w:t>
      </w:r>
      <w:r w:rsidRPr="00E3422B">
        <w:t> is not sufficient</w:t>
      </w:r>
      <w:r w:rsidR="00E91152" w:rsidRPr="00E3422B">
        <w:t xml:space="preserve"> to avoid leaving a lane marked by a solid line</w:t>
      </w:r>
      <w:r w:rsidRPr="00E3422B">
        <w:t>, braking assist, to help the driver stay on the road. RDM is integrated with the Vehicle Stability Assist (VSA) system to provide moderate braking, and with the Electric Power Steering (EPS) system to provide steering input.</w:t>
      </w:r>
    </w:p>
    <w:p w14:paraId="55E25639" w14:textId="77777777" w:rsidR="00211338" w:rsidRPr="00E3422B" w:rsidRDefault="00211338" w:rsidP="00B22F36">
      <w:pPr>
        <w:pStyle w:val="PressKitNormalText"/>
        <w:ind w:left="720"/>
      </w:pPr>
    </w:p>
    <w:p w14:paraId="7D6AA4C7" w14:textId="77777777" w:rsidR="00580128" w:rsidRPr="00E3422B" w:rsidRDefault="00580128" w:rsidP="00B22F36">
      <w:pPr>
        <w:pStyle w:val="PressKitNormalText"/>
        <w:ind w:left="720"/>
      </w:pPr>
      <w:r w:rsidRPr="00E3422B">
        <w:t>Multiple visual and audible warnings alert the driver when the RDM system is taking corrective action. These include a lane departure warning on the driver's Multi Information Display (MID) along with an audible warning.</w:t>
      </w:r>
    </w:p>
    <w:p w14:paraId="7F40564F" w14:textId="77777777" w:rsidR="00580128" w:rsidRPr="00E3422B" w:rsidRDefault="00580128" w:rsidP="00B22F36">
      <w:pPr>
        <w:pStyle w:val="PressKitNormalText"/>
        <w:ind w:left="720"/>
      </w:pPr>
    </w:p>
    <w:p w14:paraId="1B83552F" w14:textId="77777777" w:rsidR="00D02799" w:rsidRPr="00E3422B" w:rsidRDefault="00580128" w:rsidP="00B22F36">
      <w:pPr>
        <w:pStyle w:val="PressKitNormalText"/>
        <w:ind w:left="720"/>
      </w:pPr>
      <w:r w:rsidRPr="00E3422B">
        <w:t>RDM also has a customizable initial warning of either a steering wheel shake/vibration, or an audible alert. This can be customized in the vehicle settings.</w:t>
      </w:r>
    </w:p>
    <w:p w14:paraId="336B5127" w14:textId="77777777" w:rsidR="00DD236C" w:rsidRPr="00BB1F23" w:rsidRDefault="00DD236C" w:rsidP="00B22F36">
      <w:pPr>
        <w:pStyle w:val="PressKitNormalText"/>
        <w:ind w:left="720"/>
        <w:rPr>
          <w:color w:val="FF0000"/>
        </w:rPr>
      </w:pPr>
    </w:p>
    <w:p w14:paraId="3715120C" w14:textId="77777777" w:rsidR="00EE60C0" w:rsidRPr="00E3422B" w:rsidRDefault="00EE60C0" w:rsidP="00A14973">
      <w:pPr>
        <w:pStyle w:val="PressKitSectionHead3"/>
        <w:ind w:left="720"/>
      </w:pPr>
      <w:bookmarkStart w:id="603" w:name="_Toc423529400"/>
      <w:bookmarkStart w:id="604" w:name="_Toc423530492"/>
      <w:bookmarkStart w:id="605" w:name="_Toc423531254"/>
      <w:bookmarkStart w:id="606" w:name="_Toc449689004"/>
      <w:bookmarkStart w:id="607" w:name="_Toc449690882"/>
      <w:r w:rsidRPr="00E3422B">
        <w:t>Lane Departure Warning (LDW)</w:t>
      </w:r>
      <w:r w:rsidRPr="00E3422B">
        <w:fldChar w:fldCharType="begin"/>
      </w:r>
      <w:r w:rsidRPr="00E3422B">
        <w:instrText xml:space="preserve"> XE "Lane Departure Warning (LDW)" </w:instrText>
      </w:r>
      <w:r w:rsidRPr="00E3422B">
        <w:fldChar w:fldCharType="end"/>
      </w:r>
      <w:r w:rsidR="00EB1DFB" w:rsidRPr="00E3422B">
        <w:t xml:space="preserve"> - </w:t>
      </w:r>
      <w:r w:rsidR="00FE3BE4" w:rsidRPr="00E3422B">
        <w:t xml:space="preserve">Integrated into </w:t>
      </w:r>
      <w:r w:rsidR="00937ACA" w:rsidRPr="00E3422B">
        <w:t>RDM</w:t>
      </w:r>
      <w:bookmarkEnd w:id="603"/>
      <w:bookmarkEnd w:id="604"/>
      <w:bookmarkEnd w:id="605"/>
      <w:bookmarkEnd w:id="606"/>
      <w:bookmarkEnd w:id="607"/>
    </w:p>
    <w:p w14:paraId="3E6217C6" w14:textId="29426DB5" w:rsidR="00EE60C0" w:rsidRPr="00E3422B" w:rsidRDefault="00EE60C0" w:rsidP="00B22F36">
      <w:pPr>
        <w:pStyle w:val="PressKitNormalText"/>
        <w:ind w:left="720"/>
      </w:pPr>
      <w:r w:rsidRPr="00E3422B">
        <w:rPr>
          <w:noProof/>
        </w:rPr>
        <w:drawing>
          <wp:anchor distT="0" distB="0" distL="114300" distR="114300" simplePos="0" relativeHeight="251884544" behindDoc="0" locked="0" layoutInCell="1" allowOverlap="1" wp14:anchorId="49D5CBA5" wp14:editId="77CBBB92">
            <wp:simplePos x="0" y="0"/>
            <wp:positionH relativeFrom="column">
              <wp:posOffset>476250</wp:posOffset>
            </wp:positionH>
            <wp:positionV relativeFrom="paragraph">
              <wp:posOffset>70485</wp:posOffset>
            </wp:positionV>
            <wp:extent cx="927100" cy="548640"/>
            <wp:effectExtent l="19050" t="19050" r="25400" b="22860"/>
            <wp:wrapSquare wrapText="bothSides"/>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DW-RDM.jpg"/>
                    <pic:cNvPicPr/>
                  </pic:nvPicPr>
                  <pic:blipFill>
                    <a:blip r:embed="rId71" cstate="print">
                      <a:extLst>
                        <a:ext uri="{28A0092B-C50C-407E-A947-70E740481C1C}">
                          <a14:useLocalDpi xmlns:a14="http://schemas.microsoft.com/office/drawing/2010/main"/>
                        </a:ext>
                      </a:extLst>
                    </a:blip>
                    <a:stretch>
                      <a:fillRect/>
                    </a:stretch>
                  </pic:blipFill>
                  <pic:spPr>
                    <a:xfrm>
                      <a:off x="0" y="0"/>
                      <a:ext cx="927100" cy="54864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E3422B">
        <w:t>Lane Departure Warning (LDW) is designed to alert the driver if the vehicle is leaving a detected lane without the turn signal being activated. The system functions at speeds from 45 to 90 mph on straight or slightly curved roads, alerting the driver of deviations from a detected lane. The LDW system utilizes the same upper front windshield camera used for CMBS</w:t>
      </w:r>
      <w:r w:rsidRPr="00E3422B">
        <w:rPr>
          <w:vertAlign w:val="superscript"/>
        </w:rPr>
        <w:t>®</w:t>
      </w:r>
      <w:r w:rsidRPr="00E3422B">
        <w:t xml:space="preserve"> and LKAS and provides the visual and auditory alerts prior to the </w:t>
      </w:r>
      <w:r w:rsidR="008710BB" w:rsidRPr="00E3422B">
        <w:t>other systems actively engaging</w:t>
      </w:r>
      <w:r w:rsidRPr="00E3422B">
        <w:t>.</w:t>
      </w:r>
      <w:r w:rsidR="00F11C9D" w:rsidRPr="00E3422B">
        <w:rPr>
          <w:noProof/>
        </w:rPr>
        <w:t xml:space="preserve"> </w:t>
      </w:r>
      <w:r w:rsidR="00F11C9D" w:rsidRPr="00E3422B">
        <w:rPr>
          <w:noProof/>
        </w:rPr>
        <w:drawing>
          <wp:anchor distT="0" distB="0" distL="114300" distR="114300" simplePos="0" relativeHeight="252608512" behindDoc="0" locked="1" layoutInCell="1" allowOverlap="1" wp14:anchorId="278F07C6" wp14:editId="74777A03">
            <wp:simplePos x="0" y="0"/>
            <wp:positionH relativeFrom="page">
              <wp:posOffset>6592570</wp:posOffset>
            </wp:positionH>
            <wp:positionV relativeFrom="page">
              <wp:posOffset>9290050</wp:posOffset>
            </wp:positionV>
            <wp:extent cx="265176" cy="265176"/>
            <wp:effectExtent l="0" t="0" r="1905" b="1905"/>
            <wp:wrapNone/>
            <wp:docPr id="335" name="Picture 335" descr="home[1]">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e[1]">
                      <a:hlinkClick r:id="rId12"/>
                    </pic:cNvPr>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265176" cy="2651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36D05C" w14:textId="77777777" w:rsidR="00EE60C0" w:rsidRPr="00E3422B" w:rsidRDefault="00EE60C0" w:rsidP="00B22F36">
      <w:pPr>
        <w:pStyle w:val="PressKitNormalText"/>
        <w:ind w:left="720"/>
      </w:pPr>
    </w:p>
    <w:p w14:paraId="55E4338F" w14:textId="77777777" w:rsidR="00EE60C0" w:rsidRPr="00E3422B" w:rsidRDefault="00EE60C0" w:rsidP="00B22F36">
      <w:pPr>
        <w:pStyle w:val="PressKitNormalText"/>
        <w:ind w:left="720"/>
      </w:pPr>
      <w:r w:rsidRPr="00E3422B">
        <w:t xml:space="preserve">If the vehicle begins to move out of a detected lane without the turn signal activated, LDW illuminates a Lane Departure message on the Multi-Information Display (MID) and sounds an audible warning, advising the driver to take appropriate action. The system can be activated and deactivated by pressing the LDW button located on the instrument panel, to the left of the steering column. </w:t>
      </w:r>
    </w:p>
    <w:p w14:paraId="06EFEB0C" w14:textId="5995C013" w:rsidR="00EE60C0" w:rsidRPr="00E3422B" w:rsidRDefault="00EE60C0" w:rsidP="0032515B">
      <w:pPr>
        <w:pStyle w:val="PressKitNormalText"/>
        <w:ind w:left="720"/>
      </w:pPr>
      <w:r w:rsidRPr="00E3422B">
        <w:lastRenderedPageBreak/>
        <w:t>There are certain conditions under which the system may not engage or operate, including inclement weather (e.g., snow, ice or heavy rain) and extreme cabin heat (due to operability of the camera). The system will automatically suspend operation when the brakes are applied or the turn signals are used. LDW may not detect all lane markings or lane departures; accuracy will vary based on weather, speed and road condition. The driver remains responsible for safely operating the vehicle.</w:t>
      </w:r>
      <w:r w:rsidRPr="00E3422B">
        <w:rPr>
          <w:b/>
          <w:bCs/>
        </w:rPr>
        <w:t xml:space="preserve"> </w:t>
      </w:r>
    </w:p>
    <w:p w14:paraId="3D18D4B8" w14:textId="77777777" w:rsidR="00580128" w:rsidRPr="00E3422B" w:rsidRDefault="00580128" w:rsidP="00B22F36">
      <w:pPr>
        <w:pStyle w:val="PressKitNormalText"/>
        <w:ind w:left="720"/>
      </w:pPr>
    </w:p>
    <w:p w14:paraId="7CA57ADF" w14:textId="77777777" w:rsidR="00580128" w:rsidRPr="00E3422B" w:rsidRDefault="00580128" w:rsidP="00A14973">
      <w:pPr>
        <w:pStyle w:val="PressKitSectionHead3"/>
      </w:pPr>
      <w:bookmarkStart w:id="608" w:name="_Toc423529401"/>
      <w:bookmarkStart w:id="609" w:name="_Toc423530493"/>
      <w:bookmarkStart w:id="610" w:name="_Toc423531255"/>
      <w:bookmarkStart w:id="611" w:name="_Toc449689005"/>
      <w:bookmarkStart w:id="612" w:name="_Toc449690883"/>
      <w:r w:rsidRPr="00E3422B">
        <w:t>Adaptive Cruise Control (ACC)</w:t>
      </w:r>
      <w:r w:rsidR="00A96833" w:rsidRPr="00E3422B">
        <w:fldChar w:fldCharType="begin"/>
      </w:r>
      <w:r w:rsidR="00A96833" w:rsidRPr="00E3422B">
        <w:instrText xml:space="preserve"> XE "Adaptive Cruise Control (ACC)" </w:instrText>
      </w:r>
      <w:r w:rsidR="00A96833" w:rsidRPr="00E3422B">
        <w:fldChar w:fldCharType="end"/>
      </w:r>
      <w:r w:rsidRPr="00E3422B">
        <w:t xml:space="preserve"> </w:t>
      </w:r>
      <w:r w:rsidR="00D35C59" w:rsidRPr="00E3422B">
        <w:rPr>
          <w:noProof/>
          <w:lang w:bidi="ar-SA"/>
        </w:rPr>
        <w:drawing>
          <wp:anchor distT="0" distB="0" distL="114300" distR="114300" simplePos="0" relativeHeight="252066816" behindDoc="0" locked="1" layoutInCell="1" allowOverlap="1" wp14:anchorId="529D85ED" wp14:editId="5DE7DA81">
            <wp:simplePos x="0" y="0"/>
            <wp:positionH relativeFrom="page">
              <wp:posOffset>6592570</wp:posOffset>
            </wp:positionH>
            <wp:positionV relativeFrom="page">
              <wp:posOffset>9290050</wp:posOffset>
            </wp:positionV>
            <wp:extent cx="265176" cy="265176"/>
            <wp:effectExtent l="0" t="0" r="1905" b="1905"/>
            <wp:wrapNone/>
            <wp:docPr id="445" name="Picture 445" descr="home[1]">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e[1]">
                      <a:hlinkClick r:id="rId12"/>
                    </pic:cNvPr>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265176" cy="265176"/>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608"/>
      <w:bookmarkEnd w:id="609"/>
      <w:bookmarkEnd w:id="610"/>
      <w:bookmarkEnd w:id="611"/>
      <w:bookmarkEnd w:id="612"/>
    </w:p>
    <w:p w14:paraId="7367A9A8" w14:textId="28191DBA" w:rsidR="0078608A" w:rsidRPr="00E3422B" w:rsidRDefault="009C16A9" w:rsidP="00B22F36">
      <w:pPr>
        <w:pStyle w:val="PressKitNormalText"/>
      </w:pPr>
      <w:r w:rsidRPr="00E3422B">
        <w:rPr>
          <w:noProof/>
        </w:rPr>
        <w:drawing>
          <wp:anchor distT="0" distB="0" distL="114300" distR="114300" simplePos="0" relativeHeight="251908096" behindDoc="0" locked="0" layoutInCell="1" allowOverlap="1" wp14:anchorId="0F210B56" wp14:editId="22B67A7B">
            <wp:simplePos x="0" y="0"/>
            <wp:positionH relativeFrom="column">
              <wp:posOffset>45720</wp:posOffset>
            </wp:positionH>
            <wp:positionV relativeFrom="paragraph">
              <wp:posOffset>52070</wp:posOffset>
            </wp:positionV>
            <wp:extent cx="665480" cy="548640"/>
            <wp:effectExtent l="19050" t="19050" r="20320" b="22860"/>
            <wp:wrapSquare wrapText="bothSides"/>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2.jpg"/>
                    <pic:cNvPicPr/>
                  </pic:nvPicPr>
                  <pic:blipFill>
                    <a:blip r:embed="rId72" cstate="screen">
                      <a:extLst>
                        <a:ext uri="{28A0092B-C50C-407E-A947-70E740481C1C}">
                          <a14:useLocalDpi xmlns:a14="http://schemas.microsoft.com/office/drawing/2010/main"/>
                        </a:ext>
                      </a:extLst>
                    </a:blip>
                    <a:stretch>
                      <a:fillRect/>
                    </a:stretch>
                  </pic:blipFill>
                  <pic:spPr>
                    <a:xfrm>
                      <a:off x="0" y="0"/>
                      <a:ext cx="665480" cy="54864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580128" w:rsidRPr="00E3422B">
        <w:t xml:space="preserve">Adaptive Cruise Control (ACC) allows the driver to set a desired speed and following interval from </w:t>
      </w:r>
      <w:r w:rsidR="0024504D" w:rsidRPr="00E3422B">
        <w:t xml:space="preserve">a </w:t>
      </w:r>
      <w:r w:rsidR="00580128" w:rsidRPr="00E3422B">
        <w:t>vehicle</w:t>
      </w:r>
      <w:r w:rsidR="0024504D" w:rsidRPr="00E3422B">
        <w:t xml:space="preserve"> detected</w:t>
      </w:r>
      <w:r w:rsidR="00580128" w:rsidRPr="00E3422B">
        <w:t xml:space="preserve"> ahead, allowing the use of cruise control in light traffic conditions. This significantly reduces the driver stress of driving in traffic. The system uses the </w:t>
      </w:r>
      <w:r w:rsidR="00CC5AD4" w:rsidRPr="00E3422B">
        <w:t>millimeter</w:t>
      </w:r>
      <w:r w:rsidR="00580128" w:rsidRPr="00E3422B">
        <w:t xml:space="preserve"> </w:t>
      </w:r>
      <w:r w:rsidR="00CC5AD4" w:rsidRPr="00E3422B">
        <w:t>w</w:t>
      </w:r>
      <w:r w:rsidR="00580128" w:rsidRPr="00E3422B">
        <w:t xml:space="preserve">ave </w:t>
      </w:r>
      <w:r w:rsidR="00CC5AD4" w:rsidRPr="00E3422B">
        <w:t>r</w:t>
      </w:r>
      <w:r w:rsidR="00580128" w:rsidRPr="00E3422B">
        <w:t xml:space="preserve">adar and </w:t>
      </w:r>
      <w:r w:rsidR="00CC5AD4" w:rsidRPr="00E3422B">
        <w:t>m</w:t>
      </w:r>
      <w:r w:rsidR="00580128" w:rsidRPr="00E3422B">
        <w:t xml:space="preserve">onocular </w:t>
      </w:r>
      <w:r w:rsidR="00CC5AD4" w:rsidRPr="00E3422B">
        <w:t>c</w:t>
      </w:r>
      <w:r w:rsidR="00580128" w:rsidRPr="00E3422B">
        <w:t xml:space="preserve">amera to continually track the distance to the vehicle ahead, and then adjusts the </w:t>
      </w:r>
      <w:r w:rsidR="00211338" w:rsidRPr="00E3422B">
        <w:t>vehicle</w:t>
      </w:r>
      <w:r w:rsidR="00580128" w:rsidRPr="00E3422B">
        <w:t xml:space="preserve">’s speed to maintain the set following interval. A short, medium, long, or extra-long interval can be selected. When required, the </w:t>
      </w:r>
      <w:r w:rsidR="00211338" w:rsidRPr="00E3422B">
        <w:t>vehicle</w:t>
      </w:r>
      <w:r w:rsidR="00580128" w:rsidRPr="00E3422B">
        <w:t xml:space="preserve"> autonomously brakes using the Vehicle Stability Assist</w:t>
      </w:r>
      <w:r w:rsidR="00580128" w:rsidRPr="00E3422B">
        <w:rPr>
          <w:bCs/>
        </w:rPr>
        <w:t>™</w:t>
      </w:r>
      <w:r w:rsidR="00580128" w:rsidRPr="00E3422B">
        <w:t xml:space="preserve"> (VSA</w:t>
      </w:r>
      <w:r w:rsidR="00580128" w:rsidRPr="00E3422B">
        <w:rPr>
          <w:bCs/>
          <w:vertAlign w:val="superscript"/>
        </w:rPr>
        <w:t>®</w:t>
      </w:r>
      <w:r w:rsidR="00580128" w:rsidRPr="00E3422B">
        <w:t xml:space="preserve">) modulator. ACC operates in the following ways </w:t>
      </w:r>
      <w:r w:rsidR="0078608A" w:rsidRPr="00E3422B">
        <w:t>in the listed circumstances:</w:t>
      </w:r>
    </w:p>
    <w:p w14:paraId="1A7C0B7E" w14:textId="77777777" w:rsidR="00E96AEC" w:rsidRPr="00E3422B" w:rsidRDefault="00E96AEC" w:rsidP="00B22F36">
      <w:pPr>
        <w:pStyle w:val="PressKitNormalText"/>
        <w:ind w:left="720"/>
        <w:rPr>
          <w:b/>
        </w:rPr>
      </w:pPr>
    </w:p>
    <w:p w14:paraId="6AE47A8E" w14:textId="77777777" w:rsidR="0078608A" w:rsidRPr="00E3422B" w:rsidRDefault="00580128" w:rsidP="00B22F36">
      <w:pPr>
        <w:pStyle w:val="PressKitNormalText"/>
        <w:ind w:left="720"/>
      </w:pPr>
      <w:r w:rsidRPr="00E3422B">
        <w:rPr>
          <w:b/>
        </w:rPr>
        <w:t xml:space="preserve">A preceding vehicle is detected </w:t>
      </w:r>
      <w:r w:rsidRPr="00E3422B">
        <w:rPr>
          <w:b/>
        </w:rPr>
        <w:softHyphen/>
        <w:t>in the lane ahead</w:t>
      </w:r>
      <w:r w:rsidRPr="00E3422B">
        <w:t xml:space="preserve"> – decelerates automatically, if required, and then controls the following distance.</w:t>
      </w:r>
    </w:p>
    <w:p w14:paraId="3A956D1B" w14:textId="77777777" w:rsidR="00E3422B" w:rsidRPr="00E3422B" w:rsidRDefault="00E3422B" w:rsidP="00B22F36">
      <w:pPr>
        <w:pStyle w:val="PressKitNormalText"/>
        <w:ind w:left="720"/>
      </w:pPr>
    </w:p>
    <w:p w14:paraId="5A3E8269" w14:textId="1187755C" w:rsidR="0078608A" w:rsidRPr="00E3422B" w:rsidRDefault="00580128" w:rsidP="00B22F36">
      <w:pPr>
        <w:pStyle w:val="PressKitNormalText"/>
        <w:ind w:left="720"/>
      </w:pPr>
      <w:r w:rsidRPr="00E3422B">
        <w:rPr>
          <w:b/>
        </w:rPr>
        <w:t>Another vehi</w:t>
      </w:r>
      <w:r w:rsidR="0044209E" w:rsidRPr="00E3422B">
        <w:rPr>
          <w:b/>
        </w:rPr>
        <w:t xml:space="preserve">cle merges in between the Accord </w:t>
      </w:r>
      <w:r w:rsidR="00E3422B" w:rsidRPr="00E3422B">
        <w:rPr>
          <w:b/>
        </w:rPr>
        <w:t xml:space="preserve">Hybrid </w:t>
      </w:r>
      <w:r w:rsidRPr="00E3422B">
        <w:rPr>
          <w:b/>
        </w:rPr>
        <w:t xml:space="preserve">and the preceding vehicle </w:t>
      </w:r>
      <w:r w:rsidRPr="00E3422B">
        <w:t>– automatically switches “targets” to</w:t>
      </w:r>
      <w:r w:rsidR="0078608A" w:rsidRPr="00E3422B">
        <w:t xml:space="preserve"> the nearest preceding vehicle.</w:t>
      </w:r>
    </w:p>
    <w:p w14:paraId="14AE1667" w14:textId="77777777" w:rsidR="00E3422B" w:rsidRPr="00E3422B" w:rsidRDefault="00E3422B" w:rsidP="00B22F36">
      <w:pPr>
        <w:pStyle w:val="PressKitNormalText"/>
        <w:ind w:left="720"/>
      </w:pPr>
    </w:p>
    <w:p w14:paraId="2162D83F" w14:textId="3E32F7D0" w:rsidR="0032515B" w:rsidRPr="00E3422B" w:rsidRDefault="00580128" w:rsidP="0032515B">
      <w:pPr>
        <w:pStyle w:val="PressKitNormalText"/>
        <w:ind w:left="720"/>
      </w:pPr>
      <w:r w:rsidRPr="00E3422B">
        <w:rPr>
          <w:b/>
        </w:rPr>
        <w:t>The preceding vehicle exits the lane</w:t>
      </w:r>
      <w:r w:rsidRPr="00E3422B">
        <w:t xml:space="preserve"> – ACC system continues at cruise-control speed previously selected by driver (25 to 90 mph).</w:t>
      </w:r>
      <w:r w:rsidR="005F3444" w:rsidRPr="00E3422B">
        <w:rPr>
          <w:noProof/>
        </w:rPr>
        <w:t xml:space="preserve"> </w:t>
      </w:r>
      <w:r w:rsidR="005F3444" w:rsidRPr="00E3422B">
        <w:rPr>
          <w:noProof/>
        </w:rPr>
        <w:drawing>
          <wp:anchor distT="0" distB="0" distL="114300" distR="114300" simplePos="0" relativeHeight="251776000" behindDoc="0" locked="1" layoutInCell="1" allowOverlap="1" wp14:anchorId="39728346" wp14:editId="4D857E93">
            <wp:simplePos x="0" y="0"/>
            <wp:positionH relativeFrom="page">
              <wp:posOffset>6592570</wp:posOffset>
            </wp:positionH>
            <wp:positionV relativeFrom="page">
              <wp:posOffset>9290050</wp:posOffset>
            </wp:positionV>
            <wp:extent cx="265176" cy="265176"/>
            <wp:effectExtent l="0" t="0" r="1905" b="1905"/>
            <wp:wrapNone/>
            <wp:docPr id="332" name="Picture 332" descr="home[1]">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e[1]">
                      <a:hlinkClick r:id="rId12"/>
                    </pic:cNvPr>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265176" cy="2651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0EBDC7" w14:textId="77777777" w:rsidR="0032515B" w:rsidRPr="00E3422B" w:rsidRDefault="0032515B" w:rsidP="00B22F36">
      <w:pPr>
        <w:pStyle w:val="PressKitNormalText"/>
      </w:pPr>
    </w:p>
    <w:p w14:paraId="7D8BF992" w14:textId="1D40D071" w:rsidR="00580128" w:rsidRPr="00E3422B" w:rsidRDefault="00580128" w:rsidP="00B22F36">
      <w:pPr>
        <w:pStyle w:val="PressKitNormalText"/>
      </w:pPr>
      <w:r w:rsidRPr="00E3422B">
        <w:t xml:space="preserve">A Multi Information Display (MID) message and audible warning alert the driver when the ACC function is activated. </w:t>
      </w:r>
      <w:r w:rsidRPr="00AC67FC">
        <w:t xml:space="preserve">See the </w:t>
      </w:r>
      <w:hyperlink w:anchor="Powertrain" w:history="1">
        <w:r w:rsidRPr="00AC67FC">
          <w:rPr>
            <w:rStyle w:val="Hyperlink"/>
          </w:rPr>
          <w:t xml:space="preserve">Powertrain </w:t>
        </w:r>
        <w:r w:rsidR="00AC67FC" w:rsidRPr="00AC67FC">
          <w:rPr>
            <w:rStyle w:val="Hyperlink"/>
          </w:rPr>
          <w:t>S</w:t>
        </w:r>
        <w:r w:rsidRPr="00AC67FC">
          <w:rPr>
            <w:rStyle w:val="Hyperlink"/>
          </w:rPr>
          <w:t>ection</w:t>
        </w:r>
      </w:hyperlink>
      <w:r w:rsidRPr="00AC67FC">
        <w:t xml:space="preserve"> for more information.</w:t>
      </w:r>
    </w:p>
    <w:p w14:paraId="759E27EF" w14:textId="77777777" w:rsidR="00E3422B" w:rsidRPr="00BB1F23" w:rsidRDefault="00E3422B" w:rsidP="00B22F36">
      <w:pPr>
        <w:pStyle w:val="PressKitNormalText"/>
        <w:rPr>
          <w:color w:val="FF0000"/>
        </w:rPr>
      </w:pPr>
    </w:p>
    <w:p w14:paraId="4FD51967" w14:textId="77777777" w:rsidR="006C78E9" w:rsidRDefault="004A2D4D" w:rsidP="005F4E5A">
      <w:pPr>
        <w:pStyle w:val="PressKitSectionHead3"/>
        <w:spacing w:after="120" w:line="276" w:lineRule="auto"/>
      </w:pPr>
      <w:bookmarkStart w:id="613" w:name="_Toc449689006"/>
      <w:bookmarkStart w:id="614" w:name="_Toc449690884"/>
      <w:bookmarkStart w:id="615" w:name="_Toc422402443"/>
      <w:bookmarkStart w:id="616" w:name="_Toc422406177"/>
      <w:bookmarkStart w:id="617" w:name="_Toc423529402"/>
      <w:bookmarkStart w:id="618" w:name="_Toc423530494"/>
      <w:bookmarkStart w:id="619" w:name="_Toc423531256"/>
      <w:r w:rsidRPr="00E4785E">
        <w:t>201</w:t>
      </w:r>
      <w:r w:rsidR="00E4785E">
        <w:t>7</w:t>
      </w:r>
      <w:r w:rsidRPr="00E4785E">
        <w:t xml:space="preserve"> Accord </w:t>
      </w:r>
      <w:r w:rsidR="00E4785E">
        <w:t xml:space="preserve">Hybrid </w:t>
      </w:r>
      <w:r w:rsidR="00580128" w:rsidRPr="00E4785E">
        <w:t>Safety and Driver Assistive Features</w:t>
      </w:r>
      <w:bookmarkEnd w:id="613"/>
      <w:bookmarkEnd w:id="614"/>
    </w:p>
    <w:tbl>
      <w:tblPr>
        <w:tblW w:w="9760" w:type="dxa"/>
        <w:tblInd w:w="93" w:type="dxa"/>
        <w:tblLook w:val="04A0" w:firstRow="1" w:lastRow="0" w:firstColumn="1" w:lastColumn="0" w:noHBand="0" w:noVBand="1"/>
      </w:tblPr>
      <w:tblGrid>
        <w:gridCol w:w="3165"/>
        <w:gridCol w:w="2035"/>
        <w:gridCol w:w="2280"/>
        <w:gridCol w:w="2280"/>
      </w:tblGrid>
      <w:tr w:rsidR="006C78E9" w:rsidRPr="006C78E9" w14:paraId="0144D36E" w14:textId="77777777" w:rsidTr="00732470">
        <w:trPr>
          <w:trHeight w:val="402"/>
        </w:trPr>
        <w:tc>
          <w:tcPr>
            <w:tcW w:w="3165" w:type="dxa"/>
            <w:tcBorders>
              <w:top w:val="single" w:sz="4" w:space="0" w:color="auto"/>
              <w:left w:val="single" w:sz="4" w:space="0" w:color="auto"/>
              <w:bottom w:val="single" w:sz="4" w:space="0" w:color="auto"/>
              <w:right w:val="single" w:sz="4" w:space="0" w:color="auto"/>
            </w:tcBorders>
            <w:shd w:val="clear" w:color="000000" w:fill="8DB3E2" w:themeFill="text2" w:themeFillTint="66"/>
            <w:vAlign w:val="center"/>
            <w:hideMark/>
          </w:tcPr>
          <w:p w14:paraId="084E349F" w14:textId="394633A0" w:rsidR="006C78E9" w:rsidRPr="006C78E9" w:rsidRDefault="009E79D3" w:rsidP="006C78E9">
            <w:pPr>
              <w:rPr>
                <w:rFonts w:cs="Arial"/>
                <w:b/>
                <w:bCs/>
                <w:i/>
                <w:iCs/>
                <w:color w:val="000000"/>
                <w:sz w:val="20"/>
                <w:szCs w:val="20"/>
              </w:rPr>
            </w:pPr>
            <w:r>
              <w:rPr>
                <w:rFonts w:cs="Arial"/>
                <w:b/>
                <w:bCs/>
                <w:i/>
                <w:iCs/>
                <w:color w:val="000000"/>
                <w:sz w:val="20"/>
                <w:szCs w:val="20"/>
              </w:rPr>
              <w:t>ACTIVE SAFETY</w:t>
            </w:r>
          </w:p>
        </w:tc>
        <w:tc>
          <w:tcPr>
            <w:tcW w:w="2035" w:type="dxa"/>
            <w:tcBorders>
              <w:top w:val="single" w:sz="4" w:space="0" w:color="auto"/>
              <w:left w:val="nil"/>
              <w:bottom w:val="single" w:sz="4" w:space="0" w:color="auto"/>
              <w:right w:val="single" w:sz="4" w:space="0" w:color="auto"/>
            </w:tcBorders>
            <w:shd w:val="clear" w:color="000000" w:fill="8DB3E2" w:themeFill="text2" w:themeFillTint="66"/>
            <w:noWrap/>
            <w:vAlign w:val="center"/>
            <w:hideMark/>
          </w:tcPr>
          <w:p w14:paraId="3B457FC5" w14:textId="77777777" w:rsidR="006C78E9" w:rsidRPr="006C78E9" w:rsidRDefault="006C78E9" w:rsidP="006C78E9">
            <w:pPr>
              <w:jc w:val="center"/>
              <w:rPr>
                <w:rFonts w:cs="Arial"/>
                <w:b/>
                <w:bCs/>
                <w:color w:val="000000"/>
                <w:sz w:val="20"/>
                <w:szCs w:val="20"/>
              </w:rPr>
            </w:pPr>
            <w:r w:rsidRPr="006C78E9">
              <w:rPr>
                <w:rFonts w:cs="Arial"/>
                <w:b/>
                <w:bCs/>
                <w:color w:val="000000"/>
                <w:sz w:val="20"/>
                <w:szCs w:val="20"/>
              </w:rPr>
              <w:t>Hybrid</w:t>
            </w:r>
          </w:p>
        </w:tc>
        <w:tc>
          <w:tcPr>
            <w:tcW w:w="2280" w:type="dxa"/>
            <w:tcBorders>
              <w:top w:val="single" w:sz="4" w:space="0" w:color="auto"/>
              <w:left w:val="nil"/>
              <w:bottom w:val="single" w:sz="4" w:space="0" w:color="auto"/>
              <w:right w:val="single" w:sz="4" w:space="0" w:color="auto"/>
            </w:tcBorders>
            <w:shd w:val="clear" w:color="000000" w:fill="8DB3E2" w:themeFill="text2" w:themeFillTint="66"/>
            <w:noWrap/>
            <w:vAlign w:val="center"/>
            <w:hideMark/>
          </w:tcPr>
          <w:p w14:paraId="74437165" w14:textId="77777777" w:rsidR="006C78E9" w:rsidRPr="006C78E9" w:rsidRDefault="006C78E9" w:rsidP="006C78E9">
            <w:pPr>
              <w:jc w:val="center"/>
              <w:rPr>
                <w:rFonts w:cs="Arial"/>
                <w:b/>
                <w:bCs/>
                <w:color w:val="000000"/>
                <w:sz w:val="20"/>
                <w:szCs w:val="20"/>
              </w:rPr>
            </w:pPr>
            <w:r w:rsidRPr="006C78E9">
              <w:rPr>
                <w:rFonts w:cs="Arial"/>
                <w:b/>
                <w:bCs/>
                <w:color w:val="000000"/>
                <w:sz w:val="20"/>
                <w:szCs w:val="20"/>
              </w:rPr>
              <w:t>EX-L</w:t>
            </w:r>
          </w:p>
        </w:tc>
        <w:tc>
          <w:tcPr>
            <w:tcW w:w="2280" w:type="dxa"/>
            <w:tcBorders>
              <w:top w:val="single" w:sz="4" w:space="0" w:color="auto"/>
              <w:left w:val="nil"/>
              <w:bottom w:val="single" w:sz="4" w:space="0" w:color="auto"/>
              <w:right w:val="single" w:sz="4" w:space="0" w:color="auto"/>
            </w:tcBorders>
            <w:shd w:val="clear" w:color="000000" w:fill="8DB3E2" w:themeFill="text2" w:themeFillTint="66"/>
            <w:noWrap/>
            <w:vAlign w:val="center"/>
            <w:hideMark/>
          </w:tcPr>
          <w:p w14:paraId="5A621ECF" w14:textId="77777777" w:rsidR="006C78E9" w:rsidRPr="006C78E9" w:rsidRDefault="006C78E9" w:rsidP="006C78E9">
            <w:pPr>
              <w:jc w:val="center"/>
              <w:rPr>
                <w:rFonts w:cs="Arial"/>
                <w:b/>
                <w:bCs/>
                <w:color w:val="000000"/>
                <w:sz w:val="20"/>
                <w:szCs w:val="20"/>
              </w:rPr>
            </w:pPr>
            <w:r w:rsidRPr="006C78E9">
              <w:rPr>
                <w:rFonts w:cs="Arial"/>
                <w:b/>
                <w:bCs/>
                <w:color w:val="000000"/>
                <w:sz w:val="20"/>
                <w:szCs w:val="20"/>
              </w:rPr>
              <w:t>Touring</w:t>
            </w:r>
          </w:p>
        </w:tc>
      </w:tr>
      <w:tr w:rsidR="006C78E9" w:rsidRPr="006C78E9" w14:paraId="364D2E92" w14:textId="77777777" w:rsidTr="00732470">
        <w:trPr>
          <w:trHeight w:val="675"/>
        </w:trPr>
        <w:tc>
          <w:tcPr>
            <w:tcW w:w="3165" w:type="dxa"/>
            <w:tcBorders>
              <w:top w:val="nil"/>
              <w:left w:val="single" w:sz="4" w:space="0" w:color="auto"/>
              <w:bottom w:val="single" w:sz="4" w:space="0" w:color="auto"/>
              <w:right w:val="single" w:sz="4" w:space="0" w:color="auto"/>
            </w:tcBorders>
            <w:shd w:val="clear" w:color="auto" w:fill="auto"/>
            <w:vAlign w:val="center"/>
            <w:hideMark/>
          </w:tcPr>
          <w:p w14:paraId="486FC979" w14:textId="27A5DF8C" w:rsidR="006C78E9" w:rsidRPr="006C78E9" w:rsidRDefault="006C78E9" w:rsidP="00D33DD7">
            <w:pPr>
              <w:rPr>
                <w:rFonts w:cs="Arial"/>
                <w:color w:val="000000"/>
                <w:sz w:val="20"/>
                <w:szCs w:val="20"/>
              </w:rPr>
            </w:pPr>
            <w:r w:rsidRPr="006C78E9">
              <w:rPr>
                <w:rFonts w:cs="Arial"/>
                <w:color w:val="000000"/>
                <w:sz w:val="20"/>
                <w:szCs w:val="20"/>
              </w:rPr>
              <w:t>Vehicle Stability Assist™ (VSA</w:t>
            </w:r>
            <w:r w:rsidRPr="006C78E9">
              <w:rPr>
                <w:rFonts w:cs="Arial"/>
                <w:color w:val="000000"/>
                <w:sz w:val="20"/>
                <w:szCs w:val="20"/>
                <w:vertAlign w:val="superscript"/>
              </w:rPr>
              <w:t>®</w:t>
            </w:r>
            <w:r w:rsidRPr="006C78E9">
              <w:rPr>
                <w:rFonts w:cs="Arial"/>
                <w:color w:val="000000"/>
                <w:sz w:val="20"/>
                <w:szCs w:val="20"/>
              </w:rPr>
              <w:t>) with Traction Control</w:t>
            </w:r>
          </w:p>
        </w:tc>
        <w:tc>
          <w:tcPr>
            <w:tcW w:w="2035" w:type="dxa"/>
            <w:tcBorders>
              <w:top w:val="nil"/>
              <w:left w:val="nil"/>
              <w:bottom w:val="single" w:sz="4" w:space="0" w:color="auto"/>
              <w:right w:val="single" w:sz="4" w:space="0" w:color="auto"/>
            </w:tcBorders>
            <w:shd w:val="clear" w:color="auto" w:fill="auto"/>
            <w:noWrap/>
            <w:vAlign w:val="center"/>
            <w:hideMark/>
          </w:tcPr>
          <w:p w14:paraId="03910EBD" w14:textId="77777777" w:rsidR="006C78E9" w:rsidRPr="00732470" w:rsidRDefault="006C78E9" w:rsidP="006C78E9">
            <w:pPr>
              <w:jc w:val="center"/>
              <w:rPr>
                <w:rFonts w:cs="Arial"/>
                <w:color w:val="000000"/>
                <w:sz w:val="36"/>
                <w:szCs w:val="36"/>
              </w:rPr>
            </w:pPr>
            <w:r w:rsidRPr="00732470">
              <w:rPr>
                <w:rFonts w:cs="Arial"/>
                <w:color w:val="000000"/>
                <w:sz w:val="36"/>
                <w:szCs w:val="36"/>
              </w:rPr>
              <w:t>•</w:t>
            </w:r>
          </w:p>
        </w:tc>
        <w:tc>
          <w:tcPr>
            <w:tcW w:w="2280" w:type="dxa"/>
            <w:tcBorders>
              <w:top w:val="nil"/>
              <w:left w:val="nil"/>
              <w:bottom w:val="single" w:sz="4" w:space="0" w:color="auto"/>
              <w:right w:val="single" w:sz="4" w:space="0" w:color="auto"/>
            </w:tcBorders>
            <w:shd w:val="clear" w:color="auto" w:fill="auto"/>
            <w:noWrap/>
            <w:vAlign w:val="center"/>
            <w:hideMark/>
          </w:tcPr>
          <w:p w14:paraId="6EEF1730" w14:textId="77777777" w:rsidR="006C78E9" w:rsidRPr="00732470" w:rsidRDefault="006C78E9" w:rsidP="006C78E9">
            <w:pPr>
              <w:jc w:val="center"/>
              <w:rPr>
                <w:rFonts w:cs="Arial"/>
                <w:color w:val="000000"/>
                <w:sz w:val="36"/>
                <w:szCs w:val="36"/>
              </w:rPr>
            </w:pPr>
            <w:r w:rsidRPr="00732470">
              <w:rPr>
                <w:rFonts w:cs="Arial"/>
                <w:color w:val="000000"/>
                <w:sz w:val="36"/>
                <w:szCs w:val="36"/>
              </w:rPr>
              <w:t>•</w:t>
            </w:r>
          </w:p>
        </w:tc>
        <w:tc>
          <w:tcPr>
            <w:tcW w:w="2280" w:type="dxa"/>
            <w:tcBorders>
              <w:top w:val="nil"/>
              <w:left w:val="nil"/>
              <w:bottom w:val="single" w:sz="4" w:space="0" w:color="auto"/>
              <w:right w:val="single" w:sz="4" w:space="0" w:color="auto"/>
            </w:tcBorders>
            <w:shd w:val="clear" w:color="auto" w:fill="auto"/>
            <w:noWrap/>
            <w:vAlign w:val="center"/>
            <w:hideMark/>
          </w:tcPr>
          <w:p w14:paraId="655984EC" w14:textId="77777777" w:rsidR="006C78E9" w:rsidRPr="00732470" w:rsidRDefault="006C78E9" w:rsidP="006C78E9">
            <w:pPr>
              <w:jc w:val="center"/>
              <w:rPr>
                <w:rFonts w:cs="Arial"/>
                <w:color w:val="000000"/>
                <w:sz w:val="36"/>
                <w:szCs w:val="36"/>
              </w:rPr>
            </w:pPr>
            <w:r w:rsidRPr="00732470">
              <w:rPr>
                <w:rFonts w:cs="Arial"/>
                <w:color w:val="000000"/>
                <w:sz w:val="36"/>
                <w:szCs w:val="36"/>
              </w:rPr>
              <w:t>•</w:t>
            </w:r>
          </w:p>
        </w:tc>
      </w:tr>
      <w:tr w:rsidR="006C78E9" w:rsidRPr="006C78E9" w14:paraId="0FB1B45C" w14:textId="77777777" w:rsidTr="00732470">
        <w:trPr>
          <w:trHeight w:val="440"/>
        </w:trPr>
        <w:tc>
          <w:tcPr>
            <w:tcW w:w="3165" w:type="dxa"/>
            <w:tcBorders>
              <w:top w:val="nil"/>
              <w:left w:val="single" w:sz="4" w:space="0" w:color="auto"/>
              <w:bottom w:val="single" w:sz="4" w:space="0" w:color="auto"/>
              <w:right w:val="single" w:sz="4" w:space="0" w:color="auto"/>
            </w:tcBorders>
            <w:shd w:val="clear" w:color="000000" w:fill="auto"/>
            <w:vAlign w:val="center"/>
            <w:hideMark/>
          </w:tcPr>
          <w:p w14:paraId="4A0072E7" w14:textId="77777777" w:rsidR="006C78E9" w:rsidRPr="006C78E9" w:rsidRDefault="006C78E9" w:rsidP="006C78E9">
            <w:pPr>
              <w:rPr>
                <w:rFonts w:cs="Arial"/>
                <w:color w:val="000000"/>
                <w:sz w:val="20"/>
                <w:szCs w:val="20"/>
              </w:rPr>
            </w:pPr>
            <w:r w:rsidRPr="006C78E9">
              <w:rPr>
                <w:rFonts w:cs="Arial"/>
                <w:color w:val="000000"/>
                <w:sz w:val="20"/>
                <w:szCs w:val="20"/>
              </w:rPr>
              <w:t>Anti-Lock Braking System (ABS)</w:t>
            </w:r>
          </w:p>
        </w:tc>
        <w:tc>
          <w:tcPr>
            <w:tcW w:w="2035" w:type="dxa"/>
            <w:tcBorders>
              <w:top w:val="nil"/>
              <w:left w:val="nil"/>
              <w:bottom w:val="single" w:sz="4" w:space="0" w:color="auto"/>
              <w:right w:val="single" w:sz="4" w:space="0" w:color="auto"/>
            </w:tcBorders>
            <w:shd w:val="clear" w:color="auto" w:fill="auto"/>
            <w:noWrap/>
            <w:vAlign w:val="center"/>
            <w:hideMark/>
          </w:tcPr>
          <w:p w14:paraId="0E44D5EC" w14:textId="77777777" w:rsidR="006C78E9" w:rsidRPr="00732470" w:rsidRDefault="006C78E9" w:rsidP="006C78E9">
            <w:pPr>
              <w:jc w:val="center"/>
              <w:rPr>
                <w:rFonts w:cs="Arial"/>
                <w:color w:val="000000"/>
                <w:sz w:val="36"/>
                <w:szCs w:val="36"/>
              </w:rPr>
            </w:pPr>
            <w:r w:rsidRPr="00732470">
              <w:rPr>
                <w:rFonts w:cs="Arial"/>
                <w:color w:val="000000"/>
                <w:sz w:val="36"/>
                <w:szCs w:val="36"/>
              </w:rPr>
              <w:t>•</w:t>
            </w:r>
          </w:p>
        </w:tc>
        <w:tc>
          <w:tcPr>
            <w:tcW w:w="2280" w:type="dxa"/>
            <w:tcBorders>
              <w:top w:val="nil"/>
              <w:left w:val="nil"/>
              <w:bottom w:val="single" w:sz="4" w:space="0" w:color="auto"/>
              <w:right w:val="single" w:sz="4" w:space="0" w:color="auto"/>
            </w:tcBorders>
            <w:shd w:val="clear" w:color="auto" w:fill="auto"/>
            <w:noWrap/>
            <w:vAlign w:val="center"/>
            <w:hideMark/>
          </w:tcPr>
          <w:p w14:paraId="01CF7596" w14:textId="77777777" w:rsidR="006C78E9" w:rsidRPr="00732470" w:rsidRDefault="006C78E9" w:rsidP="006C78E9">
            <w:pPr>
              <w:jc w:val="center"/>
              <w:rPr>
                <w:rFonts w:cs="Arial"/>
                <w:color w:val="000000"/>
                <w:sz w:val="36"/>
                <w:szCs w:val="36"/>
              </w:rPr>
            </w:pPr>
            <w:r w:rsidRPr="00732470">
              <w:rPr>
                <w:rFonts w:cs="Arial"/>
                <w:color w:val="000000"/>
                <w:sz w:val="36"/>
                <w:szCs w:val="36"/>
              </w:rPr>
              <w:t>•</w:t>
            </w:r>
          </w:p>
        </w:tc>
        <w:tc>
          <w:tcPr>
            <w:tcW w:w="2280" w:type="dxa"/>
            <w:tcBorders>
              <w:top w:val="nil"/>
              <w:left w:val="nil"/>
              <w:bottom w:val="single" w:sz="4" w:space="0" w:color="auto"/>
              <w:right w:val="single" w:sz="4" w:space="0" w:color="auto"/>
            </w:tcBorders>
            <w:shd w:val="clear" w:color="auto" w:fill="auto"/>
            <w:noWrap/>
            <w:vAlign w:val="center"/>
            <w:hideMark/>
          </w:tcPr>
          <w:p w14:paraId="0EDEAD79" w14:textId="77777777" w:rsidR="006C78E9" w:rsidRPr="00732470" w:rsidRDefault="006C78E9" w:rsidP="006C78E9">
            <w:pPr>
              <w:jc w:val="center"/>
              <w:rPr>
                <w:rFonts w:cs="Arial"/>
                <w:color w:val="000000"/>
                <w:sz w:val="36"/>
                <w:szCs w:val="36"/>
              </w:rPr>
            </w:pPr>
            <w:r w:rsidRPr="00732470">
              <w:rPr>
                <w:rFonts w:cs="Arial"/>
                <w:color w:val="000000"/>
                <w:sz w:val="36"/>
                <w:szCs w:val="36"/>
              </w:rPr>
              <w:t>•</w:t>
            </w:r>
          </w:p>
        </w:tc>
      </w:tr>
      <w:tr w:rsidR="006C78E9" w:rsidRPr="006C78E9" w14:paraId="69D6E1A8" w14:textId="77777777" w:rsidTr="00732470">
        <w:trPr>
          <w:trHeight w:val="585"/>
        </w:trPr>
        <w:tc>
          <w:tcPr>
            <w:tcW w:w="3165" w:type="dxa"/>
            <w:tcBorders>
              <w:top w:val="nil"/>
              <w:left w:val="single" w:sz="4" w:space="0" w:color="auto"/>
              <w:bottom w:val="single" w:sz="4" w:space="0" w:color="auto"/>
              <w:right w:val="single" w:sz="4" w:space="0" w:color="auto"/>
            </w:tcBorders>
            <w:shd w:val="clear" w:color="000000" w:fill="auto"/>
            <w:vAlign w:val="center"/>
            <w:hideMark/>
          </w:tcPr>
          <w:p w14:paraId="2F60D6C9" w14:textId="77777777" w:rsidR="006C78E9" w:rsidRPr="006C78E9" w:rsidRDefault="006C78E9" w:rsidP="006C78E9">
            <w:pPr>
              <w:rPr>
                <w:rFonts w:cs="Arial"/>
                <w:color w:val="000000"/>
                <w:sz w:val="20"/>
                <w:szCs w:val="20"/>
              </w:rPr>
            </w:pPr>
            <w:r w:rsidRPr="006C78E9">
              <w:rPr>
                <w:rFonts w:cs="Arial"/>
                <w:color w:val="000000"/>
                <w:sz w:val="20"/>
                <w:szCs w:val="20"/>
              </w:rPr>
              <w:t>Electronic Brake Distribution (EBD)</w:t>
            </w:r>
          </w:p>
        </w:tc>
        <w:tc>
          <w:tcPr>
            <w:tcW w:w="2035" w:type="dxa"/>
            <w:tcBorders>
              <w:top w:val="nil"/>
              <w:left w:val="nil"/>
              <w:bottom w:val="single" w:sz="4" w:space="0" w:color="auto"/>
              <w:right w:val="single" w:sz="4" w:space="0" w:color="auto"/>
            </w:tcBorders>
            <w:shd w:val="clear" w:color="auto" w:fill="auto"/>
            <w:noWrap/>
            <w:vAlign w:val="center"/>
            <w:hideMark/>
          </w:tcPr>
          <w:p w14:paraId="311C9AB0" w14:textId="77777777" w:rsidR="006C78E9" w:rsidRPr="00732470" w:rsidRDefault="006C78E9" w:rsidP="006C78E9">
            <w:pPr>
              <w:jc w:val="center"/>
              <w:rPr>
                <w:rFonts w:cs="Arial"/>
                <w:color w:val="000000"/>
                <w:sz w:val="36"/>
                <w:szCs w:val="36"/>
              </w:rPr>
            </w:pPr>
            <w:r w:rsidRPr="00732470">
              <w:rPr>
                <w:rFonts w:cs="Arial"/>
                <w:color w:val="000000"/>
                <w:sz w:val="36"/>
                <w:szCs w:val="36"/>
              </w:rPr>
              <w:t>•</w:t>
            </w:r>
          </w:p>
        </w:tc>
        <w:tc>
          <w:tcPr>
            <w:tcW w:w="2280" w:type="dxa"/>
            <w:tcBorders>
              <w:top w:val="nil"/>
              <w:left w:val="nil"/>
              <w:bottom w:val="single" w:sz="4" w:space="0" w:color="auto"/>
              <w:right w:val="single" w:sz="4" w:space="0" w:color="auto"/>
            </w:tcBorders>
            <w:shd w:val="clear" w:color="auto" w:fill="auto"/>
            <w:noWrap/>
            <w:vAlign w:val="center"/>
            <w:hideMark/>
          </w:tcPr>
          <w:p w14:paraId="31671839" w14:textId="77777777" w:rsidR="006C78E9" w:rsidRPr="00732470" w:rsidRDefault="006C78E9" w:rsidP="006C78E9">
            <w:pPr>
              <w:jc w:val="center"/>
              <w:rPr>
                <w:rFonts w:cs="Arial"/>
                <w:color w:val="000000"/>
                <w:sz w:val="36"/>
                <w:szCs w:val="36"/>
              </w:rPr>
            </w:pPr>
            <w:r w:rsidRPr="00732470">
              <w:rPr>
                <w:rFonts w:cs="Arial"/>
                <w:color w:val="000000"/>
                <w:sz w:val="36"/>
                <w:szCs w:val="36"/>
              </w:rPr>
              <w:t>•</w:t>
            </w:r>
          </w:p>
        </w:tc>
        <w:tc>
          <w:tcPr>
            <w:tcW w:w="2280" w:type="dxa"/>
            <w:tcBorders>
              <w:top w:val="nil"/>
              <w:left w:val="nil"/>
              <w:bottom w:val="single" w:sz="4" w:space="0" w:color="auto"/>
              <w:right w:val="single" w:sz="4" w:space="0" w:color="auto"/>
            </w:tcBorders>
            <w:shd w:val="clear" w:color="auto" w:fill="auto"/>
            <w:noWrap/>
            <w:vAlign w:val="center"/>
            <w:hideMark/>
          </w:tcPr>
          <w:p w14:paraId="5B1904B8" w14:textId="77777777" w:rsidR="006C78E9" w:rsidRPr="00732470" w:rsidRDefault="006C78E9" w:rsidP="006C78E9">
            <w:pPr>
              <w:jc w:val="center"/>
              <w:rPr>
                <w:rFonts w:cs="Arial"/>
                <w:color w:val="000000"/>
                <w:sz w:val="36"/>
                <w:szCs w:val="36"/>
              </w:rPr>
            </w:pPr>
            <w:r w:rsidRPr="00732470">
              <w:rPr>
                <w:rFonts w:cs="Arial"/>
                <w:color w:val="000000"/>
                <w:sz w:val="36"/>
                <w:szCs w:val="36"/>
              </w:rPr>
              <w:t>•</w:t>
            </w:r>
          </w:p>
        </w:tc>
      </w:tr>
      <w:tr w:rsidR="006C78E9" w:rsidRPr="006C78E9" w14:paraId="64C5FB43" w14:textId="77777777" w:rsidTr="00732470">
        <w:trPr>
          <w:trHeight w:val="296"/>
        </w:trPr>
        <w:tc>
          <w:tcPr>
            <w:tcW w:w="3165" w:type="dxa"/>
            <w:tcBorders>
              <w:top w:val="nil"/>
              <w:left w:val="single" w:sz="4" w:space="0" w:color="auto"/>
              <w:bottom w:val="single" w:sz="4" w:space="0" w:color="auto"/>
              <w:right w:val="single" w:sz="4" w:space="0" w:color="auto"/>
            </w:tcBorders>
            <w:shd w:val="clear" w:color="000000" w:fill="auto"/>
            <w:vAlign w:val="center"/>
            <w:hideMark/>
          </w:tcPr>
          <w:p w14:paraId="3009B48C" w14:textId="77777777" w:rsidR="006C78E9" w:rsidRPr="006C78E9" w:rsidRDefault="006C78E9" w:rsidP="006C78E9">
            <w:pPr>
              <w:rPr>
                <w:rFonts w:cs="Arial"/>
                <w:color w:val="000000"/>
                <w:sz w:val="20"/>
                <w:szCs w:val="20"/>
              </w:rPr>
            </w:pPr>
            <w:r w:rsidRPr="006C78E9">
              <w:rPr>
                <w:rFonts w:cs="Arial"/>
                <w:color w:val="000000"/>
                <w:sz w:val="20"/>
                <w:szCs w:val="20"/>
              </w:rPr>
              <w:t>Brake Assist</w:t>
            </w:r>
          </w:p>
        </w:tc>
        <w:tc>
          <w:tcPr>
            <w:tcW w:w="2035" w:type="dxa"/>
            <w:tcBorders>
              <w:top w:val="nil"/>
              <w:left w:val="nil"/>
              <w:bottom w:val="single" w:sz="4" w:space="0" w:color="auto"/>
              <w:right w:val="single" w:sz="4" w:space="0" w:color="auto"/>
            </w:tcBorders>
            <w:shd w:val="clear" w:color="auto" w:fill="auto"/>
            <w:noWrap/>
            <w:vAlign w:val="center"/>
            <w:hideMark/>
          </w:tcPr>
          <w:p w14:paraId="7F603D31" w14:textId="77777777" w:rsidR="006C78E9" w:rsidRPr="00732470" w:rsidRDefault="006C78E9" w:rsidP="006C78E9">
            <w:pPr>
              <w:jc w:val="center"/>
              <w:rPr>
                <w:rFonts w:cs="Arial"/>
                <w:color w:val="000000"/>
                <w:sz w:val="36"/>
                <w:szCs w:val="36"/>
              </w:rPr>
            </w:pPr>
            <w:r w:rsidRPr="00732470">
              <w:rPr>
                <w:rFonts w:cs="Arial"/>
                <w:color w:val="000000"/>
                <w:sz w:val="36"/>
                <w:szCs w:val="36"/>
              </w:rPr>
              <w:t>•</w:t>
            </w:r>
          </w:p>
        </w:tc>
        <w:tc>
          <w:tcPr>
            <w:tcW w:w="2280" w:type="dxa"/>
            <w:tcBorders>
              <w:top w:val="nil"/>
              <w:left w:val="nil"/>
              <w:bottom w:val="single" w:sz="4" w:space="0" w:color="auto"/>
              <w:right w:val="single" w:sz="4" w:space="0" w:color="auto"/>
            </w:tcBorders>
            <w:shd w:val="clear" w:color="auto" w:fill="auto"/>
            <w:noWrap/>
            <w:vAlign w:val="center"/>
            <w:hideMark/>
          </w:tcPr>
          <w:p w14:paraId="2A1874F1" w14:textId="77777777" w:rsidR="006C78E9" w:rsidRPr="00732470" w:rsidRDefault="006C78E9" w:rsidP="006C78E9">
            <w:pPr>
              <w:jc w:val="center"/>
              <w:rPr>
                <w:rFonts w:cs="Arial"/>
                <w:color w:val="000000"/>
                <w:sz w:val="36"/>
                <w:szCs w:val="36"/>
              </w:rPr>
            </w:pPr>
            <w:r w:rsidRPr="00732470">
              <w:rPr>
                <w:rFonts w:cs="Arial"/>
                <w:color w:val="000000"/>
                <w:sz w:val="36"/>
                <w:szCs w:val="36"/>
              </w:rPr>
              <w:t>•</w:t>
            </w:r>
          </w:p>
        </w:tc>
        <w:tc>
          <w:tcPr>
            <w:tcW w:w="2280" w:type="dxa"/>
            <w:tcBorders>
              <w:top w:val="nil"/>
              <w:left w:val="nil"/>
              <w:bottom w:val="single" w:sz="4" w:space="0" w:color="auto"/>
              <w:right w:val="single" w:sz="4" w:space="0" w:color="auto"/>
            </w:tcBorders>
            <w:shd w:val="clear" w:color="auto" w:fill="auto"/>
            <w:noWrap/>
            <w:vAlign w:val="center"/>
            <w:hideMark/>
          </w:tcPr>
          <w:p w14:paraId="074B09DC" w14:textId="77777777" w:rsidR="006C78E9" w:rsidRPr="00732470" w:rsidRDefault="006C78E9" w:rsidP="006C78E9">
            <w:pPr>
              <w:jc w:val="center"/>
              <w:rPr>
                <w:rFonts w:cs="Arial"/>
                <w:color w:val="000000"/>
                <w:sz w:val="36"/>
                <w:szCs w:val="36"/>
              </w:rPr>
            </w:pPr>
            <w:r w:rsidRPr="00732470">
              <w:rPr>
                <w:rFonts w:cs="Arial"/>
                <w:color w:val="000000"/>
                <w:sz w:val="36"/>
                <w:szCs w:val="36"/>
              </w:rPr>
              <w:t>•</w:t>
            </w:r>
          </w:p>
        </w:tc>
      </w:tr>
      <w:tr w:rsidR="006C78E9" w:rsidRPr="006C78E9" w14:paraId="526650DE" w14:textId="77777777" w:rsidTr="00732470">
        <w:trPr>
          <w:trHeight w:val="585"/>
        </w:trPr>
        <w:tc>
          <w:tcPr>
            <w:tcW w:w="3165" w:type="dxa"/>
            <w:tcBorders>
              <w:top w:val="nil"/>
              <w:left w:val="single" w:sz="4" w:space="0" w:color="auto"/>
              <w:bottom w:val="single" w:sz="4" w:space="0" w:color="auto"/>
              <w:right w:val="single" w:sz="4" w:space="0" w:color="auto"/>
            </w:tcBorders>
            <w:shd w:val="clear" w:color="000000" w:fill="auto"/>
            <w:vAlign w:val="center"/>
            <w:hideMark/>
          </w:tcPr>
          <w:p w14:paraId="1A4517FA" w14:textId="217DB71B" w:rsidR="006C78E9" w:rsidRPr="006C78E9" w:rsidRDefault="006C78E9" w:rsidP="00D33DD7">
            <w:pPr>
              <w:rPr>
                <w:rFonts w:cs="Arial"/>
                <w:color w:val="000000"/>
                <w:sz w:val="20"/>
                <w:szCs w:val="20"/>
              </w:rPr>
            </w:pPr>
            <w:r w:rsidRPr="006C78E9">
              <w:rPr>
                <w:rFonts w:cs="Arial"/>
                <w:color w:val="000000"/>
                <w:sz w:val="20"/>
                <w:szCs w:val="20"/>
              </w:rPr>
              <w:t>Multi-Angle Rearview Camera with Dynamic Guidelines</w:t>
            </w:r>
          </w:p>
        </w:tc>
        <w:tc>
          <w:tcPr>
            <w:tcW w:w="2035" w:type="dxa"/>
            <w:tcBorders>
              <w:top w:val="nil"/>
              <w:left w:val="nil"/>
              <w:bottom w:val="single" w:sz="4" w:space="0" w:color="auto"/>
              <w:right w:val="single" w:sz="4" w:space="0" w:color="auto"/>
            </w:tcBorders>
            <w:shd w:val="clear" w:color="auto" w:fill="auto"/>
            <w:noWrap/>
            <w:vAlign w:val="center"/>
            <w:hideMark/>
          </w:tcPr>
          <w:p w14:paraId="67B5951B" w14:textId="77777777" w:rsidR="006C78E9" w:rsidRPr="00732470" w:rsidRDefault="006C78E9" w:rsidP="006C78E9">
            <w:pPr>
              <w:jc w:val="center"/>
              <w:rPr>
                <w:rFonts w:cs="Arial"/>
                <w:color w:val="000000"/>
                <w:sz w:val="36"/>
                <w:szCs w:val="36"/>
              </w:rPr>
            </w:pPr>
            <w:r w:rsidRPr="00732470">
              <w:rPr>
                <w:rFonts w:cs="Arial"/>
                <w:color w:val="000000"/>
                <w:sz w:val="36"/>
                <w:szCs w:val="36"/>
              </w:rPr>
              <w:t>•</w:t>
            </w:r>
          </w:p>
        </w:tc>
        <w:tc>
          <w:tcPr>
            <w:tcW w:w="2280" w:type="dxa"/>
            <w:tcBorders>
              <w:top w:val="nil"/>
              <w:left w:val="nil"/>
              <w:bottom w:val="single" w:sz="4" w:space="0" w:color="auto"/>
              <w:right w:val="single" w:sz="4" w:space="0" w:color="auto"/>
            </w:tcBorders>
            <w:shd w:val="clear" w:color="auto" w:fill="auto"/>
            <w:noWrap/>
            <w:vAlign w:val="center"/>
            <w:hideMark/>
          </w:tcPr>
          <w:p w14:paraId="3C260AFE" w14:textId="77777777" w:rsidR="006C78E9" w:rsidRPr="00732470" w:rsidRDefault="006C78E9" w:rsidP="006C78E9">
            <w:pPr>
              <w:jc w:val="center"/>
              <w:rPr>
                <w:rFonts w:cs="Arial"/>
                <w:color w:val="000000"/>
                <w:sz w:val="36"/>
                <w:szCs w:val="36"/>
              </w:rPr>
            </w:pPr>
            <w:r w:rsidRPr="00732470">
              <w:rPr>
                <w:rFonts w:cs="Arial"/>
                <w:color w:val="000000"/>
                <w:sz w:val="36"/>
                <w:szCs w:val="36"/>
              </w:rPr>
              <w:t>•</w:t>
            </w:r>
          </w:p>
        </w:tc>
        <w:tc>
          <w:tcPr>
            <w:tcW w:w="2280" w:type="dxa"/>
            <w:tcBorders>
              <w:top w:val="nil"/>
              <w:left w:val="nil"/>
              <w:bottom w:val="single" w:sz="4" w:space="0" w:color="auto"/>
              <w:right w:val="single" w:sz="4" w:space="0" w:color="auto"/>
            </w:tcBorders>
            <w:shd w:val="clear" w:color="auto" w:fill="auto"/>
            <w:noWrap/>
            <w:vAlign w:val="center"/>
            <w:hideMark/>
          </w:tcPr>
          <w:p w14:paraId="1A80987A" w14:textId="77777777" w:rsidR="006C78E9" w:rsidRPr="00732470" w:rsidRDefault="006C78E9" w:rsidP="006C78E9">
            <w:pPr>
              <w:jc w:val="center"/>
              <w:rPr>
                <w:rFonts w:cs="Arial"/>
                <w:color w:val="000000"/>
                <w:sz w:val="36"/>
                <w:szCs w:val="36"/>
              </w:rPr>
            </w:pPr>
            <w:r w:rsidRPr="00732470">
              <w:rPr>
                <w:rFonts w:cs="Arial"/>
                <w:color w:val="000000"/>
                <w:sz w:val="36"/>
                <w:szCs w:val="36"/>
              </w:rPr>
              <w:t>•</w:t>
            </w:r>
          </w:p>
        </w:tc>
      </w:tr>
      <w:tr w:rsidR="006C78E9" w:rsidRPr="006C78E9" w14:paraId="6FA9208F" w14:textId="77777777" w:rsidTr="00AA6061">
        <w:trPr>
          <w:trHeight w:val="585"/>
        </w:trPr>
        <w:tc>
          <w:tcPr>
            <w:tcW w:w="3165" w:type="dxa"/>
            <w:tcBorders>
              <w:top w:val="nil"/>
              <w:left w:val="single" w:sz="4" w:space="0" w:color="auto"/>
              <w:bottom w:val="single" w:sz="4" w:space="0" w:color="auto"/>
              <w:right w:val="single" w:sz="4" w:space="0" w:color="auto"/>
            </w:tcBorders>
            <w:shd w:val="clear" w:color="000000" w:fill="auto"/>
            <w:vAlign w:val="center"/>
            <w:hideMark/>
          </w:tcPr>
          <w:p w14:paraId="3A39389A" w14:textId="15C920FB" w:rsidR="006C78E9" w:rsidRPr="006C78E9" w:rsidRDefault="006C78E9" w:rsidP="006C78E9">
            <w:pPr>
              <w:rPr>
                <w:rFonts w:cs="Arial"/>
                <w:color w:val="000000"/>
                <w:sz w:val="20"/>
                <w:szCs w:val="20"/>
              </w:rPr>
            </w:pPr>
            <w:r w:rsidRPr="006C78E9">
              <w:rPr>
                <w:rFonts w:cs="Arial"/>
                <w:color w:val="000000"/>
                <w:sz w:val="20"/>
                <w:szCs w:val="20"/>
              </w:rPr>
              <w:t>Tire Pr</w:t>
            </w:r>
            <w:r w:rsidR="00D33DD7">
              <w:rPr>
                <w:rFonts w:cs="Arial"/>
                <w:color w:val="000000"/>
                <w:sz w:val="20"/>
                <w:szCs w:val="20"/>
              </w:rPr>
              <w:t>essure Monitoring System (TPMS)</w:t>
            </w:r>
          </w:p>
        </w:tc>
        <w:tc>
          <w:tcPr>
            <w:tcW w:w="2035" w:type="dxa"/>
            <w:tcBorders>
              <w:top w:val="nil"/>
              <w:left w:val="nil"/>
              <w:bottom w:val="single" w:sz="4" w:space="0" w:color="auto"/>
              <w:right w:val="single" w:sz="4" w:space="0" w:color="auto"/>
            </w:tcBorders>
            <w:shd w:val="clear" w:color="auto" w:fill="auto"/>
            <w:noWrap/>
            <w:vAlign w:val="center"/>
            <w:hideMark/>
          </w:tcPr>
          <w:p w14:paraId="403D51A0" w14:textId="77777777" w:rsidR="006C78E9" w:rsidRPr="00732470" w:rsidRDefault="006C78E9" w:rsidP="006C78E9">
            <w:pPr>
              <w:jc w:val="center"/>
              <w:rPr>
                <w:rFonts w:cs="Arial"/>
                <w:color w:val="000000"/>
                <w:sz w:val="36"/>
                <w:szCs w:val="36"/>
              </w:rPr>
            </w:pPr>
            <w:r w:rsidRPr="00732470">
              <w:rPr>
                <w:rFonts w:cs="Arial"/>
                <w:color w:val="000000"/>
                <w:sz w:val="36"/>
                <w:szCs w:val="36"/>
              </w:rPr>
              <w:t>•</w:t>
            </w:r>
          </w:p>
        </w:tc>
        <w:tc>
          <w:tcPr>
            <w:tcW w:w="2280" w:type="dxa"/>
            <w:tcBorders>
              <w:top w:val="nil"/>
              <w:left w:val="nil"/>
              <w:bottom w:val="single" w:sz="4" w:space="0" w:color="auto"/>
              <w:right w:val="single" w:sz="4" w:space="0" w:color="auto"/>
            </w:tcBorders>
            <w:shd w:val="clear" w:color="auto" w:fill="auto"/>
            <w:noWrap/>
            <w:vAlign w:val="center"/>
            <w:hideMark/>
          </w:tcPr>
          <w:p w14:paraId="0B712D43" w14:textId="77777777" w:rsidR="006C78E9" w:rsidRPr="00732470" w:rsidRDefault="006C78E9" w:rsidP="006C78E9">
            <w:pPr>
              <w:jc w:val="center"/>
              <w:rPr>
                <w:rFonts w:cs="Arial"/>
                <w:color w:val="000000"/>
                <w:sz w:val="36"/>
                <w:szCs w:val="36"/>
              </w:rPr>
            </w:pPr>
            <w:r w:rsidRPr="00732470">
              <w:rPr>
                <w:rFonts w:cs="Arial"/>
                <w:color w:val="000000"/>
                <w:sz w:val="36"/>
                <w:szCs w:val="36"/>
              </w:rPr>
              <w:t>•</w:t>
            </w:r>
          </w:p>
        </w:tc>
        <w:tc>
          <w:tcPr>
            <w:tcW w:w="2280" w:type="dxa"/>
            <w:tcBorders>
              <w:top w:val="nil"/>
              <w:left w:val="nil"/>
              <w:bottom w:val="single" w:sz="4" w:space="0" w:color="auto"/>
              <w:right w:val="single" w:sz="4" w:space="0" w:color="auto"/>
            </w:tcBorders>
            <w:shd w:val="clear" w:color="auto" w:fill="auto"/>
            <w:noWrap/>
            <w:vAlign w:val="center"/>
            <w:hideMark/>
          </w:tcPr>
          <w:p w14:paraId="0FE2176B" w14:textId="77777777" w:rsidR="006C78E9" w:rsidRPr="00732470" w:rsidRDefault="006C78E9" w:rsidP="006C78E9">
            <w:pPr>
              <w:jc w:val="center"/>
              <w:rPr>
                <w:rFonts w:cs="Arial"/>
                <w:color w:val="000000"/>
                <w:sz w:val="36"/>
                <w:szCs w:val="36"/>
              </w:rPr>
            </w:pPr>
            <w:r w:rsidRPr="00732470">
              <w:rPr>
                <w:rFonts w:cs="Arial"/>
                <w:color w:val="000000"/>
                <w:sz w:val="36"/>
                <w:szCs w:val="36"/>
              </w:rPr>
              <w:t>•</w:t>
            </w:r>
          </w:p>
        </w:tc>
      </w:tr>
      <w:tr w:rsidR="006C78E9" w:rsidRPr="006C78E9" w14:paraId="2DF86418" w14:textId="77777777" w:rsidTr="00AA6061">
        <w:trPr>
          <w:trHeight w:val="585"/>
        </w:trPr>
        <w:tc>
          <w:tcPr>
            <w:tcW w:w="3165" w:type="dxa"/>
            <w:tcBorders>
              <w:top w:val="single" w:sz="4" w:space="0" w:color="auto"/>
              <w:left w:val="single" w:sz="4" w:space="0" w:color="auto"/>
              <w:bottom w:val="single" w:sz="4" w:space="0" w:color="auto"/>
              <w:right w:val="single" w:sz="4" w:space="0" w:color="auto"/>
            </w:tcBorders>
            <w:shd w:val="clear" w:color="000000" w:fill="auto"/>
            <w:vAlign w:val="center"/>
            <w:hideMark/>
          </w:tcPr>
          <w:p w14:paraId="46531319" w14:textId="77777777" w:rsidR="006C78E9" w:rsidRPr="006C78E9" w:rsidRDefault="006C78E9" w:rsidP="006C78E9">
            <w:pPr>
              <w:rPr>
                <w:rFonts w:cs="Arial"/>
                <w:color w:val="000000"/>
                <w:sz w:val="20"/>
                <w:szCs w:val="20"/>
              </w:rPr>
            </w:pPr>
            <w:r w:rsidRPr="006C78E9">
              <w:rPr>
                <w:rFonts w:cs="Arial"/>
                <w:color w:val="000000"/>
                <w:sz w:val="20"/>
                <w:szCs w:val="20"/>
              </w:rPr>
              <w:lastRenderedPageBreak/>
              <w:t>LED Daytime Running Lights (DRL)</w:t>
            </w:r>
          </w:p>
        </w:tc>
        <w:tc>
          <w:tcPr>
            <w:tcW w:w="2035" w:type="dxa"/>
            <w:tcBorders>
              <w:top w:val="single" w:sz="4" w:space="0" w:color="auto"/>
              <w:left w:val="nil"/>
              <w:bottom w:val="single" w:sz="4" w:space="0" w:color="auto"/>
              <w:right w:val="single" w:sz="4" w:space="0" w:color="auto"/>
            </w:tcBorders>
            <w:shd w:val="clear" w:color="auto" w:fill="auto"/>
            <w:noWrap/>
            <w:vAlign w:val="center"/>
            <w:hideMark/>
          </w:tcPr>
          <w:p w14:paraId="7C107760" w14:textId="77777777" w:rsidR="006C78E9" w:rsidRPr="00732470" w:rsidRDefault="006C78E9" w:rsidP="006C78E9">
            <w:pPr>
              <w:jc w:val="center"/>
              <w:rPr>
                <w:rFonts w:cs="Arial"/>
                <w:color w:val="000000"/>
                <w:sz w:val="36"/>
                <w:szCs w:val="36"/>
              </w:rPr>
            </w:pPr>
            <w:r w:rsidRPr="00732470">
              <w:rPr>
                <w:rFonts w:cs="Arial"/>
                <w:color w:val="000000"/>
                <w:sz w:val="36"/>
                <w:szCs w:val="36"/>
              </w:rPr>
              <w:t>•</w:t>
            </w:r>
          </w:p>
        </w:tc>
        <w:tc>
          <w:tcPr>
            <w:tcW w:w="2280" w:type="dxa"/>
            <w:tcBorders>
              <w:top w:val="single" w:sz="4" w:space="0" w:color="auto"/>
              <w:left w:val="nil"/>
              <w:bottom w:val="single" w:sz="4" w:space="0" w:color="auto"/>
              <w:right w:val="single" w:sz="4" w:space="0" w:color="auto"/>
            </w:tcBorders>
            <w:shd w:val="clear" w:color="auto" w:fill="auto"/>
            <w:noWrap/>
            <w:vAlign w:val="center"/>
            <w:hideMark/>
          </w:tcPr>
          <w:p w14:paraId="1EC0A127" w14:textId="77777777" w:rsidR="006C78E9" w:rsidRPr="00732470" w:rsidRDefault="006C78E9" w:rsidP="006C78E9">
            <w:pPr>
              <w:jc w:val="center"/>
              <w:rPr>
                <w:rFonts w:cs="Arial"/>
                <w:color w:val="000000"/>
                <w:sz w:val="36"/>
                <w:szCs w:val="36"/>
              </w:rPr>
            </w:pPr>
            <w:r w:rsidRPr="00732470">
              <w:rPr>
                <w:rFonts w:cs="Arial"/>
                <w:color w:val="000000"/>
                <w:sz w:val="36"/>
                <w:szCs w:val="36"/>
              </w:rPr>
              <w:t>•</w:t>
            </w:r>
          </w:p>
        </w:tc>
        <w:tc>
          <w:tcPr>
            <w:tcW w:w="2280" w:type="dxa"/>
            <w:tcBorders>
              <w:top w:val="single" w:sz="4" w:space="0" w:color="auto"/>
              <w:left w:val="nil"/>
              <w:bottom w:val="single" w:sz="4" w:space="0" w:color="auto"/>
              <w:right w:val="single" w:sz="4" w:space="0" w:color="auto"/>
            </w:tcBorders>
            <w:shd w:val="clear" w:color="auto" w:fill="auto"/>
            <w:noWrap/>
            <w:vAlign w:val="center"/>
            <w:hideMark/>
          </w:tcPr>
          <w:p w14:paraId="5EF311A2" w14:textId="77777777" w:rsidR="006C78E9" w:rsidRPr="00732470" w:rsidRDefault="006C78E9" w:rsidP="006C78E9">
            <w:pPr>
              <w:jc w:val="center"/>
              <w:rPr>
                <w:rFonts w:cs="Arial"/>
                <w:color w:val="000000"/>
                <w:sz w:val="36"/>
                <w:szCs w:val="36"/>
              </w:rPr>
            </w:pPr>
            <w:r w:rsidRPr="00732470">
              <w:rPr>
                <w:rFonts w:cs="Arial"/>
                <w:color w:val="000000"/>
                <w:sz w:val="36"/>
                <w:szCs w:val="36"/>
              </w:rPr>
              <w:t>•</w:t>
            </w:r>
          </w:p>
        </w:tc>
      </w:tr>
      <w:tr w:rsidR="006C78E9" w:rsidRPr="006C78E9" w14:paraId="512C2341" w14:textId="77777777" w:rsidTr="00732470">
        <w:trPr>
          <w:trHeight w:val="585"/>
        </w:trPr>
        <w:tc>
          <w:tcPr>
            <w:tcW w:w="3165" w:type="dxa"/>
            <w:tcBorders>
              <w:top w:val="nil"/>
              <w:left w:val="single" w:sz="4" w:space="0" w:color="auto"/>
              <w:bottom w:val="single" w:sz="4" w:space="0" w:color="auto"/>
              <w:right w:val="single" w:sz="4" w:space="0" w:color="auto"/>
            </w:tcBorders>
            <w:shd w:val="clear" w:color="000000" w:fill="auto"/>
            <w:vAlign w:val="center"/>
            <w:hideMark/>
          </w:tcPr>
          <w:p w14:paraId="5CB12149" w14:textId="6E6C7752" w:rsidR="006C78E9" w:rsidRPr="006C78E9" w:rsidRDefault="00D33DD7" w:rsidP="006C78E9">
            <w:pPr>
              <w:rPr>
                <w:rFonts w:cs="Arial"/>
                <w:color w:val="000000"/>
                <w:sz w:val="20"/>
                <w:szCs w:val="20"/>
              </w:rPr>
            </w:pPr>
            <w:r>
              <w:rPr>
                <w:rFonts w:cs="Arial"/>
                <w:color w:val="000000"/>
                <w:sz w:val="20"/>
                <w:szCs w:val="20"/>
              </w:rPr>
              <w:t>Forward Collision Warning (FCW)</w:t>
            </w:r>
            <w:r w:rsidR="006C78E9" w:rsidRPr="006C78E9">
              <w:rPr>
                <w:rFonts w:cs="Arial"/>
                <w:color w:val="000000"/>
                <w:sz w:val="20"/>
                <w:szCs w:val="20"/>
              </w:rPr>
              <w:t xml:space="preserve"> (HS)</w:t>
            </w:r>
          </w:p>
        </w:tc>
        <w:tc>
          <w:tcPr>
            <w:tcW w:w="2035" w:type="dxa"/>
            <w:tcBorders>
              <w:top w:val="nil"/>
              <w:left w:val="nil"/>
              <w:bottom w:val="single" w:sz="4" w:space="0" w:color="auto"/>
              <w:right w:val="single" w:sz="4" w:space="0" w:color="auto"/>
            </w:tcBorders>
            <w:shd w:val="clear" w:color="auto" w:fill="auto"/>
            <w:noWrap/>
            <w:vAlign w:val="center"/>
            <w:hideMark/>
          </w:tcPr>
          <w:p w14:paraId="1256CE54" w14:textId="77777777" w:rsidR="006C78E9" w:rsidRPr="00732470" w:rsidRDefault="006C78E9" w:rsidP="006C78E9">
            <w:pPr>
              <w:jc w:val="center"/>
              <w:rPr>
                <w:rFonts w:cs="Arial"/>
                <w:color w:val="000000"/>
                <w:sz w:val="36"/>
                <w:szCs w:val="36"/>
              </w:rPr>
            </w:pPr>
            <w:r w:rsidRPr="00732470">
              <w:rPr>
                <w:rFonts w:cs="Arial"/>
                <w:color w:val="000000"/>
                <w:sz w:val="36"/>
                <w:szCs w:val="36"/>
              </w:rPr>
              <w:t>•</w:t>
            </w:r>
          </w:p>
        </w:tc>
        <w:tc>
          <w:tcPr>
            <w:tcW w:w="2280" w:type="dxa"/>
            <w:tcBorders>
              <w:top w:val="nil"/>
              <w:left w:val="nil"/>
              <w:bottom w:val="single" w:sz="4" w:space="0" w:color="auto"/>
              <w:right w:val="single" w:sz="4" w:space="0" w:color="auto"/>
            </w:tcBorders>
            <w:shd w:val="clear" w:color="auto" w:fill="auto"/>
            <w:noWrap/>
            <w:vAlign w:val="center"/>
            <w:hideMark/>
          </w:tcPr>
          <w:p w14:paraId="27363A11" w14:textId="77777777" w:rsidR="006C78E9" w:rsidRPr="00732470" w:rsidRDefault="006C78E9" w:rsidP="006C78E9">
            <w:pPr>
              <w:jc w:val="center"/>
              <w:rPr>
                <w:rFonts w:cs="Arial"/>
                <w:color w:val="000000"/>
                <w:sz w:val="36"/>
                <w:szCs w:val="36"/>
              </w:rPr>
            </w:pPr>
            <w:r w:rsidRPr="00732470">
              <w:rPr>
                <w:rFonts w:cs="Arial"/>
                <w:color w:val="000000"/>
                <w:sz w:val="36"/>
                <w:szCs w:val="36"/>
              </w:rPr>
              <w:t>•</w:t>
            </w:r>
          </w:p>
        </w:tc>
        <w:tc>
          <w:tcPr>
            <w:tcW w:w="2280" w:type="dxa"/>
            <w:tcBorders>
              <w:top w:val="nil"/>
              <w:left w:val="nil"/>
              <w:bottom w:val="single" w:sz="4" w:space="0" w:color="auto"/>
              <w:right w:val="single" w:sz="4" w:space="0" w:color="auto"/>
            </w:tcBorders>
            <w:shd w:val="clear" w:color="auto" w:fill="auto"/>
            <w:noWrap/>
            <w:vAlign w:val="center"/>
            <w:hideMark/>
          </w:tcPr>
          <w:p w14:paraId="665E77F0" w14:textId="77777777" w:rsidR="006C78E9" w:rsidRPr="00732470" w:rsidRDefault="006C78E9" w:rsidP="006C78E9">
            <w:pPr>
              <w:jc w:val="center"/>
              <w:rPr>
                <w:rFonts w:cs="Arial"/>
                <w:color w:val="000000"/>
                <w:sz w:val="36"/>
                <w:szCs w:val="36"/>
              </w:rPr>
            </w:pPr>
            <w:r w:rsidRPr="00732470">
              <w:rPr>
                <w:rFonts w:cs="Arial"/>
                <w:color w:val="000000"/>
                <w:sz w:val="36"/>
                <w:szCs w:val="36"/>
              </w:rPr>
              <w:t>•</w:t>
            </w:r>
          </w:p>
        </w:tc>
      </w:tr>
      <w:tr w:rsidR="006C78E9" w:rsidRPr="006C78E9" w14:paraId="7B8F407A" w14:textId="77777777" w:rsidTr="00732470">
        <w:trPr>
          <w:trHeight w:val="585"/>
        </w:trPr>
        <w:tc>
          <w:tcPr>
            <w:tcW w:w="3165" w:type="dxa"/>
            <w:tcBorders>
              <w:top w:val="nil"/>
              <w:left w:val="single" w:sz="4" w:space="0" w:color="auto"/>
              <w:bottom w:val="single" w:sz="4" w:space="0" w:color="auto"/>
              <w:right w:val="single" w:sz="4" w:space="0" w:color="auto"/>
            </w:tcBorders>
            <w:shd w:val="clear" w:color="000000" w:fill="auto"/>
            <w:vAlign w:val="center"/>
            <w:hideMark/>
          </w:tcPr>
          <w:p w14:paraId="25515220" w14:textId="401B059D" w:rsidR="006C78E9" w:rsidRPr="006C78E9" w:rsidRDefault="006C78E9" w:rsidP="006C78E9">
            <w:pPr>
              <w:rPr>
                <w:rFonts w:cs="Arial"/>
                <w:color w:val="000000"/>
                <w:sz w:val="20"/>
                <w:szCs w:val="20"/>
              </w:rPr>
            </w:pPr>
            <w:r w:rsidRPr="006C78E9">
              <w:rPr>
                <w:rFonts w:cs="Arial"/>
                <w:color w:val="000000"/>
                <w:sz w:val="20"/>
                <w:szCs w:val="20"/>
              </w:rPr>
              <w:t>Lane Departure Wa</w:t>
            </w:r>
            <w:r w:rsidR="00D33DD7">
              <w:rPr>
                <w:rFonts w:cs="Arial"/>
                <w:color w:val="000000"/>
                <w:sz w:val="20"/>
                <w:szCs w:val="20"/>
              </w:rPr>
              <w:t>rning (LDW)</w:t>
            </w:r>
            <w:r w:rsidRPr="006C78E9">
              <w:rPr>
                <w:rFonts w:cs="Arial"/>
                <w:color w:val="000000"/>
                <w:sz w:val="20"/>
                <w:szCs w:val="20"/>
              </w:rPr>
              <w:t xml:space="preserve"> (HS)</w:t>
            </w:r>
          </w:p>
        </w:tc>
        <w:tc>
          <w:tcPr>
            <w:tcW w:w="2035" w:type="dxa"/>
            <w:tcBorders>
              <w:top w:val="nil"/>
              <w:left w:val="nil"/>
              <w:bottom w:val="single" w:sz="4" w:space="0" w:color="auto"/>
              <w:right w:val="single" w:sz="4" w:space="0" w:color="auto"/>
            </w:tcBorders>
            <w:shd w:val="clear" w:color="auto" w:fill="auto"/>
            <w:noWrap/>
            <w:vAlign w:val="center"/>
            <w:hideMark/>
          </w:tcPr>
          <w:p w14:paraId="3BC8637A" w14:textId="77777777" w:rsidR="006C78E9" w:rsidRPr="00732470" w:rsidRDefault="006C78E9" w:rsidP="006C78E9">
            <w:pPr>
              <w:jc w:val="center"/>
              <w:rPr>
                <w:rFonts w:cs="Arial"/>
                <w:color w:val="000000"/>
                <w:sz w:val="36"/>
                <w:szCs w:val="36"/>
              </w:rPr>
            </w:pPr>
            <w:r w:rsidRPr="00732470">
              <w:rPr>
                <w:rFonts w:cs="Arial"/>
                <w:color w:val="000000"/>
                <w:sz w:val="36"/>
                <w:szCs w:val="36"/>
              </w:rPr>
              <w:t>•</w:t>
            </w:r>
          </w:p>
        </w:tc>
        <w:tc>
          <w:tcPr>
            <w:tcW w:w="2280" w:type="dxa"/>
            <w:tcBorders>
              <w:top w:val="nil"/>
              <w:left w:val="nil"/>
              <w:bottom w:val="single" w:sz="4" w:space="0" w:color="auto"/>
              <w:right w:val="single" w:sz="4" w:space="0" w:color="auto"/>
            </w:tcBorders>
            <w:shd w:val="clear" w:color="auto" w:fill="auto"/>
            <w:noWrap/>
            <w:vAlign w:val="center"/>
            <w:hideMark/>
          </w:tcPr>
          <w:p w14:paraId="119D0E99" w14:textId="77777777" w:rsidR="006C78E9" w:rsidRPr="00732470" w:rsidRDefault="006C78E9" w:rsidP="006C78E9">
            <w:pPr>
              <w:jc w:val="center"/>
              <w:rPr>
                <w:rFonts w:cs="Arial"/>
                <w:color w:val="000000"/>
                <w:sz w:val="36"/>
                <w:szCs w:val="36"/>
              </w:rPr>
            </w:pPr>
            <w:r w:rsidRPr="00732470">
              <w:rPr>
                <w:rFonts w:cs="Arial"/>
                <w:color w:val="000000"/>
                <w:sz w:val="36"/>
                <w:szCs w:val="36"/>
              </w:rPr>
              <w:t>•</w:t>
            </w:r>
          </w:p>
        </w:tc>
        <w:tc>
          <w:tcPr>
            <w:tcW w:w="2280" w:type="dxa"/>
            <w:tcBorders>
              <w:top w:val="nil"/>
              <w:left w:val="nil"/>
              <w:bottom w:val="single" w:sz="4" w:space="0" w:color="auto"/>
              <w:right w:val="single" w:sz="4" w:space="0" w:color="auto"/>
            </w:tcBorders>
            <w:shd w:val="clear" w:color="auto" w:fill="auto"/>
            <w:noWrap/>
            <w:vAlign w:val="center"/>
            <w:hideMark/>
          </w:tcPr>
          <w:p w14:paraId="5145BDCD" w14:textId="77777777" w:rsidR="006C78E9" w:rsidRPr="00732470" w:rsidRDefault="006C78E9" w:rsidP="006C78E9">
            <w:pPr>
              <w:jc w:val="center"/>
              <w:rPr>
                <w:rFonts w:cs="Arial"/>
                <w:color w:val="000000"/>
                <w:sz w:val="36"/>
                <w:szCs w:val="36"/>
              </w:rPr>
            </w:pPr>
            <w:r w:rsidRPr="00732470">
              <w:rPr>
                <w:rFonts w:cs="Arial"/>
                <w:color w:val="000000"/>
                <w:sz w:val="36"/>
                <w:szCs w:val="36"/>
              </w:rPr>
              <w:t>•</w:t>
            </w:r>
          </w:p>
        </w:tc>
      </w:tr>
      <w:tr w:rsidR="006C78E9" w:rsidRPr="006C78E9" w14:paraId="17C0F6D1" w14:textId="77777777" w:rsidTr="00732470">
        <w:trPr>
          <w:trHeight w:val="585"/>
        </w:trPr>
        <w:tc>
          <w:tcPr>
            <w:tcW w:w="3165" w:type="dxa"/>
            <w:tcBorders>
              <w:top w:val="nil"/>
              <w:left w:val="single" w:sz="4" w:space="0" w:color="auto"/>
              <w:bottom w:val="single" w:sz="4" w:space="0" w:color="auto"/>
              <w:right w:val="single" w:sz="4" w:space="0" w:color="auto"/>
            </w:tcBorders>
            <w:shd w:val="clear" w:color="000000" w:fill="auto"/>
            <w:vAlign w:val="center"/>
            <w:hideMark/>
          </w:tcPr>
          <w:p w14:paraId="41A994D0" w14:textId="7EA845F3" w:rsidR="006C78E9" w:rsidRPr="006C78E9" w:rsidRDefault="006C78E9" w:rsidP="006C78E9">
            <w:pPr>
              <w:rPr>
                <w:rFonts w:cs="Arial"/>
                <w:color w:val="000000"/>
                <w:sz w:val="20"/>
                <w:szCs w:val="20"/>
              </w:rPr>
            </w:pPr>
            <w:r w:rsidRPr="006C78E9">
              <w:rPr>
                <w:rFonts w:cs="Arial"/>
                <w:color w:val="000000"/>
                <w:sz w:val="20"/>
                <w:szCs w:val="20"/>
              </w:rPr>
              <w:t>Collision Miti</w:t>
            </w:r>
            <w:r w:rsidR="00D33DD7">
              <w:rPr>
                <w:rFonts w:cs="Arial"/>
                <w:color w:val="000000"/>
                <w:sz w:val="20"/>
                <w:szCs w:val="20"/>
              </w:rPr>
              <w:t>gation Braking System™ (CMBS™)</w:t>
            </w:r>
            <w:r w:rsidRPr="006C78E9">
              <w:rPr>
                <w:rFonts w:cs="Arial"/>
                <w:color w:val="000000"/>
                <w:sz w:val="20"/>
                <w:szCs w:val="20"/>
              </w:rPr>
              <w:t xml:space="preserve"> (HS)</w:t>
            </w:r>
          </w:p>
        </w:tc>
        <w:tc>
          <w:tcPr>
            <w:tcW w:w="2035" w:type="dxa"/>
            <w:tcBorders>
              <w:top w:val="nil"/>
              <w:left w:val="nil"/>
              <w:bottom w:val="single" w:sz="4" w:space="0" w:color="auto"/>
              <w:right w:val="single" w:sz="4" w:space="0" w:color="auto"/>
            </w:tcBorders>
            <w:shd w:val="clear" w:color="auto" w:fill="auto"/>
            <w:noWrap/>
            <w:vAlign w:val="center"/>
            <w:hideMark/>
          </w:tcPr>
          <w:p w14:paraId="21BEB938" w14:textId="77777777" w:rsidR="006C78E9" w:rsidRPr="00732470" w:rsidRDefault="006C78E9" w:rsidP="006C78E9">
            <w:pPr>
              <w:jc w:val="center"/>
              <w:rPr>
                <w:rFonts w:cs="Arial"/>
                <w:color w:val="000000"/>
                <w:sz w:val="36"/>
                <w:szCs w:val="36"/>
              </w:rPr>
            </w:pPr>
            <w:r w:rsidRPr="00732470">
              <w:rPr>
                <w:rFonts w:cs="Arial"/>
                <w:color w:val="000000"/>
                <w:sz w:val="36"/>
                <w:szCs w:val="36"/>
              </w:rPr>
              <w:t>•</w:t>
            </w:r>
          </w:p>
        </w:tc>
        <w:tc>
          <w:tcPr>
            <w:tcW w:w="2280" w:type="dxa"/>
            <w:tcBorders>
              <w:top w:val="nil"/>
              <w:left w:val="nil"/>
              <w:bottom w:val="single" w:sz="4" w:space="0" w:color="auto"/>
              <w:right w:val="single" w:sz="4" w:space="0" w:color="auto"/>
            </w:tcBorders>
            <w:shd w:val="clear" w:color="auto" w:fill="auto"/>
            <w:noWrap/>
            <w:vAlign w:val="center"/>
            <w:hideMark/>
          </w:tcPr>
          <w:p w14:paraId="2CD46207" w14:textId="77777777" w:rsidR="006C78E9" w:rsidRPr="00732470" w:rsidRDefault="006C78E9" w:rsidP="006C78E9">
            <w:pPr>
              <w:jc w:val="center"/>
              <w:rPr>
                <w:rFonts w:cs="Arial"/>
                <w:color w:val="000000"/>
                <w:sz w:val="36"/>
                <w:szCs w:val="36"/>
              </w:rPr>
            </w:pPr>
            <w:r w:rsidRPr="00732470">
              <w:rPr>
                <w:rFonts w:cs="Arial"/>
                <w:color w:val="000000"/>
                <w:sz w:val="36"/>
                <w:szCs w:val="36"/>
              </w:rPr>
              <w:t>•</w:t>
            </w:r>
          </w:p>
        </w:tc>
        <w:tc>
          <w:tcPr>
            <w:tcW w:w="2280" w:type="dxa"/>
            <w:tcBorders>
              <w:top w:val="nil"/>
              <w:left w:val="nil"/>
              <w:bottom w:val="single" w:sz="4" w:space="0" w:color="auto"/>
              <w:right w:val="single" w:sz="4" w:space="0" w:color="auto"/>
            </w:tcBorders>
            <w:shd w:val="clear" w:color="auto" w:fill="auto"/>
            <w:noWrap/>
            <w:vAlign w:val="center"/>
            <w:hideMark/>
          </w:tcPr>
          <w:p w14:paraId="6AC1615C" w14:textId="77777777" w:rsidR="006C78E9" w:rsidRPr="00732470" w:rsidRDefault="006C78E9" w:rsidP="006C78E9">
            <w:pPr>
              <w:jc w:val="center"/>
              <w:rPr>
                <w:rFonts w:cs="Arial"/>
                <w:color w:val="000000"/>
                <w:sz w:val="36"/>
                <w:szCs w:val="36"/>
              </w:rPr>
            </w:pPr>
            <w:r w:rsidRPr="00732470">
              <w:rPr>
                <w:rFonts w:cs="Arial"/>
                <w:color w:val="000000"/>
                <w:sz w:val="36"/>
                <w:szCs w:val="36"/>
              </w:rPr>
              <w:t>•</w:t>
            </w:r>
          </w:p>
        </w:tc>
      </w:tr>
      <w:tr w:rsidR="006C78E9" w:rsidRPr="006C78E9" w14:paraId="106371E0" w14:textId="77777777" w:rsidTr="00732470">
        <w:trPr>
          <w:trHeight w:val="585"/>
        </w:trPr>
        <w:tc>
          <w:tcPr>
            <w:tcW w:w="3165" w:type="dxa"/>
            <w:tcBorders>
              <w:top w:val="nil"/>
              <w:left w:val="single" w:sz="4" w:space="0" w:color="auto"/>
              <w:bottom w:val="single" w:sz="4" w:space="0" w:color="auto"/>
              <w:right w:val="single" w:sz="4" w:space="0" w:color="auto"/>
            </w:tcBorders>
            <w:shd w:val="clear" w:color="000000" w:fill="auto"/>
            <w:vAlign w:val="center"/>
            <w:hideMark/>
          </w:tcPr>
          <w:p w14:paraId="60C97515" w14:textId="1BA90B8C" w:rsidR="006C78E9" w:rsidRPr="006C78E9" w:rsidRDefault="006C78E9" w:rsidP="006C78E9">
            <w:pPr>
              <w:rPr>
                <w:rFonts w:cs="Arial"/>
                <w:color w:val="000000"/>
                <w:sz w:val="20"/>
                <w:szCs w:val="20"/>
              </w:rPr>
            </w:pPr>
            <w:r w:rsidRPr="006C78E9">
              <w:rPr>
                <w:rFonts w:cs="Arial"/>
                <w:color w:val="000000"/>
                <w:sz w:val="20"/>
                <w:szCs w:val="20"/>
              </w:rPr>
              <w:t>Road Dep</w:t>
            </w:r>
            <w:r w:rsidR="00D33DD7">
              <w:rPr>
                <w:rFonts w:cs="Arial"/>
                <w:color w:val="000000"/>
                <w:sz w:val="20"/>
                <w:szCs w:val="20"/>
              </w:rPr>
              <w:t>arture Mitigation System (RDS)</w:t>
            </w:r>
            <w:r w:rsidRPr="006C78E9">
              <w:rPr>
                <w:rFonts w:cs="Arial"/>
                <w:color w:val="000000"/>
                <w:sz w:val="20"/>
                <w:szCs w:val="20"/>
              </w:rPr>
              <w:t xml:space="preserve"> (HS)</w:t>
            </w:r>
          </w:p>
        </w:tc>
        <w:tc>
          <w:tcPr>
            <w:tcW w:w="2035" w:type="dxa"/>
            <w:tcBorders>
              <w:top w:val="nil"/>
              <w:left w:val="nil"/>
              <w:bottom w:val="single" w:sz="4" w:space="0" w:color="auto"/>
              <w:right w:val="single" w:sz="4" w:space="0" w:color="auto"/>
            </w:tcBorders>
            <w:shd w:val="clear" w:color="auto" w:fill="auto"/>
            <w:noWrap/>
            <w:vAlign w:val="center"/>
            <w:hideMark/>
          </w:tcPr>
          <w:p w14:paraId="2B9D9992" w14:textId="77777777" w:rsidR="006C78E9" w:rsidRPr="00732470" w:rsidRDefault="006C78E9" w:rsidP="006C78E9">
            <w:pPr>
              <w:jc w:val="center"/>
              <w:rPr>
                <w:rFonts w:cs="Arial"/>
                <w:color w:val="000000"/>
                <w:sz w:val="36"/>
                <w:szCs w:val="36"/>
              </w:rPr>
            </w:pPr>
            <w:r w:rsidRPr="00732470">
              <w:rPr>
                <w:rFonts w:cs="Arial"/>
                <w:color w:val="000000"/>
                <w:sz w:val="36"/>
                <w:szCs w:val="36"/>
              </w:rPr>
              <w:t>•</w:t>
            </w:r>
          </w:p>
        </w:tc>
        <w:tc>
          <w:tcPr>
            <w:tcW w:w="2280" w:type="dxa"/>
            <w:tcBorders>
              <w:top w:val="nil"/>
              <w:left w:val="nil"/>
              <w:bottom w:val="single" w:sz="4" w:space="0" w:color="auto"/>
              <w:right w:val="single" w:sz="4" w:space="0" w:color="auto"/>
            </w:tcBorders>
            <w:shd w:val="clear" w:color="auto" w:fill="auto"/>
            <w:noWrap/>
            <w:vAlign w:val="center"/>
            <w:hideMark/>
          </w:tcPr>
          <w:p w14:paraId="581941F1" w14:textId="77777777" w:rsidR="006C78E9" w:rsidRPr="00732470" w:rsidRDefault="006C78E9" w:rsidP="006C78E9">
            <w:pPr>
              <w:jc w:val="center"/>
              <w:rPr>
                <w:rFonts w:cs="Arial"/>
                <w:color w:val="000000"/>
                <w:sz w:val="36"/>
                <w:szCs w:val="36"/>
              </w:rPr>
            </w:pPr>
            <w:r w:rsidRPr="00732470">
              <w:rPr>
                <w:rFonts w:cs="Arial"/>
                <w:color w:val="000000"/>
                <w:sz w:val="36"/>
                <w:szCs w:val="36"/>
              </w:rPr>
              <w:t>•</w:t>
            </w:r>
          </w:p>
        </w:tc>
        <w:tc>
          <w:tcPr>
            <w:tcW w:w="2280" w:type="dxa"/>
            <w:tcBorders>
              <w:top w:val="nil"/>
              <w:left w:val="nil"/>
              <w:bottom w:val="single" w:sz="4" w:space="0" w:color="auto"/>
              <w:right w:val="single" w:sz="4" w:space="0" w:color="auto"/>
            </w:tcBorders>
            <w:shd w:val="clear" w:color="auto" w:fill="auto"/>
            <w:noWrap/>
            <w:vAlign w:val="center"/>
            <w:hideMark/>
          </w:tcPr>
          <w:p w14:paraId="5C039477" w14:textId="77777777" w:rsidR="006C78E9" w:rsidRPr="00732470" w:rsidRDefault="006C78E9" w:rsidP="006C78E9">
            <w:pPr>
              <w:jc w:val="center"/>
              <w:rPr>
                <w:rFonts w:cs="Arial"/>
                <w:color w:val="000000"/>
                <w:sz w:val="36"/>
                <w:szCs w:val="36"/>
              </w:rPr>
            </w:pPr>
            <w:r w:rsidRPr="00732470">
              <w:rPr>
                <w:rFonts w:cs="Arial"/>
                <w:color w:val="000000"/>
                <w:sz w:val="36"/>
                <w:szCs w:val="36"/>
              </w:rPr>
              <w:t>•</w:t>
            </w:r>
          </w:p>
        </w:tc>
      </w:tr>
      <w:tr w:rsidR="005F4E5A" w:rsidRPr="006C78E9" w14:paraId="3E8983DD" w14:textId="77777777" w:rsidTr="009E79D3">
        <w:trPr>
          <w:trHeight w:val="440"/>
        </w:trPr>
        <w:tc>
          <w:tcPr>
            <w:tcW w:w="9760" w:type="dxa"/>
            <w:gridSpan w:val="4"/>
            <w:tcBorders>
              <w:top w:val="single" w:sz="4" w:space="0" w:color="auto"/>
              <w:left w:val="single" w:sz="4" w:space="0" w:color="auto"/>
              <w:bottom w:val="single" w:sz="4" w:space="0" w:color="auto"/>
              <w:right w:val="single" w:sz="4" w:space="0" w:color="auto"/>
            </w:tcBorders>
            <w:shd w:val="clear" w:color="000000" w:fill="auto"/>
            <w:vAlign w:val="center"/>
          </w:tcPr>
          <w:p w14:paraId="4F20F5FB" w14:textId="085F32B7" w:rsidR="005F4E5A" w:rsidRPr="005F4E5A" w:rsidRDefault="005F4E5A" w:rsidP="006C78E9">
            <w:pPr>
              <w:jc w:val="center"/>
              <w:rPr>
                <w:rFonts w:cs="Arial"/>
                <w:color w:val="000000"/>
                <w:sz w:val="20"/>
                <w:szCs w:val="20"/>
              </w:rPr>
            </w:pPr>
            <w:r w:rsidRPr="005F4E5A">
              <w:rPr>
                <w:rFonts w:cs="Arial"/>
                <w:color w:val="000000"/>
                <w:sz w:val="20"/>
                <w:szCs w:val="20"/>
              </w:rPr>
              <w:t>(HS) = feature is a component of the Honda Sensing suite of safety and driver-assistive features</w:t>
            </w:r>
          </w:p>
        </w:tc>
      </w:tr>
      <w:tr w:rsidR="006C78E9" w:rsidRPr="005F4E5A" w14:paraId="2EE44DE6" w14:textId="77777777" w:rsidTr="009E79D3">
        <w:trPr>
          <w:trHeight w:val="422"/>
        </w:trPr>
        <w:tc>
          <w:tcPr>
            <w:tcW w:w="3165"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7B59C26D" w14:textId="77777777" w:rsidR="006C78E9" w:rsidRPr="006C78E9" w:rsidRDefault="006C78E9" w:rsidP="006C78E9">
            <w:pPr>
              <w:rPr>
                <w:rFonts w:cs="Arial"/>
                <w:b/>
                <w:i/>
                <w:color w:val="000000"/>
                <w:sz w:val="20"/>
                <w:szCs w:val="20"/>
              </w:rPr>
            </w:pPr>
            <w:r w:rsidRPr="006C78E9">
              <w:rPr>
                <w:rFonts w:cs="Arial"/>
                <w:b/>
                <w:i/>
                <w:color w:val="000000"/>
                <w:sz w:val="20"/>
                <w:szCs w:val="20"/>
              </w:rPr>
              <w:t>PASSIVE SAFETY</w:t>
            </w:r>
          </w:p>
        </w:tc>
        <w:tc>
          <w:tcPr>
            <w:tcW w:w="2035" w:type="dxa"/>
            <w:tcBorders>
              <w:top w:val="single" w:sz="4" w:space="0" w:color="auto"/>
              <w:left w:val="nil"/>
              <w:bottom w:val="single" w:sz="4" w:space="0" w:color="auto"/>
              <w:right w:val="single" w:sz="4" w:space="0" w:color="auto"/>
            </w:tcBorders>
            <w:shd w:val="clear" w:color="auto" w:fill="8DB3E2" w:themeFill="text2" w:themeFillTint="66"/>
            <w:noWrap/>
            <w:vAlign w:val="center"/>
          </w:tcPr>
          <w:p w14:paraId="3D84CA68" w14:textId="77777777" w:rsidR="006C78E9" w:rsidRPr="006C78E9" w:rsidRDefault="006C78E9" w:rsidP="006C78E9">
            <w:pPr>
              <w:jc w:val="center"/>
              <w:rPr>
                <w:rFonts w:cs="Arial"/>
                <w:b/>
                <w:color w:val="000000"/>
                <w:sz w:val="20"/>
                <w:szCs w:val="20"/>
              </w:rPr>
            </w:pPr>
            <w:r w:rsidRPr="006C78E9">
              <w:rPr>
                <w:rFonts w:cs="Arial"/>
                <w:b/>
                <w:color w:val="000000"/>
                <w:sz w:val="20"/>
                <w:szCs w:val="20"/>
              </w:rPr>
              <w:t>Hybrid</w:t>
            </w:r>
          </w:p>
        </w:tc>
        <w:tc>
          <w:tcPr>
            <w:tcW w:w="2280" w:type="dxa"/>
            <w:tcBorders>
              <w:top w:val="single" w:sz="4" w:space="0" w:color="auto"/>
              <w:left w:val="nil"/>
              <w:bottom w:val="single" w:sz="4" w:space="0" w:color="auto"/>
              <w:right w:val="single" w:sz="4" w:space="0" w:color="auto"/>
            </w:tcBorders>
            <w:shd w:val="clear" w:color="auto" w:fill="8DB3E2" w:themeFill="text2" w:themeFillTint="66"/>
            <w:noWrap/>
            <w:vAlign w:val="center"/>
          </w:tcPr>
          <w:p w14:paraId="2A55C688" w14:textId="77777777" w:rsidR="006C78E9" w:rsidRPr="006C78E9" w:rsidRDefault="006C78E9" w:rsidP="006C78E9">
            <w:pPr>
              <w:jc w:val="center"/>
              <w:rPr>
                <w:rFonts w:cs="Arial"/>
                <w:b/>
                <w:color w:val="000000"/>
                <w:sz w:val="20"/>
                <w:szCs w:val="20"/>
              </w:rPr>
            </w:pPr>
            <w:r w:rsidRPr="006C78E9">
              <w:rPr>
                <w:rFonts w:cs="Arial"/>
                <w:b/>
                <w:color w:val="000000"/>
                <w:sz w:val="20"/>
                <w:szCs w:val="20"/>
              </w:rPr>
              <w:t>EX-L</w:t>
            </w:r>
          </w:p>
        </w:tc>
        <w:tc>
          <w:tcPr>
            <w:tcW w:w="2280" w:type="dxa"/>
            <w:tcBorders>
              <w:top w:val="single" w:sz="4" w:space="0" w:color="auto"/>
              <w:left w:val="nil"/>
              <w:bottom w:val="single" w:sz="4" w:space="0" w:color="auto"/>
              <w:right w:val="single" w:sz="4" w:space="0" w:color="auto"/>
            </w:tcBorders>
            <w:shd w:val="clear" w:color="auto" w:fill="8DB3E2" w:themeFill="text2" w:themeFillTint="66"/>
            <w:noWrap/>
            <w:vAlign w:val="center"/>
          </w:tcPr>
          <w:p w14:paraId="37AE2593" w14:textId="77777777" w:rsidR="006C78E9" w:rsidRPr="006C78E9" w:rsidRDefault="006C78E9" w:rsidP="006C78E9">
            <w:pPr>
              <w:jc w:val="center"/>
              <w:rPr>
                <w:rFonts w:cs="Arial"/>
                <w:b/>
                <w:color w:val="000000"/>
                <w:sz w:val="20"/>
                <w:szCs w:val="20"/>
              </w:rPr>
            </w:pPr>
            <w:r w:rsidRPr="006C78E9">
              <w:rPr>
                <w:rFonts w:cs="Arial"/>
                <w:b/>
                <w:color w:val="000000"/>
                <w:sz w:val="20"/>
                <w:szCs w:val="20"/>
              </w:rPr>
              <w:t>Touring</w:t>
            </w:r>
          </w:p>
        </w:tc>
      </w:tr>
      <w:tr w:rsidR="006C78E9" w:rsidRPr="006C78E9" w14:paraId="301A77D5" w14:textId="77777777" w:rsidTr="00732470">
        <w:trPr>
          <w:trHeight w:val="800"/>
        </w:trPr>
        <w:tc>
          <w:tcPr>
            <w:tcW w:w="3165" w:type="dxa"/>
            <w:tcBorders>
              <w:top w:val="single" w:sz="4" w:space="0" w:color="auto"/>
              <w:left w:val="single" w:sz="4" w:space="0" w:color="auto"/>
              <w:bottom w:val="single" w:sz="4" w:space="0" w:color="auto"/>
              <w:right w:val="single" w:sz="4" w:space="0" w:color="auto"/>
            </w:tcBorders>
            <w:shd w:val="clear" w:color="000000" w:fill="auto"/>
            <w:vAlign w:val="center"/>
          </w:tcPr>
          <w:p w14:paraId="078D2DB3" w14:textId="77777777" w:rsidR="006C78E9" w:rsidRPr="006C78E9" w:rsidRDefault="006C78E9" w:rsidP="005F4E5A">
            <w:pPr>
              <w:spacing w:after="100" w:afterAutospacing="1"/>
              <w:rPr>
                <w:rFonts w:cs="Arial"/>
                <w:color w:val="000000"/>
                <w:sz w:val="20"/>
                <w:szCs w:val="20"/>
              </w:rPr>
            </w:pPr>
            <w:r w:rsidRPr="006C78E9">
              <w:rPr>
                <w:rFonts w:cs="Arial"/>
                <w:color w:val="000000"/>
                <w:sz w:val="20"/>
                <w:szCs w:val="20"/>
              </w:rPr>
              <w:t>Advanced Compatibility Engineering</w:t>
            </w:r>
            <w:r w:rsidRPr="008C75A7">
              <w:rPr>
                <w:rFonts w:cs="Arial"/>
                <w:color w:val="000000"/>
                <w:sz w:val="20"/>
                <w:szCs w:val="20"/>
                <w:vertAlign w:val="superscript"/>
              </w:rPr>
              <w:t xml:space="preserve">TM </w:t>
            </w:r>
            <w:r w:rsidRPr="006C78E9">
              <w:rPr>
                <w:rFonts w:cs="Arial"/>
                <w:color w:val="000000"/>
                <w:sz w:val="20"/>
                <w:szCs w:val="20"/>
              </w:rPr>
              <w:t>(ACE</w:t>
            </w:r>
            <w:r w:rsidRPr="008C75A7">
              <w:rPr>
                <w:rFonts w:cs="Arial"/>
                <w:color w:val="000000"/>
                <w:sz w:val="20"/>
                <w:szCs w:val="20"/>
                <w:vertAlign w:val="superscript"/>
              </w:rPr>
              <w:t>TM</w:t>
            </w:r>
            <w:r w:rsidRPr="006C78E9">
              <w:rPr>
                <w:rFonts w:cs="Arial"/>
                <w:color w:val="000000"/>
                <w:sz w:val="20"/>
                <w:szCs w:val="20"/>
              </w:rPr>
              <w:t>) Body Structure</w:t>
            </w:r>
          </w:p>
        </w:tc>
        <w:tc>
          <w:tcPr>
            <w:tcW w:w="2035" w:type="dxa"/>
            <w:tcBorders>
              <w:top w:val="single" w:sz="4" w:space="0" w:color="auto"/>
              <w:left w:val="nil"/>
              <w:bottom w:val="single" w:sz="4" w:space="0" w:color="auto"/>
              <w:right w:val="single" w:sz="4" w:space="0" w:color="auto"/>
            </w:tcBorders>
            <w:shd w:val="clear" w:color="auto" w:fill="auto"/>
            <w:noWrap/>
            <w:vAlign w:val="center"/>
          </w:tcPr>
          <w:p w14:paraId="4E1EE7E5" w14:textId="77777777" w:rsidR="006C78E9" w:rsidRPr="00732470" w:rsidRDefault="006C78E9" w:rsidP="005F4E5A">
            <w:pPr>
              <w:spacing w:after="100" w:afterAutospacing="1"/>
              <w:jc w:val="center"/>
              <w:rPr>
                <w:rFonts w:cs="Arial"/>
                <w:color w:val="000000"/>
                <w:sz w:val="36"/>
                <w:szCs w:val="36"/>
              </w:rPr>
            </w:pPr>
            <w:r w:rsidRPr="00732470">
              <w:rPr>
                <w:rFonts w:cs="Arial"/>
                <w:color w:val="000000"/>
                <w:sz w:val="36"/>
                <w:szCs w:val="36"/>
              </w:rPr>
              <w:t>•</w:t>
            </w:r>
          </w:p>
        </w:tc>
        <w:tc>
          <w:tcPr>
            <w:tcW w:w="2280" w:type="dxa"/>
            <w:tcBorders>
              <w:top w:val="single" w:sz="4" w:space="0" w:color="auto"/>
              <w:left w:val="nil"/>
              <w:bottom w:val="single" w:sz="4" w:space="0" w:color="auto"/>
              <w:right w:val="single" w:sz="4" w:space="0" w:color="auto"/>
            </w:tcBorders>
            <w:shd w:val="clear" w:color="auto" w:fill="auto"/>
            <w:noWrap/>
            <w:vAlign w:val="center"/>
          </w:tcPr>
          <w:p w14:paraId="12B31B0E" w14:textId="77777777" w:rsidR="006C78E9" w:rsidRPr="00732470" w:rsidRDefault="006C78E9" w:rsidP="005F4E5A">
            <w:pPr>
              <w:spacing w:after="100" w:afterAutospacing="1"/>
              <w:jc w:val="center"/>
              <w:rPr>
                <w:rFonts w:cs="Arial"/>
                <w:color w:val="000000"/>
                <w:sz w:val="36"/>
                <w:szCs w:val="36"/>
              </w:rPr>
            </w:pPr>
            <w:r w:rsidRPr="00732470">
              <w:rPr>
                <w:rFonts w:cs="Arial"/>
                <w:color w:val="000000"/>
                <w:sz w:val="36"/>
                <w:szCs w:val="36"/>
              </w:rPr>
              <w:t>•</w:t>
            </w:r>
          </w:p>
        </w:tc>
        <w:tc>
          <w:tcPr>
            <w:tcW w:w="2280" w:type="dxa"/>
            <w:tcBorders>
              <w:top w:val="single" w:sz="4" w:space="0" w:color="auto"/>
              <w:left w:val="nil"/>
              <w:bottom w:val="single" w:sz="4" w:space="0" w:color="auto"/>
              <w:right w:val="single" w:sz="4" w:space="0" w:color="auto"/>
            </w:tcBorders>
            <w:shd w:val="clear" w:color="auto" w:fill="auto"/>
            <w:noWrap/>
            <w:vAlign w:val="center"/>
          </w:tcPr>
          <w:p w14:paraId="7C2199E9" w14:textId="77777777" w:rsidR="006C78E9" w:rsidRPr="00732470" w:rsidRDefault="006C78E9" w:rsidP="005F4E5A">
            <w:pPr>
              <w:spacing w:after="100" w:afterAutospacing="1"/>
              <w:jc w:val="center"/>
              <w:rPr>
                <w:rFonts w:cs="Arial"/>
                <w:color w:val="000000"/>
                <w:sz w:val="36"/>
                <w:szCs w:val="36"/>
              </w:rPr>
            </w:pPr>
            <w:r w:rsidRPr="00732470">
              <w:rPr>
                <w:rFonts w:cs="Arial"/>
                <w:color w:val="000000"/>
                <w:sz w:val="36"/>
                <w:szCs w:val="36"/>
              </w:rPr>
              <w:t>•</w:t>
            </w:r>
          </w:p>
        </w:tc>
      </w:tr>
      <w:tr w:rsidR="006C78E9" w:rsidRPr="006C78E9" w14:paraId="1AFA2E36" w14:textId="77777777" w:rsidTr="009E79D3">
        <w:trPr>
          <w:trHeight w:val="548"/>
        </w:trPr>
        <w:tc>
          <w:tcPr>
            <w:tcW w:w="3165" w:type="dxa"/>
            <w:tcBorders>
              <w:top w:val="single" w:sz="4" w:space="0" w:color="auto"/>
              <w:left w:val="single" w:sz="4" w:space="0" w:color="auto"/>
              <w:bottom w:val="single" w:sz="4" w:space="0" w:color="auto"/>
              <w:right w:val="single" w:sz="4" w:space="0" w:color="auto"/>
            </w:tcBorders>
            <w:shd w:val="clear" w:color="000000" w:fill="auto"/>
            <w:vAlign w:val="center"/>
          </w:tcPr>
          <w:p w14:paraId="0273E759" w14:textId="77777777" w:rsidR="006C78E9" w:rsidRPr="006C78E9" w:rsidRDefault="006C78E9" w:rsidP="005F4E5A">
            <w:pPr>
              <w:spacing w:after="100" w:afterAutospacing="1"/>
              <w:rPr>
                <w:rFonts w:cs="Arial"/>
                <w:color w:val="000000"/>
                <w:sz w:val="20"/>
                <w:szCs w:val="20"/>
              </w:rPr>
            </w:pPr>
            <w:r w:rsidRPr="006C78E9">
              <w:rPr>
                <w:rFonts w:cs="Arial"/>
                <w:color w:val="000000"/>
                <w:sz w:val="20"/>
                <w:szCs w:val="20"/>
              </w:rPr>
              <w:t xml:space="preserve">Dual-Stage, Multiple-Threshold Front Airbags (SRS) </w:t>
            </w:r>
          </w:p>
        </w:tc>
        <w:tc>
          <w:tcPr>
            <w:tcW w:w="2035" w:type="dxa"/>
            <w:tcBorders>
              <w:top w:val="single" w:sz="4" w:space="0" w:color="auto"/>
              <w:left w:val="nil"/>
              <w:bottom w:val="single" w:sz="4" w:space="0" w:color="auto"/>
              <w:right w:val="single" w:sz="4" w:space="0" w:color="auto"/>
            </w:tcBorders>
            <w:shd w:val="clear" w:color="auto" w:fill="auto"/>
            <w:noWrap/>
            <w:vAlign w:val="center"/>
          </w:tcPr>
          <w:p w14:paraId="337EE0F4" w14:textId="77777777" w:rsidR="006C78E9" w:rsidRPr="00732470" w:rsidRDefault="006C78E9" w:rsidP="005F4E5A">
            <w:pPr>
              <w:spacing w:after="100" w:afterAutospacing="1"/>
              <w:jc w:val="center"/>
              <w:rPr>
                <w:rFonts w:cs="Arial"/>
                <w:color w:val="000000"/>
                <w:sz w:val="36"/>
                <w:szCs w:val="36"/>
              </w:rPr>
            </w:pPr>
            <w:r w:rsidRPr="00732470">
              <w:rPr>
                <w:rFonts w:cs="Arial"/>
                <w:color w:val="000000"/>
                <w:sz w:val="36"/>
                <w:szCs w:val="36"/>
              </w:rPr>
              <w:t>•</w:t>
            </w:r>
          </w:p>
        </w:tc>
        <w:tc>
          <w:tcPr>
            <w:tcW w:w="2280" w:type="dxa"/>
            <w:tcBorders>
              <w:top w:val="single" w:sz="4" w:space="0" w:color="auto"/>
              <w:left w:val="nil"/>
              <w:bottom w:val="single" w:sz="4" w:space="0" w:color="auto"/>
              <w:right w:val="single" w:sz="4" w:space="0" w:color="auto"/>
            </w:tcBorders>
            <w:shd w:val="clear" w:color="auto" w:fill="auto"/>
            <w:noWrap/>
            <w:vAlign w:val="center"/>
          </w:tcPr>
          <w:p w14:paraId="2588BD26" w14:textId="77777777" w:rsidR="006C78E9" w:rsidRPr="00732470" w:rsidRDefault="006C78E9" w:rsidP="005F4E5A">
            <w:pPr>
              <w:spacing w:after="100" w:afterAutospacing="1"/>
              <w:jc w:val="center"/>
              <w:rPr>
                <w:rFonts w:cs="Arial"/>
                <w:color w:val="000000"/>
                <w:sz w:val="36"/>
                <w:szCs w:val="36"/>
              </w:rPr>
            </w:pPr>
            <w:r w:rsidRPr="00732470">
              <w:rPr>
                <w:rFonts w:cs="Arial"/>
                <w:color w:val="000000"/>
                <w:sz w:val="36"/>
                <w:szCs w:val="36"/>
              </w:rPr>
              <w:t>•</w:t>
            </w:r>
          </w:p>
        </w:tc>
        <w:tc>
          <w:tcPr>
            <w:tcW w:w="2280" w:type="dxa"/>
            <w:tcBorders>
              <w:top w:val="single" w:sz="4" w:space="0" w:color="auto"/>
              <w:left w:val="nil"/>
              <w:bottom w:val="single" w:sz="4" w:space="0" w:color="auto"/>
              <w:right w:val="single" w:sz="4" w:space="0" w:color="auto"/>
            </w:tcBorders>
            <w:shd w:val="clear" w:color="auto" w:fill="auto"/>
            <w:noWrap/>
            <w:vAlign w:val="center"/>
          </w:tcPr>
          <w:p w14:paraId="09CD1062" w14:textId="77777777" w:rsidR="006C78E9" w:rsidRPr="00732470" w:rsidRDefault="006C78E9" w:rsidP="005F4E5A">
            <w:pPr>
              <w:spacing w:after="100" w:afterAutospacing="1"/>
              <w:jc w:val="center"/>
              <w:rPr>
                <w:rFonts w:cs="Arial"/>
                <w:color w:val="000000"/>
                <w:sz w:val="36"/>
                <w:szCs w:val="36"/>
              </w:rPr>
            </w:pPr>
            <w:r w:rsidRPr="00732470">
              <w:rPr>
                <w:rFonts w:cs="Arial"/>
                <w:color w:val="000000"/>
                <w:sz w:val="36"/>
                <w:szCs w:val="36"/>
              </w:rPr>
              <w:t>•</w:t>
            </w:r>
          </w:p>
        </w:tc>
      </w:tr>
      <w:tr w:rsidR="006C78E9" w:rsidRPr="006C78E9" w14:paraId="7E20F199" w14:textId="77777777" w:rsidTr="00732470">
        <w:trPr>
          <w:trHeight w:val="278"/>
        </w:trPr>
        <w:tc>
          <w:tcPr>
            <w:tcW w:w="3165" w:type="dxa"/>
            <w:tcBorders>
              <w:top w:val="single" w:sz="4" w:space="0" w:color="auto"/>
              <w:left w:val="single" w:sz="4" w:space="0" w:color="auto"/>
              <w:bottom w:val="single" w:sz="4" w:space="0" w:color="auto"/>
              <w:right w:val="single" w:sz="4" w:space="0" w:color="auto"/>
            </w:tcBorders>
            <w:shd w:val="clear" w:color="000000" w:fill="auto"/>
            <w:vAlign w:val="center"/>
          </w:tcPr>
          <w:p w14:paraId="0ACB8059" w14:textId="77777777" w:rsidR="006C78E9" w:rsidRPr="006C78E9" w:rsidRDefault="006C78E9" w:rsidP="005F4E5A">
            <w:pPr>
              <w:spacing w:after="100" w:afterAutospacing="1"/>
              <w:rPr>
                <w:rFonts w:cs="Arial"/>
                <w:color w:val="000000"/>
                <w:sz w:val="20"/>
                <w:szCs w:val="20"/>
              </w:rPr>
            </w:pPr>
            <w:r w:rsidRPr="006C78E9">
              <w:rPr>
                <w:rFonts w:cs="Arial"/>
                <w:color w:val="000000"/>
                <w:sz w:val="20"/>
                <w:szCs w:val="20"/>
              </w:rPr>
              <w:t xml:space="preserve">Front Side Airbags </w:t>
            </w:r>
          </w:p>
        </w:tc>
        <w:tc>
          <w:tcPr>
            <w:tcW w:w="2035" w:type="dxa"/>
            <w:tcBorders>
              <w:top w:val="single" w:sz="4" w:space="0" w:color="auto"/>
              <w:left w:val="nil"/>
              <w:bottom w:val="single" w:sz="4" w:space="0" w:color="auto"/>
              <w:right w:val="single" w:sz="4" w:space="0" w:color="auto"/>
            </w:tcBorders>
            <w:shd w:val="clear" w:color="auto" w:fill="auto"/>
            <w:noWrap/>
            <w:vAlign w:val="center"/>
          </w:tcPr>
          <w:p w14:paraId="3C0788AF" w14:textId="77777777" w:rsidR="006C78E9" w:rsidRPr="00732470" w:rsidRDefault="006C78E9" w:rsidP="005F4E5A">
            <w:pPr>
              <w:spacing w:after="100" w:afterAutospacing="1"/>
              <w:jc w:val="center"/>
              <w:rPr>
                <w:rFonts w:cs="Arial"/>
                <w:color w:val="000000"/>
                <w:sz w:val="36"/>
                <w:szCs w:val="36"/>
              </w:rPr>
            </w:pPr>
            <w:r w:rsidRPr="00732470">
              <w:rPr>
                <w:rFonts w:cs="Arial"/>
                <w:color w:val="000000"/>
                <w:sz w:val="36"/>
                <w:szCs w:val="36"/>
              </w:rPr>
              <w:t>•</w:t>
            </w:r>
          </w:p>
        </w:tc>
        <w:tc>
          <w:tcPr>
            <w:tcW w:w="2280" w:type="dxa"/>
            <w:tcBorders>
              <w:top w:val="single" w:sz="4" w:space="0" w:color="auto"/>
              <w:left w:val="nil"/>
              <w:bottom w:val="single" w:sz="4" w:space="0" w:color="auto"/>
              <w:right w:val="single" w:sz="4" w:space="0" w:color="auto"/>
            </w:tcBorders>
            <w:shd w:val="clear" w:color="auto" w:fill="auto"/>
            <w:noWrap/>
            <w:vAlign w:val="center"/>
          </w:tcPr>
          <w:p w14:paraId="08137DD1" w14:textId="77777777" w:rsidR="006C78E9" w:rsidRPr="00732470" w:rsidRDefault="006C78E9" w:rsidP="005F4E5A">
            <w:pPr>
              <w:spacing w:after="100" w:afterAutospacing="1"/>
              <w:jc w:val="center"/>
              <w:rPr>
                <w:rFonts w:cs="Arial"/>
                <w:color w:val="000000"/>
                <w:sz w:val="36"/>
                <w:szCs w:val="36"/>
              </w:rPr>
            </w:pPr>
            <w:r w:rsidRPr="00732470">
              <w:rPr>
                <w:rFonts w:cs="Arial"/>
                <w:color w:val="000000"/>
                <w:sz w:val="36"/>
                <w:szCs w:val="36"/>
              </w:rPr>
              <w:t>•</w:t>
            </w:r>
          </w:p>
        </w:tc>
        <w:tc>
          <w:tcPr>
            <w:tcW w:w="2280" w:type="dxa"/>
            <w:tcBorders>
              <w:top w:val="single" w:sz="4" w:space="0" w:color="auto"/>
              <w:left w:val="nil"/>
              <w:bottom w:val="single" w:sz="4" w:space="0" w:color="auto"/>
              <w:right w:val="single" w:sz="4" w:space="0" w:color="auto"/>
            </w:tcBorders>
            <w:shd w:val="clear" w:color="auto" w:fill="auto"/>
            <w:noWrap/>
            <w:vAlign w:val="center"/>
          </w:tcPr>
          <w:p w14:paraId="6ECE5F0A" w14:textId="77777777" w:rsidR="006C78E9" w:rsidRPr="00732470" w:rsidRDefault="006C78E9" w:rsidP="005F4E5A">
            <w:pPr>
              <w:spacing w:after="100" w:afterAutospacing="1"/>
              <w:jc w:val="center"/>
              <w:rPr>
                <w:rFonts w:cs="Arial"/>
                <w:color w:val="000000"/>
                <w:sz w:val="36"/>
                <w:szCs w:val="36"/>
              </w:rPr>
            </w:pPr>
            <w:r w:rsidRPr="00732470">
              <w:rPr>
                <w:rFonts w:cs="Arial"/>
                <w:color w:val="000000"/>
                <w:sz w:val="36"/>
                <w:szCs w:val="36"/>
              </w:rPr>
              <w:t>•</w:t>
            </w:r>
          </w:p>
        </w:tc>
      </w:tr>
      <w:tr w:rsidR="006C78E9" w:rsidRPr="006C78E9" w14:paraId="2181C84A" w14:textId="77777777" w:rsidTr="00732470">
        <w:trPr>
          <w:trHeight w:val="585"/>
        </w:trPr>
        <w:tc>
          <w:tcPr>
            <w:tcW w:w="3165" w:type="dxa"/>
            <w:tcBorders>
              <w:top w:val="single" w:sz="4" w:space="0" w:color="auto"/>
              <w:left w:val="single" w:sz="4" w:space="0" w:color="auto"/>
              <w:bottom w:val="single" w:sz="4" w:space="0" w:color="auto"/>
              <w:right w:val="single" w:sz="4" w:space="0" w:color="auto"/>
            </w:tcBorders>
            <w:shd w:val="clear" w:color="000000" w:fill="auto"/>
            <w:vAlign w:val="center"/>
          </w:tcPr>
          <w:p w14:paraId="50E17B3C" w14:textId="77777777" w:rsidR="006C78E9" w:rsidRPr="006C78E9" w:rsidRDefault="006C78E9" w:rsidP="005F4E5A">
            <w:pPr>
              <w:spacing w:after="100" w:afterAutospacing="1"/>
              <w:rPr>
                <w:rFonts w:cs="Arial"/>
                <w:color w:val="000000"/>
                <w:sz w:val="20"/>
                <w:szCs w:val="20"/>
              </w:rPr>
            </w:pPr>
            <w:r w:rsidRPr="006C78E9">
              <w:rPr>
                <w:rFonts w:cs="Arial"/>
                <w:color w:val="000000"/>
                <w:sz w:val="20"/>
                <w:szCs w:val="20"/>
              </w:rPr>
              <w:t>Side Curtain Airbags with Rollover Sensor</w:t>
            </w:r>
          </w:p>
        </w:tc>
        <w:tc>
          <w:tcPr>
            <w:tcW w:w="2035" w:type="dxa"/>
            <w:tcBorders>
              <w:top w:val="single" w:sz="4" w:space="0" w:color="auto"/>
              <w:left w:val="nil"/>
              <w:bottom w:val="single" w:sz="4" w:space="0" w:color="auto"/>
              <w:right w:val="single" w:sz="4" w:space="0" w:color="auto"/>
            </w:tcBorders>
            <w:shd w:val="clear" w:color="auto" w:fill="auto"/>
            <w:noWrap/>
            <w:vAlign w:val="center"/>
          </w:tcPr>
          <w:p w14:paraId="754181FD" w14:textId="77777777" w:rsidR="006C78E9" w:rsidRPr="00732470" w:rsidRDefault="006C78E9" w:rsidP="005F4E5A">
            <w:pPr>
              <w:spacing w:after="100" w:afterAutospacing="1"/>
              <w:jc w:val="center"/>
              <w:rPr>
                <w:rFonts w:cs="Arial"/>
                <w:color w:val="000000"/>
                <w:sz w:val="36"/>
                <w:szCs w:val="36"/>
              </w:rPr>
            </w:pPr>
            <w:r w:rsidRPr="00732470">
              <w:rPr>
                <w:rFonts w:cs="Arial"/>
                <w:color w:val="000000"/>
                <w:sz w:val="36"/>
                <w:szCs w:val="36"/>
              </w:rPr>
              <w:t>•</w:t>
            </w:r>
          </w:p>
        </w:tc>
        <w:tc>
          <w:tcPr>
            <w:tcW w:w="2280" w:type="dxa"/>
            <w:tcBorders>
              <w:top w:val="single" w:sz="4" w:space="0" w:color="auto"/>
              <w:left w:val="nil"/>
              <w:bottom w:val="single" w:sz="4" w:space="0" w:color="auto"/>
              <w:right w:val="single" w:sz="4" w:space="0" w:color="auto"/>
            </w:tcBorders>
            <w:shd w:val="clear" w:color="auto" w:fill="auto"/>
            <w:noWrap/>
            <w:vAlign w:val="center"/>
          </w:tcPr>
          <w:p w14:paraId="6D24B4E7" w14:textId="77777777" w:rsidR="006C78E9" w:rsidRPr="00732470" w:rsidRDefault="006C78E9" w:rsidP="005F4E5A">
            <w:pPr>
              <w:spacing w:after="100" w:afterAutospacing="1"/>
              <w:jc w:val="center"/>
              <w:rPr>
                <w:rFonts w:cs="Arial"/>
                <w:color w:val="000000"/>
                <w:sz w:val="36"/>
                <w:szCs w:val="36"/>
              </w:rPr>
            </w:pPr>
            <w:r w:rsidRPr="00732470">
              <w:rPr>
                <w:rFonts w:cs="Arial"/>
                <w:color w:val="000000"/>
                <w:sz w:val="36"/>
                <w:szCs w:val="36"/>
              </w:rPr>
              <w:t>•</w:t>
            </w:r>
          </w:p>
        </w:tc>
        <w:tc>
          <w:tcPr>
            <w:tcW w:w="2280" w:type="dxa"/>
            <w:tcBorders>
              <w:top w:val="single" w:sz="4" w:space="0" w:color="auto"/>
              <w:left w:val="nil"/>
              <w:bottom w:val="single" w:sz="4" w:space="0" w:color="auto"/>
              <w:right w:val="single" w:sz="4" w:space="0" w:color="auto"/>
            </w:tcBorders>
            <w:shd w:val="clear" w:color="auto" w:fill="auto"/>
            <w:noWrap/>
            <w:vAlign w:val="center"/>
          </w:tcPr>
          <w:p w14:paraId="343CF4A2" w14:textId="77777777" w:rsidR="006C78E9" w:rsidRPr="00732470" w:rsidRDefault="006C78E9" w:rsidP="005F4E5A">
            <w:pPr>
              <w:spacing w:after="100" w:afterAutospacing="1"/>
              <w:jc w:val="center"/>
              <w:rPr>
                <w:rFonts w:cs="Arial"/>
                <w:color w:val="000000"/>
                <w:sz w:val="36"/>
                <w:szCs w:val="36"/>
              </w:rPr>
            </w:pPr>
            <w:r w:rsidRPr="00732470">
              <w:rPr>
                <w:rFonts w:cs="Arial"/>
                <w:color w:val="000000"/>
                <w:sz w:val="36"/>
                <w:szCs w:val="36"/>
              </w:rPr>
              <w:t>•</w:t>
            </w:r>
          </w:p>
        </w:tc>
      </w:tr>
      <w:tr w:rsidR="006C78E9" w:rsidRPr="006C78E9" w14:paraId="636B9460" w14:textId="77777777" w:rsidTr="00732470">
        <w:trPr>
          <w:trHeight w:val="585"/>
        </w:trPr>
        <w:tc>
          <w:tcPr>
            <w:tcW w:w="3165" w:type="dxa"/>
            <w:tcBorders>
              <w:top w:val="single" w:sz="4" w:space="0" w:color="auto"/>
              <w:left w:val="single" w:sz="4" w:space="0" w:color="auto"/>
              <w:bottom w:val="single" w:sz="4" w:space="0" w:color="auto"/>
              <w:right w:val="single" w:sz="4" w:space="0" w:color="auto"/>
            </w:tcBorders>
            <w:shd w:val="clear" w:color="000000" w:fill="auto"/>
            <w:vAlign w:val="center"/>
          </w:tcPr>
          <w:p w14:paraId="0AED85C5" w14:textId="77777777" w:rsidR="006C78E9" w:rsidRPr="006C78E9" w:rsidRDefault="006C78E9" w:rsidP="005F4E5A">
            <w:pPr>
              <w:spacing w:after="100" w:afterAutospacing="1"/>
              <w:rPr>
                <w:rFonts w:cs="Arial"/>
                <w:color w:val="000000"/>
                <w:sz w:val="20"/>
                <w:szCs w:val="20"/>
              </w:rPr>
            </w:pPr>
            <w:r w:rsidRPr="006C78E9">
              <w:rPr>
                <w:rFonts w:cs="Arial"/>
                <w:color w:val="000000"/>
                <w:sz w:val="20"/>
                <w:szCs w:val="20"/>
              </w:rPr>
              <w:t>3-Point Seat Belts at all Seating Positions</w:t>
            </w:r>
          </w:p>
        </w:tc>
        <w:tc>
          <w:tcPr>
            <w:tcW w:w="2035" w:type="dxa"/>
            <w:tcBorders>
              <w:top w:val="single" w:sz="4" w:space="0" w:color="auto"/>
              <w:left w:val="nil"/>
              <w:bottom w:val="single" w:sz="4" w:space="0" w:color="auto"/>
              <w:right w:val="single" w:sz="4" w:space="0" w:color="auto"/>
            </w:tcBorders>
            <w:shd w:val="clear" w:color="auto" w:fill="auto"/>
            <w:noWrap/>
            <w:vAlign w:val="center"/>
          </w:tcPr>
          <w:p w14:paraId="55318399" w14:textId="77777777" w:rsidR="006C78E9" w:rsidRPr="00732470" w:rsidRDefault="006C78E9" w:rsidP="005F4E5A">
            <w:pPr>
              <w:spacing w:after="100" w:afterAutospacing="1"/>
              <w:jc w:val="center"/>
              <w:rPr>
                <w:rFonts w:cs="Arial"/>
                <w:color w:val="000000"/>
                <w:sz w:val="36"/>
                <w:szCs w:val="36"/>
              </w:rPr>
            </w:pPr>
            <w:r w:rsidRPr="00732470">
              <w:rPr>
                <w:rFonts w:cs="Arial"/>
                <w:color w:val="000000"/>
                <w:sz w:val="36"/>
                <w:szCs w:val="36"/>
              </w:rPr>
              <w:t>•</w:t>
            </w:r>
          </w:p>
        </w:tc>
        <w:tc>
          <w:tcPr>
            <w:tcW w:w="2280" w:type="dxa"/>
            <w:tcBorders>
              <w:top w:val="single" w:sz="4" w:space="0" w:color="auto"/>
              <w:left w:val="nil"/>
              <w:bottom w:val="single" w:sz="4" w:space="0" w:color="auto"/>
              <w:right w:val="single" w:sz="4" w:space="0" w:color="auto"/>
            </w:tcBorders>
            <w:shd w:val="clear" w:color="auto" w:fill="auto"/>
            <w:noWrap/>
            <w:vAlign w:val="center"/>
          </w:tcPr>
          <w:p w14:paraId="679264CA" w14:textId="77777777" w:rsidR="006C78E9" w:rsidRPr="00732470" w:rsidRDefault="006C78E9" w:rsidP="005F4E5A">
            <w:pPr>
              <w:spacing w:after="100" w:afterAutospacing="1"/>
              <w:jc w:val="center"/>
              <w:rPr>
                <w:rFonts w:cs="Arial"/>
                <w:color w:val="000000"/>
                <w:sz w:val="36"/>
                <w:szCs w:val="36"/>
              </w:rPr>
            </w:pPr>
            <w:r w:rsidRPr="00732470">
              <w:rPr>
                <w:rFonts w:cs="Arial"/>
                <w:color w:val="000000"/>
                <w:sz w:val="36"/>
                <w:szCs w:val="36"/>
              </w:rPr>
              <w:t>•</w:t>
            </w:r>
          </w:p>
        </w:tc>
        <w:tc>
          <w:tcPr>
            <w:tcW w:w="2280" w:type="dxa"/>
            <w:tcBorders>
              <w:top w:val="single" w:sz="4" w:space="0" w:color="auto"/>
              <w:left w:val="nil"/>
              <w:bottom w:val="single" w:sz="4" w:space="0" w:color="auto"/>
              <w:right w:val="single" w:sz="4" w:space="0" w:color="auto"/>
            </w:tcBorders>
            <w:shd w:val="clear" w:color="auto" w:fill="auto"/>
            <w:noWrap/>
            <w:vAlign w:val="center"/>
          </w:tcPr>
          <w:p w14:paraId="76317BE9" w14:textId="77777777" w:rsidR="006C78E9" w:rsidRPr="00732470" w:rsidRDefault="006C78E9" w:rsidP="005F4E5A">
            <w:pPr>
              <w:spacing w:after="100" w:afterAutospacing="1"/>
              <w:jc w:val="center"/>
              <w:rPr>
                <w:rFonts w:cs="Arial"/>
                <w:color w:val="000000"/>
                <w:sz w:val="36"/>
                <w:szCs w:val="36"/>
              </w:rPr>
            </w:pPr>
            <w:r w:rsidRPr="00732470">
              <w:rPr>
                <w:rFonts w:cs="Arial"/>
                <w:color w:val="000000"/>
                <w:sz w:val="36"/>
                <w:szCs w:val="36"/>
              </w:rPr>
              <w:t>•</w:t>
            </w:r>
          </w:p>
        </w:tc>
      </w:tr>
      <w:tr w:rsidR="006C78E9" w:rsidRPr="006C78E9" w14:paraId="7249AABA" w14:textId="77777777" w:rsidTr="00732470">
        <w:trPr>
          <w:trHeight w:val="585"/>
        </w:trPr>
        <w:tc>
          <w:tcPr>
            <w:tcW w:w="3165" w:type="dxa"/>
            <w:tcBorders>
              <w:top w:val="single" w:sz="4" w:space="0" w:color="auto"/>
              <w:left w:val="single" w:sz="4" w:space="0" w:color="auto"/>
              <w:bottom w:val="single" w:sz="4" w:space="0" w:color="auto"/>
              <w:right w:val="single" w:sz="4" w:space="0" w:color="auto"/>
            </w:tcBorders>
            <w:shd w:val="clear" w:color="000000" w:fill="auto"/>
            <w:vAlign w:val="center"/>
          </w:tcPr>
          <w:p w14:paraId="312814F2" w14:textId="77777777" w:rsidR="006C78E9" w:rsidRPr="006C78E9" w:rsidRDefault="006C78E9" w:rsidP="005F4E5A">
            <w:pPr>
              <w:spacing w:after="100" w:afterAutospacing="1"/>
              <w:rPr>
                <w:rFonts w:cs="Arial"/>
                <w:color w:val="000000"/>
                <w:sz w:val="20"/>
                <w:szCs w:val="20"/>
              </w:rPr>
            </w:pPr>
            <w:r w:rsidRPr="006C78E9">
              <w:rPr>
                <w:rFonts w:cs="Arial"/>
                <w:color w:val="000000"/>
                <w:sz w:val="20"/>
                <w:szCs w:val="20"/>
              </w:rPr>
              <w:t>Front 3-Point Seat Belts with Automatic Tensioning System</w:t>
            </w:r>
          </w:p>
        </w:tc>
        <w:tc>
          <w:tcPr>
            <w:tcW w:w="2035" w:type="dxa"/>
            <w:tcBorders>
              <w:top w:val="single" w:sz="4" w:space="0" w:color="auto"/>
              <w:left w:val="nil"/>
              <w:bottom w:val="single" w:sz="4" w:space="0" w:color="auto"/>
              <w:right w:val="single" w:sz="4" w:space="0" w:color="auto"/>
            </w:tcBorders>
            <w:shd w:val="clear" w:color="auto" w:fill="auto"/>
            <w:noWrap/>
            <w:vAlign w:val="center"/>
          </w:tcPr>
          <w:p w14:paraId="69B85B3B" w14:textId="77777777" w:rsidR="006C78E9" w:rsidRPr="00732470" w:rsidRDefault="006C78E9" w:rsidP="005F4E5A">
            <w:pPr>
              <w:spacing w:after="100" w:afterAutospacing="1"/>
              <w:jc w:val="center"/>
              <w:rPr>
                <w:rFonts w:cs="Arial"/>
                <w:color w:val="000000"/>
                <w:sz w:val="36"/>
                <w:szCs w:val="36"/>
              </w:rPr>
            </w:pPr>
            <w:r w:rsidRPr="00732470">
              <w:rPr>
                <w:rFonts w:cs="Arial"/>
                <w:color w:val="000000"/>
                <w:sz w:val="36"/>
                <w:szCs w:val="36"/>
              </w:rPr>
              <w:t>•</w:t>
            </w:r>
          </w:p>
        </w:tc>
        <w:tc>
          <w:tcPr>
            <w:tcW w:w="2280" w:type="dxa"/>
            <w:tcBorders>
              <w:top w:val="single" w:sz="4" w:space="0" w:color="auto"/>
              <w:left w:val="nil"/>
              <w:bottom w:val="single" w:sz="4" w:space="0" w:color="auto"/>
              <w:right w:val="single" w:sz="4" w:space="0" w:color="auto"/>
            </w:tcBorders>
            <w:shd w:val="clear" w:color="auto" w:fill="auto"/>
            <w:noWrap/>
            <w:vAlign w:val="center"/>
          </w:tcPr>
          <w:p w14:paraId="6090E609" w14:textId="77777777" w:rsidR="006C78E9" w:rsidRPr="00732470" w:rsidRDefault="006C78E9" w:rsidP="005F4E5A">
            <w:pPr>
              <w:spacing w:after="100" w:afterAutospacing="1"/>
              <w:jc w:val="center"/>
              <w:rPr>
                <w:rFonts w:cs="Arial"/>
                <w:color w:val="000000"/>
                <w:sz w:val="36"/>
                <w:szCs w:val="36"/>
              </w:rPr>
            </w:pPr>
            <w:r w:rsidRPr="00732470">
              <w:rPr>
                <w:rFonts w:cs="Arial"/>
                <w:color w:val="000000"/>
                <w:sz w:val="36"/>
                <w:szCs w:val="36"/>
              </w:rPr>
              <w:t>•</w:t>
            </w:r>
          </w:p>
        </w:tc>
        <w:tc>
          <w:tcPr>
            <w:tcW w:w="2280" w:type="dxa"/>
            <w:tcBorders>
              <w:top w:val="single" w:sz="4" w:space="0" w:color="auto"/>
              <w:left w:val="nil"/>
              <w:bottom w:val="single" w:sz="4" w:space="0" w:color="auto"/>
              <w:right w:val="single" w:sz="4" w:space="0" w:color="auto"/>
            </w:tcBorders>
            <w:shd w:val="clear" w:color="auto" w:fill="auto"/>
            <w:noWrap/>
            <w:vAlign w:val="center"/>
          </w:tcPr>
          <w:p w14:paraId="31D5CDEC" w14:textId="77777777" w:rsidR="006C78E9" w:rsidRPr="00732470" w:rsidRDefault="006C78E9" w:rsidP="005F4E5A">
            <w:pPr>
              <w:spacing w:after="100" w:afterAutospacing="1"/>
              <w:jc w:val="center"/>
              <w:rPr>
                <w:rFonts w:cs="Arial"/>
                <w:color w:val="000000"/>
                <w:sz w:val="36"/>
                <w:szCs w:val="36"/>
              </w:rPr>
            </w:pPr>
            <w:r w:rsidRPr="00732470">
              <w:rPr>
                <w:rFonts w:cs="Arial"/>
                <w:color w:val="000000"/>
                <w:sz w:val="36"/>
                <w:szCs w:val="36"/>
              </w:rPr>
              <w:t>•</w:t>
            </w:r>
          </w:p>
        </w:tc>
      </w:tr>
      <w:tr w:rsidR="006C78E9" w:rsidRPr="006C78E9" w14:paraId="1101FE65" w14:textId="77777777" w:rsidTr="00732470">
        <w:trPr>
          <w:trHeight w:val="1313"/>
        </w:trPr>
        <w:tc>
          <w:tcPr>
            <w:tcW w:w="3165" w:type="dxa"/>
            <w:tcBorders>
              <w:top w:val="single" w:sz="4" w:space="0" w:color="auto"/>
              <w:left w:val="single" w:sz="4" w:space="0" w:color="auto"/>
              <w:bottom w:val="single" w:sz="4" w:space="0" w:color="auto"/>
              <w:right w:val="single" w:sz="4" w:space="0" w:color="auto"/>
            </w:tcBorders>
            <w:shd w:val="clear" w:color="000000" w:fill="auto"/>
            <w:vAlign w:val="center"/>
          </w:tcPr>
          <w:p w14:paraId="0F27932A" w14:textId="77777777" w:rsidR="006C78E9" w:rsidRPr="006C78E9" w:rsidRDefault="006C78E9" w:rsidP="005F4E5A">
            <w:pPr>
              <w:spacing w:after="100" w:afterAutospacing="1"/>
              <w:rPr>
                <w:rFonts w:cs="Arial"/>
                <w:color w:val="000000"/>
                <w:sz w:val="20"/>
                <w:szCs w:val="20"/>
              </w:rPr>
            </w:pPr>
            <w:r w:rsidRPr="006C78E9">
              <w:rPr>
                <w:rFonts w:cs="Arial"/>
                <w:color w:val="000000"/>
                <w:sz w:val="20"/>
                <w:szCs w:val="20"/>
              </w:rPr>
              <w:t>Lower Anchors and Tethers for CHildren (LATCH):                                                   Lower Anchors (2nd-Row Outboard), Tether Anchors (2nd-Row All)</w:t>
            </w:r>
          </w:p>
        </w:tc>
        <w:tc>
          <w:tcPr>
            <w:tcW w:w="2035" w:type="dxa"/>
            <w:tcBorders>
              <w:top w:val="single" w:sz="4" w:space="0" w:color="auto"/>
              <w:left w:val="nil"/>
              <w:bottom w:val="single" w:sz="4" w:space="0" w:color="auto"/>
              <w:right w:val="single" w:sz="4" w:space="0" w:color="auto"/>
            </w:tcBorders>
            <w:shd w:val="clear" w:color="auto" w:fill="auto"/>
            <w:noWrap/>
            <w:vAlign w:val="center"/>
          </w:tcPr>
          <w:p w14:paraId="7C4573D1" w14:textId="77777777" w:rsidR="006C78E9" w:rsidRPr="00732470" w:rsidRDefault="006C78E9" w:rsidP="005F4E5A">
            <w:pPr>
              <w:spacing w:after="100" w:afterAutospacing="1"/>
              <w:jc w:val="center"/>
              <w:rPr>
                <w:rFonts w:cs="Arial"/>
                <w:color w:val="000000"/>
                <w:sz w:val="36"/>
                <w:szCs w:val="36"/>
              </w:rPr>
            </w:pPr>
            <w:r w:rsidRPr="00732470">
              <w:rPr>
                <w:rFonts w:cs="Arial"/>
                <w:color w:val="000000"/>
                <w:sz w:val="36"/>
                <w:szCs w:val="36"/>
              </w:rPr>
              <w:t>•</w:t>
            </w:r>
          </w:p>
        </w:tc>
        <w:tc>
          <w:tcPr>
            <w:tcW w:w="2280" w:type="dxa"/>
            <w:tcBorders>
              <w:top w:val="single" w:sz="4" w:space="0" w:color="auto"/>
              <w:left w:val="nil"/>
              <w:bottom w:val="single" w:sz="4" w:space="0" w:color="auto"/>
              <w:right w:val="single" w:sz="4" w:space="0" w:color="auto"/>
            </w:tcBorders>
            <w:shd w:val="clear" w:color="auto" w:fill="auto"/>
            <w:noWrap/>
            <w:vAlign w:val="center"/>
          </w:tcPr>
          <w:p w14:paraId="0F7916A9" w14:textId="77777777" w:rsidR="006C78E9" w:rsidRPr="00732470" w:rsidRDefault="006C78E9" w:rsidP="005F4E5A">
            <w:pPr>
              <w:spacing w:after="100" w:afterAutospacing="1"/>
              <w:jc w:val="center"/>
              <w:rPr>
                <w:rFonts w:cs="Arial"/>
                <w:color w:val="000000"/>
                <w:sz w:val="36"/>
                <w:szCs w:val="36"/>
              </w:rPr>
            </w:pPr>
            <w:r w:rsidRPr="00732470">
              <w:rPr>
                <w:rFonts w:cs="Arial"/>
                <w:color w:val="000000"/>
                <w:sz w:val="36"/>
                <w:szCs w:val="36"/>
              </w:rPr>
              <w:t>•</w:t>
            </w:r>
          </w:p>
        </w:tc>
        <w:tc>
          <w:tcPr>
            <w:tcW w:w="2280" w:type="dxa"/>
            <w:tcBorders>
              <w:top w:val="single" w:sz="4" w:space="0" w:color="auto"/>
              <w:left w:val="nil"/>
              <w:bottom w:val="single" w:sz="4" w:space="0" w:color="auto"/>
              <w:right w:val="single" w:sz="4" w:space="0" w:color="auto"/>
            </w:tcBorders>
            <w:shd w:val="clear" w:color="auto" w:fill="auto"/>
            <w:noWrap/>
            <w:vAlign w:val="center"/>
          </w:tcPr>
          <w:p w14:paraId="3366FCEE" w14:textId="77777777" w:rsidR="006C78E9" w:rsidRPr="00732470" w:rsidRDefault="006C78E9" w:rsidP="005F4E5A">
            <w:pPr>
              <w:spacing w:after="100" w:afterAutospacing="1"/>
              <w:jc w:val="center"/>
              <w:rPr>
                <w:rFonts w:cs="Arial"/>
                <w:color w:val="000000"/>
                <w:sz w:val="36"/>
                <w:szCs w:val="36"/>
              </w:rPr>
            </w:pPr>
            <w:r w:rsidRPr="00732470">
              <w:rPr>
                <w:rFonts w:cs="Arial"/>
                <w:color w:val="000000"/>
                <w:sz w:val="36"/>
                <w:szCs w:val="36"/>
              </w:rPr>
              <w:t>•</w:t>
            </w:r>
          </w:p>
        </w:tc>
      </w:tr>
      <w:tr w:rsidR="006C78E9" w:rsidRPr="006C78E9" w14:paraId="2A1E0186" w14:textId="77777777" w:rsidTr="00732470">
        <w:trPr>
          <w:trHeight w:val="620"/>
        </w:trPr>
        <w:tc>
          <w:tcPr>
            <w:tcW w:w="3165" w:type="dxa"/>
            <w:tcBorders>
              <w:top w:val="single" w:sz="4" w:space="0" w:color="auto"/>
              <w:left w:val="single" w:sz="4" w:space="0" w:color="auto"/>
              <w:bottom w:val="single" w:sz="4" w:space="0" w:color="auto"/>
              <w:right w:val="single" w:sz="4" w:space="0" w:color="auto"/>
            </w:tcBorders>
            <w:shd w:val="clear" w:color="000000" w:fill="auto"/>
            <w:vAlign w:val="center"/>
          </w:tcPr>
          <w:p w14:paraId="14892A8E" w14:textId="77777777" w:rsidR="006C78E9" w:rsidRPr="006C78E9" w:rsidRDefault="006C78E9" w:rsidP="005F4E5A">
            <w:pPr>
              <w:spacing w:after="100" w:afterAutospacing="1"/>
              <w:rPr>
                <w:rFonts w:cs="Arial"/>
                <w:color w:val="000000"/>
                <w:sz w:val="20"/>
                <w:szCs w:val="20"/>
              </w:rPr>
            </w:pPr>
            <w:r w:rsidRPr="006C78E9">
              <w:rPr>
                <w:rFonts w:cs="Arial"/>
                <w:color w:val="000000"/>
                <w:sz w:val="20"/>
                <w:szCs w:val="20"/>
              </w:rPr>
              <w:t>Driver's and Front Passenger's Seat-Belt Reminder</w:t>
            </w:r>
          </w:p>
        </w:tc>
        <w:tc>
          <w:tcPr>
            <w:tcW w:w="2035" w:type="dxa"/>
            <w:tcBorders>
              <w:top w:val="single" w:sz="4" w:space="0" w:color="auto"/>
              <w:left w:val="nil"/>
              <w:bottom w:val="single" w:sz="4" w:space="0" w:color="auto"/>
              <w:right w:val="single" w:sz="4" w:space="0" w:color="auto"/>
            </w:tcBorders>
            <w:shd w:val="clear" w:color="auto" w:fill="auto"/>
            <w:noWrap/>
            <w:vAlign w:val="center"/>
          </w:tcPr>
          <w:p w14:paraId="6D325676" w14:textId="77777777" w:rsidR="006C78E9" w:rsidRPr="00732470" w:rsidRDefault="006C78E9" w:rsidP="005F4E5A">
            <w:pPr>
              <w:spacing w:after="100" w:afterAutospacing="1"/>
              <w:jc w:val="center"/>
              <w:rPr>
                <w:rFonts w:cs="Arial"/>
                <w:color w:val="000000"/>
                <w:sz w:val="36"/>
                <w:szCs w:val="36"/>
              </w:rPr>
            </w:pPr>
            <w:r w:rsidRPr="00732470">
              <w:rPr>
                <w:rFonts w:cs="Arial"/>
                <w:color w:val="000000"/>
                <w:sz w:val="36"/>
                <w:szCs w:val="36"/>
              </w:rPr>
              <w:t>•</w:t>
            </w:r>
          </w:p>
        </w:tc>
        <w:tc>
          <w:tcPr>
            <w:tcW w:w="2280" w:type="dxa"/>
            <w:tcBorders>
              <w:top w:val="single" w:sz="4" w:space="0" w:color="auto"/>
              <w:left w:val="nil"/>
              <w:bottom w:val="single" w:sz="4" w:space="0" w:color="auto"/>
              <w:right w:val="single" w:sz="4" w:space="0" w:color="auto"/>
            </w:tcBorders>
            <w:shd w:val="clear" w:color="auto" w:fill="auto"/>
            <w:noWrap/>
            <w:vAlign w:val="center"/>
          </w:tcPr>
          <w:p w14:paraId="3F2BD4A5" w14:textId="77777777" w:rsidR="006C78E9" w:rsidRPr="00732470" w:rsidRDefault="006C78E9" w:rsidP="005F4E5A">
            <w:pPr>
              <w:spacing w:after="100" w:afterAutospacing="1"/>
              <w:jc w:val="center"/>
              <w:rPr>
                <w:rFonts w:cs="Arial"/>
                <w:color w:val="000000"/>
                <w:sz w:val="36"/>
                <w:szCs w:val="36"/>
              </w:rPr>
            </w:pPr>
            <w:r w:rsidRPr="00732470">
              <w:rPr>
                <w:rFonts w:cs="Arial"/>
                <w:color w:val="000000"/>
                <w:sz w:val="36"/>
                <w:szCs w:val="36"/>
              </w:rPr>
              <w:t>•</w:t>
            </w:r>
          </w:p>
        </w:tc>
        <w:tc>
          <w:tcPr>
            <w:tcW w:w="2280" w:type="dxa"/>
            <w:tcBorders>
              <w:top w:val="single" w:sz="4" w:space="0" w:color="auto"/>
              <w:left w:val="nil"/>
              <w:bottom w:val="single" w:sz="4" w:space="0" w:color="auto"/>
              <w:right w:val="single" w:sz="4" w:space="0" w:color="auto"/>
            </w:tcBorders>
            <w:shd w:val="clear" w:color="auto" w:fill="auto"/>
            <w:noWrap/>
            <w:vAlign w:val="center"/>
          </w:tcPr>
          <w:p w14:paraId="0F898773" w14:textId="77777777" w:rsidR="006C78E9" w:rsidRPr="00732470" w:rsidRDefault="006C78E9" w:rsidP="005F4E5A">
            <w:pPr>
              <w:spacing w:after="100" w:afterAutospacing="1"/>
              <w:jc w:val="center"/>
              <w:rPr>
                <w:rFonts w:cs="Arial"/>
                <w:color w:val="000000"/>
                <w:sz w:val="36"/>
                <w:szCs w:val="36"/>
              </w:rPr>
            </w:pPr>
            <w:r w:rsidRPr="00732470">
              <w:rPr>
                <w:rFonts w:cs="Arial"/>
                <w:color w:val="000000"/>
                <w:sz w:val="36"/>
                <w:szCs w:val="36"/>
              </w:rPr>
              <w:t>•</w:t>
            </w:r>
          </w:p>
        </w:tc>
      </w:tr>
      <w:tr w:rsidR="006C78E9" w:rsidRPr="006C78E9" w14:paraId="66D1B91A" w14:textId="77777777" w:rsidTr="009E79D3">
        <w:trPr>
          <w:trHeight w:val="377"/>
        </w:trPr>
        <w:tc>
          <w:tcPr>
            <w:tcW w:w="3165" w:type="dxa"/>
            <w:tcBorders>
              <w:top w:val="single" w:sz="4" w:space="0" w:color="auto"/>
              <w:left w:val="single" w:sz="4" w:space="0" w:color="auto"/>
              <w:bottom w:val="single" w:sz="4" w:space="0" w:color="auto"/>
              <w:right w:val="single" w:sz="4" w:space="0" w:color="auto"/>
            </w:tcBorders>
            <w:shd w:val="clear" w:color="000000" w:fill="auto"/>
            <w:vAlign w:val="center"/>
          </w:tcPr>
          <w:p w14:paraId="5C2D34BD" w14:textId="77777777" w:rsidR="006C78E9" w:rsidRPr="006C78E9" w:rsidRDefault="006C78E9" w:rsidP="005F4E5A">
            <w:pPr>
              <w:spacing w:after="100" w:afterAutospacing="1"/>
              <w:rPr>
                <w:rFonts w:cs="Arial"/>
                <w:color w:val="000000"/>
                <w:sz w:val="20"/>
                <w:szCs w:val="20"/>
              </w:rPr>
            </w:pPr>
            <w:r w:rsidRPr="006C78E9">
              <w:rPr>
                <w:rFonts w:cs="Arial"/>
                <w:color w:val="000000"/>
                <w:sz w:val="20"/>
                <w:szCs w:val="20"/>
              </w:rPr>
              <w:t>Child-Proof Rear Door Locks</w:t>
            </w:r>
          </w:p>
        </w:tc>
        <w:tc>
          <w:tcPr>
            <w:tcW w:w="2035" w:type="dxa"/>
            <w:tcBorders>
              <w:top w:val="single" w:sz="4" w:space="0" w:color="auto"/>
              <w:left w:val="nil"/>
              <w:bottom w:val="single" w:sz="4" w:space="0" w:color="auto"/>
              <w:right w:val="single" w:sz="4" w:space="0" w:color="auto"/>
            </w:tcBorders>
            <w:shd w:val="clear" w:color="auto" w:fill="auto"/>
            <w:noWrap/>
            <w:vAlign w:val="center"/>
          </w:tcPr>
          <w:p w14:paraId="4D4D264E" w14:textId="77777777" w:rsidR="006C78E9" w:rsidRPr="00732470" w:rsidRDefault="006C78E9" w:rsidP="005F4E5A">
            <w:pPr>
              <w:spacing w:after="100" w:afterAutospacing="1"/>
              <w:jc w:val="center"/>
              <w:rPr>
                <w:rFonts w:cs="Arial"/>
                <w:color w:val="000000"/>
                <w:sz w:val="36"/>
                <w:szCs w:val="36"/>
              </w:rPr>
            </w:pPr>
            <w:r w:rsidRPr="00732470">
              <w:rPr>
                <w:rFonts w:cs="Arial"/>
                <w:color w:val="000000"/>
                <w:sz w:val="36"/>
                <w:szCs w:val="36"/>
              </w:rPr>
              <w:t>•</w:t>
            </w:r>
          </w:p>
        </w:tc>
        <w:tc>
          <w:tcPr>
            <w:tcW w:w="2280" w:type="dxa"/>
            <w:tcBorders>
              <w:top w:val="single" w:sz="4" w:space="0" w:color="auto"/>
              <w:left w:val="nil"/>
              <w:bottom w:val="single" w:sz="4" w:space="0" w:color="auto"/>
              <w:right w:val="single" w:sz="4" w:space="0" w:color="auto"/>
            </w:tcBorders>
            <w:shd w:val="clear" w:color="auto" w:fill="auto"/>
            <w:noWrap/>
            <w:vAlign w:val="center"/>
          </w:tcPr>
          <w:p w14:paraId="23C34A8A" w14:textId="77777777" w:rsidR="006C78E9" w:rsidRPr="00732470" w:rsidRDefault="006C78E9" w:rsidP="005F4E5A">
            <w:pPr>
              <w:spacing w:after="100" w:afterAutospacing="1"/>
              <w:jc w:val="center"/>
              <w:rPr>
                <w:rFonts w:cs="Arial"/>
                <w:color w:val="000000"/>
                <w:sz w:val="36"/>
                <w:szCs w:val="36"/>
              </w:rPr>
            </w:pPr>
            <w:r w:rsidRPr="00732470">
              <w:rPr>
                <w:rFonts w:cs="Arial"/>
                <w:color w:val="000000"/>
                <w:sz w:val="36"/>
                <w:szCs w:val="36"/>
              </w:rPr>
              <w:t>•</w:t>
            </w:r>
          </w:p>
        </w:tc>
        <w:tc>
          <w:tcPr>
            <w:tcW w:w="2280" w:type="dxa"/>
            <w:tcBorders>
              <w:top w:val="single" w:sz="4" w:space="0" w:color="auto"/>
              <w:left w:val="nil"/>
              <w:bottom w:val="single" w:sz="4" w:space="0" w:color="auto"/>
              <w:right w:val="single" w:sz="4" w:space="0" w:color="auto"/>
            </w:tcBorders>
            <w:shd w:val="clear" w:color="auto" w:fill="auto"/>
            <w:noWrap/>
            <w:vAlign w:val="center"/>
          </w:tcPr>
          <w:p w14:paraId="160F5F8F" w14:textId="77777777" w:rsidR="006C78E9" w:rsidRPr="00732470" w:rsidRDefault="006C78E9" w:rsidP="005F4E5A">
            <w:pPr>
              <w:spacing w:after="100" w:afterAutospacing="1"/>
              <w:jc w:val="center"/>
              <w:rPr>
                <w:rFonts w:cs="Arial"/>
                <w:color w:val="000000"/>
                <w:sz w:val="36"/>
                <w:szCs w:val="36"/>
              </w:rPr>
            </w:pPr>
            <w:r w:rsidRPr="00732470">
              <w:rPr>
                <w:rFonts w:cs="Arial"/>
                <w:color w:val="000000"/>
                <w:sz w:val="36"/>
                <w:szCs w:val="36"/>
              </w:rPr>
              <w:t>•</w:t>
            </w:r>
          </w:p>
        </w:tc>
      </w:tr>
      <w:tr w:rsidR="005F4E5A" w:rsidRPr="005F4E5A" w14:paraId="28C97629" w14:textId="77777777" w:rsidTr="009E79D3">
        <w:trPr>
          <w:trHeight w:val="566"/>
        </w:trPr>
        <w:tc>
          <w:tcPr>
            <w:tcW w:w="3165"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0965F5E9" w14:textId="77777777" w:rsidR="005F4E5A" w:rsidRPr="005F4E5A" w:rsidRDefault="005F4E5A" w:rsidP="005F4E5A">
            <w:pPr>
              <w:spacing w:after="100" w:afterAutospacing="1"/>
              <w:rPr>
                <w:rFonts w:cs="Arial"/>
                <w:b/>
                <w:i/>
                <w:color w:val="000000"/>
                <w:sz w:val="20"/>
                <w:szCs w:val="20"/>
              </w:rPr>
            </w:pPr>
            <w:r w:rsidRPr="005F4E5A">
              <w:rPr>
                <w:rFonts w:cs="Arial"/>
                <w:b/>
                <w:i/>
                <w:color w:val="000000"/>
                <w:sz w:val="20"/>
                <w:szCs w:val="20"/>
              </w:rPr>
              <w:t>DRIVER-ASSISTIVE TECHNOLOGY</w:t>
            </w:r>
          </w:p>
        </w:tc>
        <w:tc>
          <w:tcPr>
            <w:tcW w:w="2035" w:type="dxa"/>
            <w:tcBorders>
              <w:top w:val="single" w:sz="4" w:space="0" w:color="auto"/>
              <w:left w:val="nil"/>
              <w:bottom w:val="single" w:sz="4" w:space="0" w:color="auto"/>
              <w:right w:val="single" w:sz="4" w:space="0" w:color="auto"/>
            </w:tcBorders>
            <w:shd w:val="clear" w:color="auto" w:fill="8DB3E2" w:themeFill="text2" w:themeFillTint="66"/>
            <w:noWrap/>
            <w:vAlign w:val="center"/>
          </w:tcPr>
          <w:p w14:paraId="2797B36D" w14:textId="77777777" w:rsidR="005F4E5A" w:rsidRPr="005F4E5A" w:rsidRDefault="005F4E5A" w:rsidP="005F4E5A">
            <w:pPr>
              <w:spacing w:after="100" w:afterAutospacing="1"/>
              <w:jc w:val="center"/>
              <w:rPr>
                <w:rFonts w:cs="Arial"/>
                <w:b/>
                <w:color w:val="000000"/>
                <w:sz w:val="20"/>
                <w:szCs w:val="20"/>
              </w:rPr>
            </w:pPr>
            <w:r w:rsidRPr="005F4E5A">
              <w:rPr>
                <w:rFonts w:cs="Arial"/>
                <w:b/>
                <w:color w:val="000000"/>
                <w:sz w:val="20"/>
                <w:szCs w:val="20"/>
              </w:rPr>
              <w:t>Hybrid</w:t>
            </w:r>
          </w:p>
        </w:tc>
        <w:tc>
          <w:tcPr>
            <w:tcW w:w="2280" w:type="dxa"/>
            <w:tcBorders>
              <w:top w:val="single" w:sz="4" w:space="0" w:color="auto"/>
              <w:left w:val="nil"/>
              <w:bottom w:val="single" w:sz="4" w:space="0" w:color="auto"/>
              <w:right w:val="single" w:sz="4" w:space="0" w:color="auto"/>
            </w:tcBorders>
            <w:shd w:val="clear" w:color="auto" w:fill="8DB3E2" w:themeFill="text2" w:themeFillTint="66"/>
            <w:noWrap/>
            <w:vAlign w:val="center"/>
          </w:tcPr>
          <w:p w14:paraId="01CB36E4" w14:textId="77777777" w:rsidR="005F4E5A" w:rsidRPr="005F4E5A" w:rsidRDefault="005F4E5A" w:rsidP="005F4E5A">
            <w:pPr>
              <w:spacing w:after="100" w:afterAutospacing="1"/>
              <w:jc w:val="center"/>
              <w:rPr>
                <w:rFonts w:cs="Arial"/>
                <w:b/>
                <w:color w:val="000000"/>
                <w:sz w:val="20"/>
                <w:szCs w:val="20"/>
              </w:rPr>
            </w:pPr>
            <w:r w:rsidRPr="005F4E5A">
              <w:rPr>
                <w:rFonts w:cs="Arial"/>
                <w:b/>
                <w:color w:val="000000"/>
                <w:sz w:val="20"/>
                <w:szCs w:val="20"/>
              </w:rPr>
              <w:t>EX-L</w:t>
            </w:r>
          </w:p>
        </w:tc>
        <w:tc>
          <w:tcPr>
            <w:tcW w:w="2280" w:type="dxa"/>
            <w:tcBorders>
              <w:top w:val="single" w:sz="4" w:space="0" w:color="auto"/>
              <w:left w:val="nil"/>
              <w:bottom w:val="single" w:sz="4" w:space="0" w:color="auto"/>
              <w:right w:val="single" w:sz="4" w:space="0" w:color="auto"/>
            </w:tcBorders>
            <w:shd w:val="clear" w:color="auto" w:fill="8DB3E2" w:themeFill="text2" w:themeFillTint="66"/>
            <w:noWrap/>
            <w:vAlign w:val="center"/>
          </w:tcPr>
          <w:p w14:paraId="6C057795" w14:textId="77777777" w:rsidR="005F4E5A" w:rsidRPr="005F4E5A" w:rsidRDefault="005F4E5A" w:rsidP="005F4E5A">
            <w:pPr>
              <w:spacing w:after="100" w:afterAutospacing="1"/>
              <w:jc w:val="center"/>
              <w:rPr>
                <w:rFonts w:cs="Arial"/>
                <w:b/>
                <w:color w:val="000000"/>
                <w:sz w:val="20"/>
                <w:szCs w:val="20"/>
              </w:rPr>
            </w:pPr>
            <w:r w:rsidRPr="005F4E5A">
              <w:rPr>
                <w:rFonts w:cs="Arial"/>
                <w:b/>
                <w:color w:val="000000"/>
                <w:sz w:val="20"/>
                <w:szCs w:val="20"/>
              </w:rPr>
              <w:t>Touring</w:t>
            </w:r>
          </w:p>
        </w:tc>
      </w:tr>
      <w:tr w:rsidR="005F4E5A" w:rsidRPr="005F4E5A" w14:paraId="12A8886B" w14:textId="77777777" w:rsidTr="009E79D3">
        <w:trPr>
          <w:trHeight w:val="503"/>
        </w:trPr>
        <w:tc>
          <w:tcPr>
            <w:tcW w:w="3165" w:type="dxa"/>
            <w:tcBorders>
              <w:top w:val="single" w:sz="4" w:space="0" w:color="auto"/>
              <w:left w:val="single" w:sz="4" w:space="0" w:color="auto"/>
              <w:bottom w:val="single" w:sz="4" w:space="0" w:color="auto"/>
              <w:right w:val="single" w:sz="4" w:space="0" w:color="auto"/>
            </w:tcBorders>
            <w:shd w:val="clear" w:color="000000" w:fill="auto"/>
            <w:vAlign w:val="center"/>
          </w:tcPr>
          <w:p w14:paraId="53C6C402" w14:textId="034ACF30" w:rsidR="005F4E5A" w:rsidRPr="005F4E5A" w:rsidRDefault="005F4E5A" w:rsidP="005F4E5A">
            <w:pPr>
              <w:spacing w:after="100" w:afterAutospacing="1"/>
              <w:rPr>
                <w:rFonts w:cs="Arial"/>
                <w:color w:val="000000"/>
                <w:sz w:val="20"/>
                <w:szCs w:val="20"/>
              </w:rPr>
            </w:pPr>
            <w:r w:rsidRPr="005F4E5A">
              <w:rPr>
                <w:rFonts w:cs="Arial"/>
                <w:color w:val="000000"/>
                <w:sz w:val="20"/>
                <w:szCs w:val="20"/>
              </w:rPr>
              <w:t>Lan</w:t>
            </w:r>
            <w:r w:rsidR="00D33DD7">
              <w:rPr>
                <w:rFonts w:cs="Arial"/>
                <w:color w:val="000000"/>
                <w:sz w:val="20"/>
                <w:szCs w:val="20"/>
              </w:rPr>
              <w:t>e Keeping Assist System (LKAS)</w:t>
            </w:r>
            <w:r w:rsidRPr="005F4E5A">
              <w:rPr>
                <w:rFonts w:cs="Arial"/>
                <w:color w:val="000000"/>
                <w:sz w:val="20"/>
                <w:szCs w:val="20"/>
              </w:rPr>
              <w:t xml:space="preserve"> (HS)</w:t>
            </w:r>
          </w:p>
        </w:tc>
        <w:tc>
          <w:tcPr>
            <w:tcW w:w="2035" w:type="dxa"/>
            <w:tcBorders>
              <w:top w:val="single" w:sz="4" w:space="0" w:color="auto"/>
              <w:left w:val="nil"/>
              <w:bottom w:val="single" w:sz="4" w:space="0" w:color="auto"/>
              <w:right w:val="single" w:sz="4" w:space="0" w:color="auto"/>
            </w:tcBorders>
            <w:shd w:val="clear" w:color="auto" w:fill="auto"/>
            <w:noWrap/>
            <w:vAlign w:val="center"/>
          </w:tcPr>
          <w:p w14:paraId="0B5A54A6" w14:textId="77777777" w:rsidR="005F4E5A" w:rsidRPr="00732470" w:rsidRDefault="005F4E5A" w:rsidP="005F4E5A">
            <w:pPr>
              <w:spacing w:after="100" w:afterAutospacing="1"/>
              <w:jc w:val="center"/>
              <w:rPr>
                <w:rFonts w:cs="Arial"/>
                <w:color w:val="000000"/>
                <w:sz w:val="36"/>
                <w:szCs w:val="36"/>
              </w:rPr>
            </w:pPr>
            <w:r w:rsidRPr="00732470">
              <w:rPr>
                <w:rFonts w:cs="Arial"/>
                <w:color w:val="000000"/>
                <w:sz w:val="36"/>
                <w:szCs w:val="36"/>
              </w:rPr>
              <w:t>•</w:t>
            </w:r>
          </w:p>
        </w:tc>
        <w:tc>
          <w:tcPr>
            <w:tcW w:w="2280" w:type="dxa"/>
            <w:tcBorders>
              <w:top w:val="single" w:sz="4" w:space="0" w:color="auto"/>
              <w:left w:val="nil"/>
              <w:bottom w:val="single" w:sz="4" w:space="0" w:color="auto"/>
              <w:right w:val="single" w:sz="4" w:space="0" w:color="auto"/>
            </w:tcBorders>
            <w:shd w:val="clear" w:color="auto" w:fill="auto"/>
            <w:noWrap/>
            <w:vAlign w:val="center"/>
          </w:tcPr>
          <w:p w14:paraId="236E2891" w14:textId="77777777" w:rsidR="005F4E5A" w:rsidRPr="00732470" w:rsidRDefault="005F4E5A" w:rsidP="005F4E5A">
            <w:pPr>
              <w:spacing w:after="100" w:afterAutospacing="1"/>
              <w:jc w:val="center"/>
              <w:rPr>
                <w:rFonts w:cs="Arial"/>
                <w:color w:val="000000"/>
                <w:sz w:val="36"/>
                <w:szCs w:val="36"/>
              </w:rPr>
            </w:pPr>
            <w:r w:rsidRPr="00732470">
              <w:rPr>
                <w:rFonts w:cs="Arial"/>
                <w:color w:val="000000"/>
                <w:sz w:val="36"/>
                <w:szCs w:val="36"/>
              </w:rPr>
              <w:t>•</w:t>
            </w:r>
          </w:p>
        </w:tc>
        <w:tc>
          <w:tcPr>
            <w:tcW w:w="2280" w:type="dxa"/>
            <w:tcBorders>
              <w:top w:val="single" w:sz="4" w:space="0" w:color="auto"/>
              <w:left w:val="nil"/>
              <w:bottom w:val="single" w:sz="4" w:space="0" w:color="auto"/>
              <w:right w:val="single" w:sz="4" w:space="0" w:color="auto"/>
            </w:tcBorders>
            <w:shd w:val="clear" w:color="auto" w:fill="auto"/>
            <w:noWrap/>
            <w:vAlign w:val="center"/>
          </w:tcPr>
          <w:p w14:paraId="5417085C" w14:textId="77777777" w:rsidR="005F4E5A" w:rsidRPr="00732470" w:rsidRDefault="005F4E5A" w:rsidP="005F4E5A">
            <w:pPr>
              <w:spacing w:after="100" w:afterAutospacing="1"/>
              <w:jc w:val="center"/>
              <w:rPr>
                <w:rFonts w:cs="Arial"/>
                <w:color w:val="000000"/>
                <w:sz w:val="36"/>
                <w:szCs w:val="36"/>
              </w:rPr>
            </w:pPr>
            <w:r w:rsidRPr="00732470">
              <w:rPr>
                <w:rFonts w:cs="Arial"/>
                <w:color w:val="000000"/>
                <w:sz w:val="36"/>
                <w:szCs w:val="36"/>
              </w:rPr>
              <w:t>•</w:t>
            </w:r>
          </w:p>
        </w:tc>
      </w:tr>
      <w:tr w:rsidR="005F4E5A" w:rsidRPr="005F4E5A" w14:paraId="55062796" w14:textId="77777777" w:rsidTr="009E79D3">
        <w:trPr>
          <w:trHeight w:val="539"/>
        </w:trPr>
        <w:tc>
          <w:tcPr>
            <w:tcW w:w="3165" w:type="dxa"/>
            <w:tcBorders>
              <w:top w:val="single" w:sz="4" w:space="0" w:color="auto"/>
              <w:left w:val="single" w:sz="4" w:space="0" w:color="auto"/>
              <w:bottom w:val="single" w:sz="4" w:space="0" w:color="auto"/>
              <w:right w:val="single" w:sz="4" w:space="0" w:color="auto"/>
            </w:tcBorders>
            <w:shd w:val="clear" w:color="000000" w:fill="auto"/>
            <w:vAlign w:val="center"/>
          </w:tcPr>
          <w:p w14:paraId="66861FED" w14:textId="43F8EC13" w:rsidR="005F4E5A" w:rsidRPr="005F4E5A" w:rsidRDefault="00D33DD7" w:rsidP="005F4E5A">
            <w:pPr>
              <w:spacing w:after="100" w:afterAutospacing="1"/>
              <w:rPr>
                <w:rFonts w:cs="Arial"/>
                <w:color w:val="000000"/>
                <w:sz w:val="20"/>
                <w:szCs w:val="20"/>
              </w:rPr>
            </w:pPr>
            <w:r>
              <w:rPr>
                <w:rFonts w:cs="Arial"/>
                <w:color w:val="000000"/>
                <w:sz w:val="20"/>
                <w:szCs w:val="20"/>
              </w:rPr>
              <w:t>Adaptive Cruise Control (ACC)</w:t>
            </w:r>
            <w:r w:rsidR="005F4E5A" w:rsidRPr="005F4E5A">
              <w:rPr>
                <w:rFonts w:cs="Arial"/>
                <w:color w:val="000000"/>
                <w:sz w:val="20"/>
                <w:szCs w:val="20"/>
              </w:rPr>
              <w:t xml:space="preserve"> (HS)</w:t>
            </w:r>
          </w:p>
        </w:tc>
        <w:tc>
          <w:tcPr>
            <w:tcW w:w="2035" w:type="dxa"/>
            <w:tcBorders>
              <w:top w:val="single" w:sz="4" w:space="0" w:color="auto"/>
              <w:left w:val="nil"/>
              <w:bottom w:val="single" w:sz="4" w:space="0" w:color="auto"/>
              <w:right w:val="single" w:sz="4" w:space="0" w:color="auto"/>
            </w:tcBorders>
            <w:shd w:val="clear" w:color="auto" w:fill="auto"/>
            <w:noWrap/>
            <w:vAlign w:val="center"/>
          </w:tcPr>
          <w:p w14:paraId="4283A3A2" w14:textId="77777777" w:rsidR="005F4E5A" w:rsidRPr="00732470" w:rsidRDefault="005F4E5A" w:rsidP="005F4E5A">
            <w:pPr>
              <w:spacing w:after="100" w:afterAutospacing="1"/>
              <w:jc w:val="center"/>
              <w:rPr>
                <w:rFonts w:cs="Arial"/>
                <w:color w:val="000000"/>
                <w:sz w:val="36"/>
                <w:szCs w:val="36"/>
              </w:rPr>
            </w:pPr>
            <w:r w:rsidRPr="00732470">
              <w:rPr>
                <w:rFonts w:cs="Arial"/>
                <w:color w:val="000000"/>
                <w:sz w:val="36"/>
                <w:szCs w:val="36"/>
              </w:rPr>
              <w:t>•</w:t>
            </w:r>
          </w:p>
        </w:tc>
        <w:tc>
          <w:tcPr>
            <w:tcW w:w="2280" w:type="dxa"/>
            <w:tcBorders>
              <w:top w:val="single" w:sz="4" w:space="0" w:color="auto"/>
              <w:left w:val="nil"/>
              <w:bottom w:val="single" w:sz="4" w:space="0" w:color="auto"/>
              <w:right w:val="single" w:sz="4" w:space="0" w:color="auto"/>
            </w:tcBorders>
            <w:shd w:val="clear" w:color="auto" w:fill="auto"/>
            <w:noWrap/>
            <w:vAlign w:val="center"/>
          </w:tcPr>
          <w:p w14:paraId="4F296434" w14:textId="77777777" w:rsidR="005F4E5A" w:rsidRPr="00732470" w:rsidRDefault="005F4E5A" w:rsidP="005F4E5A">
            <w:pPr>
              <w:spacing w:after="100" w:afterAutospacing="1"/>
              <w:jc w:val="center"/>
              <w:rPr>
                <w:rFonts w:cs="Arial"/>
                <w:color w:val="000000"/>
                <w:sz w:val="36"/>
                <w:szCs w:val="36"/>
              </w:rPr>
            </w:pPr>
            <w:r w:rsidRPr="00732470">
              <w:rPr>
                <w:rFonts w:cs="Arial"/>
                <w:color w:val="000000"/>
                <w:sz w:val="36"/>
                <w:szCs w:val="36"/>
              </w:rPr>
              <w:t>•</w:t>
            </w:r>
          </w:p>
        </w:tc>
        <w:tc>
          <w:tcPr>
            <w:tcW w:w="2280" w:type="dxa"/>
            <w:tcBorders>
              <w:top w:val="single" w:sz="4" w:space="0" w:color="auto"/>
              <w:left w:val="nil"/>
              <w:bottom w:val="single" w:sz="4" w:space="0" w:color="auto"/>
              <w:right w:val="single" w:sz="4" w:space="0" w:color="auto"/>
            </w:tcBorders>
            <w:shd w:val="clear" w:color="auto" w:fill="auto"/>
            <w:noWrap/>
            <w:vAlign w:val="center"/>
          </w:tcPr>
          <w:p w14:paraId="01F5FD61" w14:textId="77777777" w:rsidR="005F4E5A" w:rsidRPr="00732470" w:rsidRDefault="005F4E5A" w:rsidP="005F4E5A">
            <w:pPr>
              <w:spacing w:after="100" w:afterAutospacing="1"/>
              <w:jc w:val="center"/>
              <w:rPr>
                <w:rFonts w:cs="Arial"/>
                <w:color w:val="000000"/>
                <w:sz w:val="36"/>
                <w:szCs w:val="36"/>
              </w:rPr>
            </w:pPr>
            <w:r w:rsidRPr="00732470">
              <w:rPr>
                <w:rFonts w:cs="Arial"/>
                <w:color w:val="000000"/>
                <w:sz w:val="36"/>
                <w:szCs w:val="36"/>
              </w:rPr>
              <w:t>•</w:t>
            </w:r>
          </w:p>
        </w:tc>
      </w:tr>
      <w:tr w:rsidR="005F4E5A" w:rsidRPr="005F4E5A" w14:paraId="37A1FA55" w14:textId="77777777" w:rsidTr="00732470">
        <w:trPr>
          <w:trHeight w:val="377"/>
        </w:trPr>
        <w:tc>
          <w:tcPr>
            <w:tcW w:w="3165" w:type="dxa"/>
            <w:tcBorders>
              <w:top w:val="single" w:sz="4" w:space="0" w:color="auto"/>
              <w:left w:val="single" w:sz="4" w:space="0" w:color="auto"/>
              <w:bottom w:val="single" w:sz="4" w:space="0" w:color="auto"/>
              <w:right w:val="single" w:sz="4" w:space="0" w:color="auto"/>
            </w:tcBorders>
            <w:shd w:val="clear" w:color="000000" w:fill="auto"/>
            <w:vAlign w:val="center"/>
          </w:tcPr>
          <w:p w14:paraId="68298BEB" w14:textId="1F7904D8" w:rsidR="005F4E5A" w:rsidRPr="005F4E5A" w:rsidRDefault="00D33DD7" w:rsidP="005F4E5A">
            <w:pPr>
              <w:spacing w:after="100" w:afterAutospacing="1"/>
              <w:rPr>
                <w:rFonts w:cs="Arial"/>
                <w:color w:val="000000"/>
                <w:sz w:val="20"/>
                <w:szCs w:val="20"/>
              </w:rPr>
            </w:pPr>
            <w:r>
              <w:rPr>
                <w:rFonts w:cs="Arial"/>
                <w:color w:val="000000"/>
                <w:sz w:val="20"/>
                <w:szCs w:val="20"/>
              </w:rPr>
              <w:t>Honda LaneWatch™</w:t>
            </w:r>
          </w:p>
        </w:tc>
        <w:tc>
          <w:tcPr>
            <w:tcW w:w="2035" w:type="dxa"/>
            <w:tcBorders>
              <w:top w:val="single" w:sz="4" w:space="0" w:color="auto"/>
              <w:left w:val="nil"/>
              <w:bottom w:val="single" w:sz="4" w:space="0" w:color="auto"/>
              <w:right w:val="single" w:sz="4" w:space="0" w:color="auto"/>
            </w:tcBorders>
            <w:shd w:val="clear" w:color="auto" w:fill="auto"/>
            <w:noWrap/>
            <w:vAlign w:val="center"/>
          </w:tcPr>
          <w:p w14:paraId="1CE9B2D4" w14:textId="77777777" w:rsidR="005F4E5A" w:rsidRPr="00732470" w:rsidRDefault="005F4E5A" w:rsidP="005F4E5A">
            <w:pPr>
              <w:spacing w:after="100" w:afterAutospacing="1"/>
              <w:jc w:val="center"/>
              <w:rPr>
                <w:rFonts w:cs="Arial"/>
                <w:color w:val="000000"/>
                <w:sz w:val="36"/>
                <w:szCs w:val="36"/>
              </w:rPr>
            </w:pPr>
            <w:r w:rsidRPr="00732470">
              <w:rPr>
                <w:rFonts w:cs="Arial"/>
                <w:color w:val="000000"/>
                <w:sz w:val="36"/>
                <w:szCs w:val="36"/>
              </w:rPr>
              <w:t>•</w:t>
            </w:r>
          </w:p>
        </w:tc>
        <w:tc>
          <w:tcPr>
            <w:tcW w:w="2280" w:type="dxa"/>
            <w:tcBorders>
              <w:top w:val="single" w:sz="4" w:space="0" w:color="auto"/>
              <w:left w:val="nil"/>
              <w:bottom w:val="single" w:sz="4" w:space="0" w:color="auto"/>
              <w:right w:val="single" w:sz="4" w:space="0" w:color="auto"/>
            </w:tcBorders>
            <w:shd w:val="clear" w:color="auto" w:fill="auto"/>
            <w:noWrap/>
            <w:vAlign w:val="center"/>
          </w:tcPr>
          <w:p w14:paraId="4C7E3D8A" w14:textId="77777777" w:rsidR="005F4E5A" w:rsidRPr="00732470" w:rsidRDefault="005F4E5A" w:rsidP="005F4E5A">
            <w:pPr>
              <w:spacing w:after="100" w:afterAutospacing="1"/>
              <w:jc w:val="center"/>
              <w:rPr>
                <w:rFonts w:cs="Arial"/>
                <w:color w:val="000000"/>
                <w:sz w:val="36"/>
                <w:szCs w:val="36"/>
              </w:rPr>
            </w:pPr>
            <w:r w:rsidRPr="00732470">
              <w:rPr>
                <w:rFonts w:cs="Arial"/>
                <w:color w:val="000000"/>
                <w:sz w:val="36"/>
                <w:szCs w:val="36"/>
              </w:rPr>
              <w:t>•</w:t>
            </w:r>
          </w:p>
        </w:tc>
        <w:tc>
          <w:tcPr>
            <w:tcW w:w="2280" w:type="dxa"/>
            <w:tcBorders>
              <w:top w:val="single" w:sz="4" w:space="0" w:color="auto"/>
              <w:left w:val="nil"/>
              <w:bottom w:val="single" w:sz="4" w:space="0" w:color="auto"/>
              <w:right w:val="single" w:sz="4" w:space="0" w:color="auto"/>
            </w:tcBorders>
            <w:shd w:val="clear" w:color="auto" w:fill="auto"/>
            <w:noWrap/>
            <w:vAlign w:val="center"/>
          </w:tcPr>
          <w:p w14:paraId="220BBEC3" w14:textId="77777777" w:rsidR="005F4E5A" w:rsidRPr="00732470" w:rsidRDefault="005F4E5A" w:rsidP="005F4E5A">
            <w:pPr>
              <w:spacing w:after="100" w:afterAutospacing="1"/>
              <w:jc w:val="center"/>
              <w:rPr>
                <w:rFonts w:cs="Arial"/>
                <w:color w:val="000000"/>
                <w:sz w:val="36"/>
                <w:szCs w:val="36"/>
              </w:rPr>
            </w:pPr>
            <w:r w:rsidRPr="00732470">
              <w:rPr>
                <w:rFonts w:cs="Arial"/>
                <w:color w:val="000000"/>
                <w:sz w:val="36"/>
                <w:szCs w:val="36"/>
              </w:rPr>
              <w:t>•</w:t>
            </w:r>
          </w:p>
        </w:tc>
      </w:tr>
      <w:tr w:rsidR="005F4E5A" w:rsidRPr="005F4E5A" w14:paraId="5308BCFB" w14:textId="77777777" w:rsidTr="00732470">
        <w:trPr>
          <w:trHeight w:val="377"/>
        </w:trPr>
        <w:tc>
          <w:tcPr>
            <w:tcW w:w="3165" w:type="dxa"/>
            <w:tcBorders>
              <w:top w:val="single" w:sz="4" w:space="0" w:color="auto"/>
              <w:left w:val="single" w:sz="4" w:space="0" w:color="auto"/>
              <w:bottom w:val="single" w:sz="4" w:space="0" w:color="auto"/>
              <w:right w:val="single" w:sz="4" w:space="0" w:color="auto"/>
            </w:tcBorders>
            <w:shd w:val="clear" w:color="000000" w:fill="auto"/>
            <w:vAlign w:val="center"/>
          </w:tcPr>
          <w:p w14:paraId="5C0D7142" w14:textId="77777777" w:rsidR="005F4E5A" w:rsidRPr="005F4E5A" w:rsidRDefault="005F4E5A" w:rsidP="005F4E5A">
            <w:pPr>
              <w:spacing w:after="100" w:afterAutospacing="1"/>
              <w:rPr>
                <w:rFonts w:cs="Arial"/>
                <w:color w:val="000000"/>
                <w:sz w:val="20"/>
                <w:szCs w:val="20"/>
              </w:rPr>
            </w:pPr>
            <w:r w:rsidRPr="005F4E5A">
              <w:rPr>
                <w:rFonts w:cs="Arial"/>
                <w:color w:val="000000"/>
                <w:sz w:val="20"/>
                <w:szCs w:val="20"/>
              </w:rPr>
              <w:t>Auto High-Beam Headlights</w:t>
            </w:r>
          </w:p>
        </w:tc>
        <w:tc>
          <w:tcPr>
            <w:tcW w:w="2035" w:type="dxa"/>
            <w:tcBorders>
              <w:top w:val="single" w:sz="4" w:space="0" w:color="auto"/>
              <w:left w:val="nil"/>
              <w:bottom w:val="single" w:sz="4" w:space="0" w:color="auto"/>
              <w:right w:val="single" w:sz="4" w:space="0" w:color="auto"/>
            </w:tcBorders>
            <w:shd w:val="clear" w:color="auto" w:fill="auto"/>
            <w:noWrap/>
            <w:vAlign w:val="center"/>
          </w:tcPr>
          <w:p w14:paraId="0ABEDDC7" w14:textId="77777777" w:rsidR="005F4E5A" w:rsidRPr="00732470" w:rsidRDefault="005F4E5A" w:rsidP="005F4E5A">
            <w:pPr>
              <w:spacing w:after="100" w:afterAutospacing="1"/>
              <w:jc w:val="center"/>
              <w:rPr>
                <w:rFonts w:cs="Arial"/>
                <w:color w:val="000000"/>
                <w:sz w:val="36"/>
                <w:szCs w:val="36"/>
              </w:rPr>
            </w:pPr>
            <w:r w:rsidRPr="00732470">
              <w:rPr>
                <w:rFonts w:cs="Arial"/>
                <w:color w:val="000000"/>
                <w:sz w:val="36"/>
                <w:szCs w:val="36"/>
              </w:rPr>
              <w:t> </w:t>
            </w:r>
          </w:p>
        </w:tc>
        <w:tc>
          <w:tcPr>
            <w:tcW w:w="2280" w:type="dxa"/>
            <w:tcBorders>
              <w:top w:val="single" w:sz="4" w:space="0" w:color="auto"/>
              <w:left w:val="nil"/>
              <w:bottom w:val="single" w:sz="4" w:space="0" w:color="auto"/>
              <w:right w:val="single" w:sz="4" w:space="0" w:color="auto"/>
            </w:tcBorders>
            <w:shd w:val="clear" w:color="auto" w:fill="auto"/>
            <w:noWrap/>
            <w:vAlign w:val="center"/>
          </w:tcPr>
          <w:p w14:paraId="574EC4E1" w14:textId="77777777" w:rsidR="005F4E5A" w:rsidRPr="00732470" w:rsidRDefault="005F4E5A" w:rsidP="005F4E5A">
            <w:pPr>
              <w:spacing w:after="100" w:afterAutospacing="1"/>
              <w:jc w:val="center"/>
              <w:rPr>
                <w:rFonts w:cs="Arial"/>
                <w:color w:val="000000"/>
                <w:sz w:val="36"/>
                <w:szCs w:val="36"/>
              </w:rPr>
            </w:pPr>
            <w:r w:rsidRPr="00732470">
              <w:rPr>
                <w:rFonts w:cs="Arial"/>
                <w:color w:val="000000"/>
                <w:sz w:val="36"/>
                <w:szCs w:val="36"/>
              </w:rPr>
              <w:t> </w:t>
            </w:r>
          </w:p>
        </w:tc>
        <w:tc>
          <w:tcPr>
            <w:tcW w:w="2280" w:type="dxa"/>
            <w:tcBorders>
              <w:top w:val="single" w:sz="4" w:space="0" w:color="auto"/>
              <w:left w:val="nil"/>
              <w:bottom w:val="single" w:sz="4" w:space="0" w:color="auto"/>
              <w:right w:val="single" w:sz="4" w:space="0" w:color="auto"/>
            </w:tcBorders>
            <w:shd w:val="clear" w:color="auto" w:fill="auto"/>
            <w:noWrap/>
            <w:vAlign w:val="center"/>
          </w:tcPr>
          <w:p w14:paraId="03E3BE50" w14:textId="77777777" w:rsidR="005F4E5A" w:rsidRPr="00732470" w:rsidRDefault="005F4E5A" w:rsidP="005F4E5A">
            <w:pPr>
              <w:spacing w:after="100" w:afterAutospacing="1"/>
              <w:jc w:val="center"/>
              <w:rPr>
                <w:rFonts w:cs="Arial"/>
                <w:color w:val="000000"/>
                <w:sz w:val="36"/>
                <w:szCs w:val="36"/>
              </w:rPr>
            </w:pPr>
            <w:r w:rsidRPr="00732470">
              <w:rPr>
                <w:rFonts w:cs="Arial"/>
                <w:color w:val="000000"/>
                <w:sz w:val="36"/>
                <w:szCs w:val="36"/>
              </w:rPr>
              <w:t>•</w:t>
            </w:r>
          </w:p>
        </w:tc>
      </w:tr>
      <w:tr w:rsidR="005F4E5A" w:rsidRPr="005F4E5A" w14:paraId="15252902" w14:textId="77777777" w:rsidTr="00155D70">
        <w:trPr>
          <w:trHeight w:val="377"/>
        </w:trPr>
        <w:tc>
          <w:tcPr>
            <w:tcW w:w="9760" w:type="dxa"/>
            <w:gridSpan w:val="4"/>
            <w:tcBorders>
              <w:top w:val="single" w:sz="4" w:space="0" w:color="auto"/>
              <w:left w:val="single" w:sz="4" w:space="0" w:color="auto"/>
              <w:bottom w:val="single" w:sz="4" w:space="0" w:color="auto"/>
              <w:right w:val="single" w:sz="4" w:space="0" w:color="auto"/>
            </w:tcBorders>
            <w:shd w:val="clear" w:color="000000" w:fill="auto"/>
            <w:vAlign w:val="center"/>
          </w:tcPr>
          <w:p w14:paraId="615F03E4" w14:textId="1B324771" w:rsidR="005F4E5A" w:rsidRPr="005F4E5A" w:rsidRDefault="005F4E5A" w:rsidP="005F4E5A">
            <w:pPr>
              <w:spacing w:after="100" w:afterAutospacing="1"/>
              <w:jc w:val="center"/>
              <w:rPr>
                <w:rFonts w:cs="Arial"/>
                <w:color w:val="000000"/>
                <w:sz w:val="32"/>
                <w:szCs w:val="32"/>
              </w:rPr>
            </w:pPr>
            <w:r w:rsidRPr="005F4E5A">
              <w:rPr>
                <w:rFonts w:cs="Arial"/>
                <w:color w:val="000000"/>
                <w:sz w:val="20"/>
                <w:szCs w:val="20"/>
              </w:rPr>
              <w:t>(HS) = feature is a component of the Honda Sensing suite of safety and driver-assistive features</w:t>
            </w:r>
          </w:p>
        </w:tc>
      </w:tr>
    </w:tbl>
    <w:p w14:paraId="544AB6F7" w14:textId="30F60A23" w:rsidR="002947F6" w:rsidRPr="00837C04" w:rsidRDefault="00837C04" w:rsidP="005A6992">
      <w:pPr>
        <w:pStyle w:val="PressKitSectionHead1"/>
        <w:spacing w:after="240"/>
        <w:jc w:val="left"/>
        <w:rPr>
          <w:sz w:val="36"/>
          <w:szCs w:val="36"/>
        </w:rPr>
      </w:pPr>
      <w:bookmarkStart w:id="620" w:name="_Toc422398731"/>
      <w:bookmarkStart w:id="621" w:name="_Toc422400520"/>
      <w:bookmarkStart w:id="622" w:name="_Toc422402445"/>
      <w:bookmarkStart w:id="623" w:name="_Toc422406179"/>
      <w:bookmarkStart w:id="624" w:name="_Toc423529199"/>
      <w:bookmarkStart w:id="625" w:name="_Toc423529404"/>
      <w:bookmarkStart w:id="626" w:name="_Toc423530496"/>
      <w:bookmarkStart w:id="627" w:name="_Toc423531258"/>
      <w:bookmarkStart w:id="628" w:name="_Toc449689007"/>
      <w:bookmarkStart w:id="629" w:name="_Toc449690885"/>
      <w:bookmarkStart w:id="630" w:name="Interior"/>
      <w:bookmarkStart w:id="631" w:name="_Toc422391005"/>
      <w:bookmarkEnd w:id="415"/>
      <w:bookmarkEnd w:id="615"/>
      <w:bookmarkEnd w:id="616"/>
      <w:bookmarkEnd w:id="617"/>
      <w:bookmarkEnd w:id="618"/>
      <w:bookmarkEnd w:id="619"/>
      <w:r w:rsidRPr="00837C04">
        <w:rPr>
          <w:color w:val="7F7F7F" w:themeColor="text1" w:themeTint="80"/>
          <w:sz w:val="36"/>
          <w:szCs w:val="36"/>
        </w:rPr>
        <w:lastRenderedPageBreak/>
        <w:t xml:space="preserve">2017 Accord Hybrid | </w:t>
      </w:r>
      <w:r w:rsidR="002947F6" w:rsidRPr="00837C04">
        <w:rPr>
          <w:sz w:val="36"/>
          <w:szCs w:val="36"/>
        </w:rPr>
        <w:t>Interior</w:t>
      </w:r>
      <w:bookmarkEnd w:id="620"/>
      <w:bookmarkEnd w:id="621"/>
      <w:bookmarkEnd w:id="622"/>
      <w:bookmarkEnd w:id="623"/>
      <w:bookmarkEnd w:id="624"/>
      <w:bookmarkEnd w:id="625"/>
      <w:bookmarkEnd w:id="626"/>
      <w:bookmarkEnd w:id="627"/>
      <w:bookmarkEnd w:id="628"/>
      <w:bookmarkEnd w:id="629"/>
    </w:p>
    <w:p w14:paraId="7EDA6FC8" w14:textId="77777777" w:rsidR="005A6992" w:rsidRDefault="002947F6" w:rsidP="005A6992">
      <w:pPr>
        <w:pStyle w:val="PressKitOverviewText"/>
        <w:spacing w:line="240" w:lineRule="auto"/>
        <w:ind w:firstLine="0"/>
        <w:rPr>
          <w:color w:val="auto"/>
        </w:rPr>
      </w:pPr>
      <w:r w:rsidRPr="002D6FD7">
        <w:rPr>
          <w:color w:val="auto"/>
        </w:rPr>
        <w:t xml:space="preserve">To give the Accord </w:t>
      </w:r>
      <w:r w:rsidR="00E76228" w:rsidRPr="002D6FD7">
        <w:rPr>
          <w:color w:val="auto"/>
        </w:rPr>
        <w:t xml:space="preserve">Hybrid </w:t>
      </w:r>
      <w:r w:rsidRPr="002D6FD7">
        <w:rPr>
          <w:color w:val="auto"/>
        </w:rPr>
        <w:t xml:space="preserve">every advantage in the highly competitive mid-size class, a completely new interior was designed for the ninth-generation </w:t>
      </w:r>
      <w:r w:rsidR="00E76228" w:rsidRPr="002D6FD7">
        <w:rPr>
          <w:color w:val="auto"/>
        </w:rPr>
        <w:t xml:space="preserve">2016 </w:t>
      </w:r>
      <w:r w:rsidRPr="002D6FD7">
        <w:rPr>
          <w:color w:val="auto"/>
        </w:rPr>
        <w:t>Accord</w:t>
      </w:r>
      <w:r w:rsidR="00E76228" w:rsidRPr="002D6FD7">
        <w:rPr>
          <w:color w:val="auto"/>
        </w:rPr>
        <w:t xml:space="preserve"> that is being applied to the 2017 Accord Hybrid</w:t>
      </w:r>
      <w:r w:rsidRPr="002D6FD7">
        <w:rPr>
          <w:color w:val="auto"/>
        </w:rPr>
        <w:t>, bringing with it a level of luxury and craftsmanship never before seen in the Accord</w:t>
      </w:r>
      <w:r w:rsidR="00E76228" w:rsidRPr="002D6FD7">
        <w:rPr>
          <w:color w:val="auto"/>
        </w:rPr>
        <w:t xml:space="preserve"> Hybrid</w:t>
      </w:r>
      <w:r w:rsidRPr="002D6FD7">
        <w:rPr>
          <w:color w:val="auto"/>
        </w:rPr>
        <w:t>. Available in Black and Ivory</w:t>
      </w:r>
      <w:r w:rsidR="00CB423D">
        <w:rPr>
          <w:color w:val="auto"/>
        </w:rPr>
        <w:t xml:space="preserve"> with </w:t>
      </w:r>
      <w:r w:rsidR="00CB423D" w:rsidRPr="002D6FD7">
        <w:rPr>
          <w:color w:val="auto"/>
        </w:rPr>
        <w:t>new wood grain accents</w:t>
      </w:r>
      <w:r w:rsidRPr="002D6FD7">
        <w:rPr>
          <w:color w:val="auto"/>
        </w:rPr>
        <w:t>, the Accord</w:t>
      </w:r>
      <w:r w:rsidR="002D6FD7" w:rsidRPr="002D6FD7">
        <w:rPr>
          <w:color w:val="auto"/>
        </w:rPr>
        <w:t xml:space="preserve"> Hybrid</w:t>
      </w:r>
      <w:r w:rsidRPr="002D6FD7">
        <w:rPr>
          <w:color w:val="auto"/>
        </w:rPr>
        <w:t xml:space="preserve">’s interior combines welcoming comfort with an impressive new range of standard and available technologies. </w:t>
      </w:r>
    </w:p>
    <w:p w14:paraId="45E2C786" w14:textId="77777777" w:rsidR="00100F6C" w:rsidRDefault="00100F6C" w:rsidP="005A6992">
      <w:pPr>
        <w:pStyle w:val="PressKitOverviewText"/>
        <w:spacing w:line="240" w:lineRule="auto"/>
        <w:ind w:firstLine="0"/>
        <w:rPr>
          <w:color w:val="auto"/>
        </w:rPr>
      </w:pPr>
    </w:p>
    <w:p w14:paraId="06258A18" w14:textId="118F185C" w:rsidR="005A6992" w:rsidRDefault="00100F6C" w:rsidP="00100F6C">
      <w:pPr>
        <w:pStyle w:val="PressKitOverviewText"/>
        <w:spacing w:line="240" w:lineRule="auto"/>
        <w:ind w:firstLine="0"/>
        <w:jc w:val="center"/>
        <w:rPr>
          <w:color w:val="auto"/>
        </w:rPr>
      </w:pPr>
      <w:r>
        <w:rPr>
          <w:noProof/>
          <w:lang w:bidi="ar-SA"/>
        </w:rPr>
        <w:drawing>
          <wp:inline distT="0" distB="0" distL="0" distR="0" wp14:anchorId="39A63799" wp14:editId="4113DEEC">
            <wp:extent cx="5562600" cy="3708400"/>
            <wp:effectExtent l="19050" t="19050" r="19050" b="25400"/>
            <wp:docPr id="32" name="Picture 32" descr="C:\Users\Brad Nelson\Documents\Accord\Accord Hybrid 2017\Images\Accord Hybrid Retouched Selects\For Press Kit Integration\IMG_6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rad Nelson\Documents\Accord\Accord Hybrid 2017\Images\Accord Hybrid Retouched Selects\For Press Kit Integration\IMG_6903.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575072" cy="3716715"/>
                    </a:xfrm>
                    <a:prstGeom prst="rect">
                      <a:avLst/>
                    </a:prstGeom>
                    <a:noFill/>
                    <a:ln>
                      <a:solidFill>
                        <a:schemeClr val="tx1"/>
                      </a:solidFill>
                    </a:ln>
                  </pic:spPr>
                </pic:pic>
              </a:graphicData>
            </a:graphic>
          </wp:inline>
        </w:drawing>
      </w:r>
    </w:p>
    <w:p w14:paraId="280D3B65" w14:textId="77777777" w:rsidR="00100F6C" w:rsidRDefault="00100F6C" w:rsidP="005A6992">
      <w:pPr>
        <w:pStyle w:val="PressKitOverviewText"/>
        <w:spacing w:line="240" w:lineRule="auto"/>
        <w:ind w:firstLine="0"/>
        <w:rPr>
          <w:color w:val="auto"/>
        </w:rPr>
      </w:pPr>
    </w:p>
    <w:p w14:paraId="692F66ED" w14:textId="77777777" w:rsidR="005A6992" w:rsidRDefault="002947F6" w:rsidP="005A6992">
      <w:pPr>
        <w:pStyle w:val="PressKitOverviewText"/>
        <w:spacing w:line="240" w:lineRule="auto"/>
        <w:ind w:firstLine="0"/>
        <w:rPr>
          <w:color w:val="auto"/>
        </w:rPr>
      </w:pPr>
      <w:r w:rsidRPr="002D6FD7">
        <w:rPr>
          <w:color w:val="auto"/>
        </w:rPr>
        <w:t xml:space="preserve">Ergonomically designed seating and features like dual-zone </w:t>
      </w:r>
      <w:r w:rsidR="00FA4CA8">
        <w:rPr>
          <w:color w:val="auto"/>
        </w:rPr>
        <w:t xml:space="preserve">automatic </w:t>
      </w:r>
      <w:r w:rsidRPr="002D6FD7">
        <w:rPr>
          <w:color w:val="auto"/>
        </w:rPr>
        <w:t>climate control enhance passenger comfort inside the roomy cabin, and the operation and positioning of controls and instrumentation help the driver feel in command and control</w:t>
      </w:r>
      <w:r w:rsidR="002D6FD7" w:rsidRPr="002D6FD7">
        <w:rPr>
          <w:color w:val="auto"/>
        </w:rPr>
        <w:t xml:space="preserve">. </w:t>
      </w:r>
    </w:p>
    <w:p w14:paraId="590CDCBC" w14:textId="77777777" w:rsidR="005A6992" w:rsidRDefault="005A6992" w:rsidP="005A6992">
      <w:pPr>
        <w:pStyle w:val="PressKitOverviewText"/>
        <w:spacing w:line="240" w:lineRule="auto"/>
        <w:ind w:firstLine="0"/>
        <w:rPr>
          <w:color w:val="auto"/>
        </w:rPr>
      </w:pPr>
    </w:p>
    <w:p w14:paraId="37DE89DF" w14:textId="1FFA5CF2" w:rsidR="002947F6" w:rsidRPr="00363C7E" w:rsidRDefault="002D6FD7" w:rsidP="005A6992">
      <w:pPr>
        <w:pStyle w:val="PressKitOverviewText"/>
        <w:spacing w:line="240" w:lineRule="auto"/>
        <w:ind w:firstLine="0"/>
        <w:rPr>
          <w:color w:val="auto"/>
        </w:rPr>
      </w:pPr>
      <w:r w:rsidRPr="002D6FD7">
        <w:rPr>
          <w:color w:val="auto"/>
        </w:rPr>
        <w:t>T</w:t>
      </w:r>
      <w:r w:rsidR="002947F6" w:rsidRPr="002D6FD7">
        <w:rPr>
          <w:color w:val="auto"/>
        </w:rPr>
        <w:t xml:space="preserve">he Accord </w:t>
      </w:r>
      <w:r w:rsidRPr="002D6FD7">
        <w:rPr>
          <w:color w:val="auto"/>
        </w:rPr>
        <w:t>Hybrid’s interior</w:t>
      </w:r>
      <w:r w:rsidR="002947F6" w:rsidRPr="002D6FD7">
        <w:rPr>
          <w:color w:val="auto"/>
        </w:rPr>
        <w:t xml:space="preserve"> offer</w:t>
      </w:r>
      <w:r w:rsidRPr="002D6FD7">
        <w:rPr>
          <w:color w:val="auto"/>
        </w:rPr>
        <w:t>s</w:t>
      </w:r>
      <w:r w:rsidR="002947F6" w:rsidRPr="002D6FD7">
        <w:rPr>
          <w:color w:val="auto"/>
        </w:rPr>
        <w:t xml:space="preserve"> spacious accommodations for five passengers, upscale style and high-quality fit and finish. </w:t>
      </w:r>
      <w:r w:rsidRPr="002D6FD7">
        <w:rPr>
          <w:color w:val="auto"/>
        </w:rPr>
        <w:t xml:space="preserve">Due to the compact nature of the new </w:t>
      </w:r>
      <w:r w:rsidR="007948B7">
        <w:rPr>
          <w:rFonts w:cs="Arial"/>
          <w:color w:val="auto"/>
          <w:lang w:bidi="ar-SA"/>
        </w:rPr>
        <w:t>Intelligent</w:t>
      </w:r>
      <w:r w:rsidRPr="002D6FD7">
        <w:rPr>
          <w:rFonts w:cs="Arial"/>
          <w:color w:val="auto"/>
          <w:lang w:bidi="ar-SA"/>
        </w:rPr>
        <w:t xml:space="preserve"> Power Unit (IPU) </w:t>
      </w:r>
      <w:r w:rsidRPr="002D6FD7">
        <w:rPr>
          <w:color w:val="auto"/>
        </w:rPr>
        <w:t>battery pack,</w:t>
      </w:r>
      <w:r w:rsidR="002947F6" w:rsidRPr="002D6FD7">
        <w:rPr>
          <w:color w:val="auto"/>
        </w:rPr>
        <w:t xml:space="preserve"> </w:t>
      </w:r>
      <w:r w:rsidRPr="002D6FD7">
        <w:rPr>
          <w:color w:val="auto"/>
        </w:rPr>
        <w:t>the</w:t>
      </w:r>
      <w:r w:rsidR="006D7A31">
        <w:rPr>
          <w:color w:val="auto"/>
        </w:rPr>
        <w:t xml:space="preserve"> Accord Hybrid’s</w:t>
      </w:r>
      <w:r w:rsidR="002947F6" w:rsidRPr="002D6FD7">
        <w:rPr>
          <w:color w:val="auto"/>
        </w:rPr>
        <w:t xml:space="preserve"> trunk</w:t>
      </w:r>
      <w:r w:rsidRPr="002D6FD7">
        <w:rPr>
          <w:color w:val="auto"/>
        </w:rPr>
        <w:t xml:space="preserve"> capacity is increased by </w:t>
      </w:r>
      <w:r w:rsidR="001F2C9F">
        <w:rPr>
          <w:color w:val="auto"/>
        </w:rPr>
        <w:t>0.8</w:t>
      </w:r>
      <w:r w:rsidRPr="00363C7E">
        <w:rPr>
          <w:color w:val="auto"/>
        </w:rPr>
        <w:t xml:space="preserve"> cu. ft. to a class-leading 13.</w:t>
      </w:r>
      <w:r w:rsidR="001F2C9F">
        <w:rPr>
          <w:color w:val="auto"/>
        </w:rPr>
        <w:t>5</w:t>
      </w:r>
      <w:r w:rsidRPr="00363C7E">
        <w:rPr>
          <w:color w:val="auto"/>
        </w:rPr>
        <w:t xml:space="preserve"> cu. ft. for</w:t>
      </w:r>
      <w:r w:rsidR="002947F6" w:rsidRPr="00363C7E">
        <w:rPr>
          <w:color w:val="auto"/>
        </w:rPr>
        <w:t xml:space="preserve"> plentiful cargo space. </w:t>
      </w:r>
      <w:r w:rsidR="00FA1E20" w:rsidRPr="002519C8">
        <w:rPr>
          <w:noProof/>
          <w:lang w:bidi="ar-SA"/>
        </w:rPr>
        <w:drawing>
          <wp:anchor distT="0" distB="0" distL="114300" distR="114300" simplePos="0" relativeHeight="252880896" behindDoc="0" locked="1" layoutInCell="1" allowOverlap="1" wp14:anchorId="62CC6676" wp14:editId="12925FE9">
            <wp:simplePos x="0" y="0"/>
            <wp:positionH relativeFrom="page">
              <wp:posOffset>6583680</wp:posOffset>
            </wp:positionH>
            <wp:positionV relativeFrom="page">
              <wp:posOffset>9235440</wp:posOffset>
            </wp:positionV>
            <wp:extent cx="265176" cy="265176"/>
            <wp:effectExtent l="0" t="0" r="1905" b="1905"/>
            <wp:wrapNone/>
            <wp:docPr id="42" name="Picture 42" descr="home[1]">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e[1]">
                      <a:hlinkClick r:id="rId12"/>
                    </pic:cNvPr>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265176" cy="2651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513E94" w14:textId="77777777" w:rsidR="005A6992" w:rsidRDefault="005A6992" w:rsidP="005A6992">
      <w:pPr>
        <w:pStyle w:val="PressKitOverviewText"/>
        <w:spacing w:line="240" w:lineRule="auto"/>
        <w:ind w:firstLine="0"/>
        <w:rPr>
          <w:rFonts w:cs="Helvetica"/>
          <w:color w:val="auto"/>
        </w:rPr>
      </w:pPr>
    </w:p>
    <w:p w14:paraId="6F5BF578" w14:textId="6963064A" w:rsidR="002947F6" w:rsidRPr="00363C7E" w:rsidRDefault="002947F6" w:rsidP="005A6992">
      <w:pPr>
        <w:pStyle w:val="PressKitOverviewText"/>
        <w:spacing w:line="240" w:lineRule="auto"/>
        <w:ind w:firstLine="0"/>
        <w:rPr>
          <w:rFonts w:cs="Helvetica"/>
          <w:color w:val="auto"/>
        </w:rPr>
      </w:pPr>
      <w:r w:rsidRPr="00363C7E">
        <w:rPr>
          <w:rFonts w:cs="Helvetica"/>
          <w:color w:val="auto"/>
        </w:rPr>
        <w:t xml:space="preserve">The Accord </w:t>
      </w:r>
      <w:r w:rsidR="002D6FD7" w:rsidRPr="00363C7E">
        <w:rPr>
          <w:rFonts w:cs="Helvetica"/>
          <w:color w:val="auto"/>
        </w:rPr>
        <w:t xml:space="preserve">Hybrid </w:t>
      </w:r>
      <w:r w:rsidRPr="00363C7E">
        <w:rPr>
          <w:rFonts w:cs="Helvetica"/>
          <w:color w:val="auto"/>
        </w:rPr>
        <w:t>audio and digital experience is also significantly upgraded for 201</w:t>
      </w:r>
      <w:r w:rsidR="00363C7E" w:rsidRPr="00363C7E">
        <w:rPr>
          <w:rFonts w:cs="Helvetica"/>
          <w:color w:val="auto"/>
        </w:rPr>
        <w:t>7</w:t>
      </w:r>
      <w:r w:rsidRPr="00363C7E">
        <w:rPr>
          <w:rFonts w:cs="Helvetica"/>
          <w:color w:val="auto"/>
        </w:rPr>
        <w:t xml:space="preserve"> with the application of a new 7-inch Display Audio touchscreen interface (EX</w:t>
      </w:r>
      <w:r w:rsidR="00363C7E" w:rsidRPr="00363C7E">
        <w:rPr>
          <w:rFonts w:cs="Helvetica"/>
          <w:color w:val="auto"/>
        </w:rPr>
        <w:t>-L</w:t>
      </w:r>
      <w:r w:rsidRPr="00363C7E">
        <w:rPr>
          <w:rFonts w:cs="Helvetica"/>
          <w:color w:val="auto"/>
        </w:rPr>
        <w:t xml:space="preserve"> and </w:t>
      </w:r>
      <w:r w:rsidR="00363C7E" w:rsidRPr="00363C7E">
        <w:rPr>
          <w:rFonts w:cs="Helvetica"/>
          <w:color w:val="auto"/>
        </w:rPr>
        <w:t>Touring</w:t>
      </w:r>
      <w:r w:rsidR="006B26A2" w:rsidRPr="00363C7E">
        <w:rPr>
          <w:rFonts w:cs="Helvetica"/>
          <w:color w:val="auto"/>
        </w:rPr>
        <w:t xml:space="preserve"> trims) featuring Apple Car</w:t>
      </w:r>
      <w:r w:rsidRPr="00363C7E">
        <w:rPr>
          <w:rFonts w:cs="Helvetica"/>
          <w:color w:val="auto"/>
        </w:rPr>
        <w:t>Play</w:t>
      </w:r>
      <w:r w:rsidR="00A1606E">
        <w:rPr>
          <w:rFonts w:cs="Arial"/>
          <w:noProof/>
        </w:rPr>
        <w:t>™</w:t>
      </w:r>
      <w:r w:rsidR="006B26A2" w:rsidRPr="00363C7E">
        <w:rPr>
          <w:rFonts w:cs="Helvetica"/>
          <w:color w:val="auto"/>
          <w:vertAlign w:val="superscript"/>
        </w:rPr>
        <w:t>1</w:t>
      </w:r>
      <w:r w:rsidRPr="00363C7E">
        <w:rPr>
          <w:rFonts w:cs="Helvetica"/>
          <w:color w:val="auto"/>
        </w:rPr>
        <w:t xml:space="preserve"> and Android Auto</w:t>
      </w:r>
      <w:r w:rsidR="008171A5">
        <w:rPr>
          <w:rFonts w:cs="Helvetica"/>
          <w:color w:val="auto"/>
        </w:rPr>
        <w:t>™</w:t>
      </w:r>
      <w:r w:rsidR="006B26A2" w:rsidRPr="00363C7E">
        <w:rPr>
          <w:rFonts w:cs="Helvetica"/>
          <w:color w:val="auto"/>
          <w:vertAlign w:val="superscript"/>
        </w:rPr>
        <w:t>1</w:t>
      </w:r>
      <w:r w:rsidRPr="00363C7E">
        <w:rPr>
          <w:rFonts w:cs="Helvetica"/>
          <w:color w:val="auto"/>
        </w:rPr>
        <w:t xml:space="preserve">, as well as HondaLink Assist (e911) and HD Radio. </w:t>
      </w:r>
      <w:r w:rsidRPr="00363C7E">
        <w:rPr>
          <w:rFonts w:cs="Arial"/>
          <w:color w:val="auto"/>
        </w:rPr>
        <w:t xml:space="preserve">Smartphone pairing is now simplified with a single USB cable connection, no longer requiring a separate HDMI cable connection. </w:t>
      </w:r>
      <w:r w:rsidRPr="00363C7E">
        <w:rPr>
          <w:rFonts w:cs="Helvetica"/>
          <w:color w:val="auto"/>
        </w:rPr>
        <w:t>The new Display Audio system serves as the interface for new Apple CarPlay</w:t>
      </w:r>
      <w:r w:rsidR="00A1606E">
        <w:rPr>
          <w:rFonts w:cs="Arial"/>
          <w:noProof/>
        </w:rPr>
        <w:t>™</w:t>
      </w:r>
      <w:r w:rsidRPr="00363C7E">
        <w:rPr>
          <w:rFonts w:cs="Helvetica"/>
          <w:color w:val="auto"/>
        </w:rPr>
        <w:t xml:space="preserve"> and Android </w:t>
      </w:r>
      <w:r w:rsidRPr="00363C7E">
        <w:rPr>
          <w:rFonts w:cs="Helvetica"/>
          <w:color w:val="auto"/>
        </w:rPr>
        <w:lastRenderedPageBreak/>
        <w:t>Auto</w:t>
      </w:r>
      <w:r w:rsidR="008171A5">
        <w:rPr>
          <w:rFonts w:cs="Helvetica"/>
          <w:color w:val="auto"/>
        </w:rPr>
        <w:t>™</w:t>
      </w:r>
      <w:r w:rsidRPr="00363C7E">
        <w:rPr>
          <w:rFonts w:cs="Helvetica"/>
          <w:color w:val="auto"/>
        </w:rPr>
        <w:t>, offering a multitude of new functions and features, including smartphone-linked navigation (Apple Maps or Google Maps), audio streaming, voice-controlled SMS text messaging and more.</w:t>
      </w:r>
    </w:p>
    <w:p w14:paraId="35E4E50B" w14:textId="77777777" w:rsidR="002947F6" w:rsidRPr="00363C7E" w:rsidRDefault="002947F6" w:rsidP="005A6992">
      <w:pPr>
        <w:pStyle w:val="PressKitOverviewText"/>
        <w:spacing w:line="240" w:lineRule="auto"/>
        <w:rPr>
          <w:rFonts w:cs="Helvetica"/>
          <w:color w:val="auto"/>
        </w:rPr>
      </w:pPr>
    </w:p>
    <w:p w14:paraId="2933B8C7" w14:textId="3A28C000" w:rsidR="002947F6" w:rsidRPr="00363C7E" w:rsidRDefault="00E4785E" w:rsidP="00EB62C1">
      <w:pPr>
        <w:pStyle w:val="PressKitSectionHead3"/>
      </w:pPr>
      <w:bookmarkStart w:id="632" w:name="_Toc422402447"/>
      <w:bookmarkStart w:id="633" w:name="_Toc422406182"/>
      <w:bookmarkStart w:id="634" w:name="_Toc423529407"/>
      <w:bookmarkStart w:id="635" w:name="_Toc423530499"/>
      <w:bookmarkStart w:id="636" w:name="_Toc423531261"/>
      <w:bookmarkStart w:id="637" w:name="_Toc449689009"/>
      <w:bookmarkStart w:id="638" w:name="_Toc449690887"/>
      <w:r>
        <w:t>Key Interior F</w:t>
      </w:r>
      <w:r w:rsidR="002947F6" w:rsidRPr="00363C7E">
        <w:t>eatures</w:t>
      </w:r>
      <w:bookmarkEnd w:id="632"/>
      <w:bookmarkEnd w:id="633"/>
      <w:bookmarkEnd w:id="634"/>
      <w:bookmarkEnd w:id="635"/>
      <w:bookmarkEnd w:id="636"/>
      <w:bookmarkEnd w:id="637"/>
      <w:bookmarkEnd w:id="638"/>
    </w:p>
    <w:p w14:paraId="404485B5" w14:textId="77777777" w:rsidR="002947F6" w:rsidRPr="00363C7E" w:rsidRDefault="002947F6" w:rsidP="00B35C3A">
      <w:pPr>
        <w:pStyle w:val="PressKitNormalText"/>
        <w:numPr>
          <w:ilvl w:val="0"/>
          <w:numId w:val="20"/>
        </w:numPr>
        <w:rPr>
          <w:u w:val="single"/>
        </w:rPr>
      </w:pPr>
      <w:r w:rsidRPr="00363C7E">
        <w:t>Roomy and comfortable interior offers upscale style and high-quality fit-and-finish</w:t>
      </w:r>
    </w:p>
    <w:p w14:paraId="1FCA3B4F" w14:textId="77777777" w:rsidR="002947F6" w:rsidRPr="00363C7E" w:rsidRDefault="002947F6" w:rsidP="00B35C3A">
      <w:pPr>
        <w:pStyle w:val="PressKitNormalText"/>
        <w:numPr>
          <w:ilvl w:val="0"/>
          <w:numId w:val="20"/>
        </w:numPr>
        <w:rPr>
          <w:b/>
          <w:iCs/>
        </w:rPr>
      </w:pPr>
      <w:r w:rsidRPr="00363C7E">
        <w:t>Spacious layout offers room for up to five passengers</w:t>
      </w:r>
    </w:p>
    <w:p w14:paraId="2C521546" w14:textId="4F05079B" w:rsidR="002947F6" w:rsidRPr="00363C7E" w:rsidRDefault="002947F6" w:rsidP="00B35C3A">
      <w:pPr>
        <w:pStyle w:val="PressKitNormalText"/>
        <w:numPr>
          <w:ilvl w:val="0"/>
          <w:numId w:val="20"/>
        </w:numPr>
        <w:rPr>
          <w:b/>
          <w:iCs/>
        </w:rPr>
      </w:pPr>
      <w:r w:rsidRPr="00363C7E">
        <w:t xml:space="preserve">Roomy trunk </w:t>
      </w:r>
      <w:r w:rsidR="00363C7E" w:rsidRPr="00363C7E">
        <w:t xml:space="preserve"> with</w:t>
      </w:r>
      <w:r w:rsidRPr="00363C7E">
        <w:t xml:space="preserve"> more space for greater utility</w:t>
      </w:r>
    </w:p>
    <w:p w14:paraId="6406F485" w14:textId="6D2B2490" w:rsidR="002947F6" w:rsidRPr="00363C7E" w:rsidRDefault="002947F6" w:rsidP="00B35C3A">
      <w:pPr>
        <w:pStyle w:val="PressKitNormalText"/>
        <w:numPr>
          <w:ilvl w:val="0"/>
          <w:numId w:val="20"/>
        </w:numPr>
        <w:rPr>
          <w:b/>
          <w:iCs/>
        </w:rPr>
      </w:pPr>
      <w:r w:rsidRPr="00363C7E">
        <w:rPr>
          <w:iCs/>
        </w:rPr>
        <w:t xml:space="preserve">Passenger volume, cu-ft.: </w:t>
      </w:r>
      <w:r w:rsidR="009B6DC9">
        <w:rPr>
          <w:iCs/>
        </w:rPr>
        <w:t>103.2 (100.8 EX-L/Touring)</w:t>
      </w:r>
    </w:p>
    <w:p w14:paraId="79DF8734" w14:textId="13C61DBF" w:rsidR="002947F6" w:rsidRPr="00363C7E" w:rsidRDefault="002947F6" w:rsidP="00B35C3A">
      <w:pPr>
        <w:pStyle w:val="PressKitNormalText"/>
        <w:numPr>
          <w:ilvl w:val="0"/>
          <w:numId w:val="20"/>
        </w:numPr>
        <w:rPr>
          <w:b/>
          <w:iCs/>
        </w:rPr>
      </w:pPr>
      <w:r w:rsidRPr="00363C7E">
        <w:rPr>
          <w:iCs/>
        </w:rPr>
        <w:t>Trunk vol</w:t>
      </w:r>
      <w:r w:rsidR="00363C7E" w:rsidRPr="00363C7E">
        <w:rPr>
          <w:iCs/>
        </w:rPr>
        <w:t>ume, cu-ft.: 13.</w:t>
      </w:r>
      <w:r w:rsidR="001F2C9F">
        <w:rPr>
          <w:iCs/>
        </w:rPr>
        <w:t>5</w:t>
      </w:r>
    </w:p>
    <w:p w14:paraId="0F52BD85" w14:textId="02235880" w:rsidR="002947F6" w:rsidRPr="00A83F1B" w:rsidRDefault="002947F6" w:rsidP="00B35C3A">
      <w:pPr>
        <w:pStyle w:val="PressKitNormalText"/>
        <w:numPr>
          <w:ilvl w:val="0"/>
          <w:numId w:val="20"/>
        </w:numPr>
        <w:rPr>
          <w:u w:val="single"/>
        </w:rPr>
      </w:pPr>
      <w:r w:rsidRPr="00A83F1B">
        <w:t xml:space="preserve">Extensive safety equipment including six airbags (See </w:t>
      </w:r>
      <w:hyperlink w:anchor="Safety" w:history="1">
        <w:r w:rsidRPr="00A83F1B">
          <w:rPr>
            <w:rStyle w:val="Hyperlink"/>
          </w:rPr>
          <w:t xml:space="preserve">Safety and Driver Assistive </w:t>
        </w:r>
        <w:r w:rsidR="00A83F1B" w:rsidRPr="00A83F1B">
          <w:rPr>
            <w:rStyle w:val="Hyperlink"/>
          </w:rPr>
          <w:t>S</w:t>
        </w:r>
        <w:r w:rsidRPr="00A83F1B">
          <w:rPr>
            <w:rStyle w:val="Hyperlink"/>
          </w:rPr>
          <w:t>ection</w:t>
        </w:r>
      </w:hyperlink>
      <w:r w:rsidRPr="00A83F1B">
        <w:t xml:space="preserve"> for more information.)</w:t>
      </w:r>
      <w:r w:rsidR="00F11C9D" w:rsidRPr="00A83F1B">
        <w:rPr>
          <w:noProof/>
        </w:rPr>
        <w:t xml:space="preserve"> </w:t>
      </w:r>
      <w:r w:rsidR="00F11C9D" w:rsidRPr="00A83F1B">
        <w:rPr>
          <w:noProof/>
        </w:rPr>
        <w:drawing>
          <wp:anchor distT="0" distB="0" distL="114300" distR="114300" simplePos="0" relativeHeight="252614656" behindDoc="0" locked="1" layoutInCell="1" allowOverlap="1" wp14:anchorId="43E972A0" wp14:editId="7169E184">
            <wp:simplePos x="0" y="0"/>
            <wp:positionH relativeFrom="page">
              <wp:posOffset>6592570</wp:posOffset>
            </wp:positionH>
            <wp:positionV relativeFrom="page">
              <wp:posOffset>9290050</wp:posOffset>
            </wp:positionV>
            <wp:extent cx="265176" cy="265176"/>
            <wp:effectExtent l="0" t="0" r="1905" b="1905"/>
            <wp:wrapNone/>
            <wp:docPr id="338" name="Picture 338" descr="home[1]">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e[1]">
                      <a:hlinkClick r:id="rId12"/>
                    </pic:cNvPr>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265176" cy="2651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3D52E2" w14:textId="77777777" w:rsidR="002947F6" w:rsidRPr="00363C7E" w:rsidRDefault="002947F6" w:rsidP="00B22F36">
      <w:pPr>
        <w:pStyle w:val="PressKitNormalText"/>
      </w:pPr>
    </w:p>
    <w:p w14:paraId="6FA19173" w14:textId="4F0481DF" w:rsidR="002947F6" w:rsidRPr="003E3E5A" w:rsidRDefault="002947F6" w:rsidP="00EB62C1">
      <w:pPr>
        <w:pStyle w:val="PressKitSectionHead3"/>
      </w:pPr>
      <w:bookmarkStart w:id="639" w:name="_Toc422402448"/>
      <w:bookmarkStart w:id="640" w:name="_Toc422406183"/>
      <w:bookmarkStart w:id="641" w:name="_Toc423529408"/>
      <w:bookmarkStart w:id="642" w:name="_Toc423530500"/>
      <w:bookmarkStart w:id="643" w:name="_Toc423531262"/>
      <w:bookmarkStart w:id="644" w:name="_Toc449689010"/>
      <w:bookmarkStart w:id="645" w:name="_Toc449690888"/>
      <w:r w:rsidRPr="003E3E5A">
        <w:t>Key Interior Technology</w:t>
      </w:r>
      <w:bookmarkEnd w:id="639"/>
      <w:bookmarkEnd w:id="640"/>
      <w:bookmarkEnd w:id="641"/>
      <w:bookmarkEnd w:id="642"/>
      <w:bookmarkEnd w:id="643"/>
      <w:bookmarkEnd w:id="644"/>
      <w:bookmarkEnd w:id="645"/>
      <w:r w:rsidR="007A3AAF" w:rsidRPr="003E3E5A">
        <w:fldChar w:fldCharType="begin"/>
      </w:r>
      <w:r w:rsidR="007A3AAF" w:rsidRPr="003E3E5A">
        <w:instrText xml:space="preserve"> XE "Key Interior Technology" </w:instrText>
      </w:r>
      <w:r w:rsidR="007A3AAF" w:rsidRPr="003E3E5A">
        <w:fldChar w:fldCharType="end"/>
      </w:r>
    </w:p>
    <w:p w14:paraId="2455D174" w14:textId="4028F192" w:rsidR="002947F6" w:rsidRPr="003E3E5A" w:rsidRDefault="002947F6" w:rsidP="00B35C3A">
      <w:pPr>
        <w:pStyle w:val="PressKitNormalText"/>
        <w:numPr>
          <w:ilvl w:val="0"/>
          <w:numId w:val="21"/>
        </w:numPr>
      </w:pPr>
      <w:r w:rsidRPr="003E3E5A">
        <w:t>7.7-inch “Intelligent” Multi-Information Display (i-MID</w:t>
      </w:r>
      <w:r w:rsidR="002443B7" w:rsidRPr="003E3E5A">
        <w:rPr>
          <w:noProof/>
        </w:rPr>
        <w:drawing>
          <wp:anchor distT="0" distB="0" distL="114300" distR="114300" simplePos="0" relativeHeight="252278784" behindDoc="0" locked="1" layoutInCell="1" allowOverlap="1" wp14:anchorId="3A28D162" wp14:editId="5CAD301B">
            <wp:simplePos x="0" y="0"/>
            <wp:positionH relativeFrom="page">
              <wp:posOffset>6592570</wp:posOffset>
            </wp:positionH>
            <wp:positionV relativeFrom="page">
              <wp:posOffset>9290050</wp:posOffset>
            </wp:positionV>
            <wp:extent cx="265176" cy="265176"/>
            <wp:effectExtent l="0" t="0" r="1905" b="1905"/>
            <wp:wrapNone/>
            <wp:docPr id="25" name="Picture 25" descr="home[1]">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e[1]">
                      <a:hlinkClick r:id="rId12"/>
                    </pic:cNvPr>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265176" cy="265176"/>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3E5A">
        <w:t>)</w:t>
      </w:r>
    </w:p>
    <w:p w14:paraId="0B511F8B" w14:textId="31D1BE04" w:rsidR="002947F6" w:rsidRPr="003E3E5A" w:rsidRDefault="003E3E5A" w:rsidP="00B35C3A">
      <w:pPr>
        <w:pStyle w:val="PressKitNormalText"/>
        <w:numPr>
          <w:ilvl w:val="0"/>
          <w:numId w:val="21"/>
        </w:numPr>
      </w:pPr>
      <w:r w:rsidRPr="003E3E5A">
        <w:t xml:space="preserve">Available </w:t>
      </w:r>
      <w:r w:rsidR="002947F6" w:rsidRPr="003E3E5A">
        <w:t>7-inch Display Audio touchscreen interface</w:t>
      </w:r>
    </w:p>
    <w:p w14:paraId="00D273F7" w14:textId="553DEA27" w:rsidR="003E3E5A" w:rsidRPr="003E3E5A" w:rsidRDefault="003E3E5A" w:rsidP="003E3E5A">
      <w:pPr>
        <w:pStyle w:val="PressKitNormalText"/>
        <w:numPr>
          <w:ilvl w:val="0"/>
          <w:numId w:val="21"/>
        </w:numPr>
      </w:pPr>
      <w:r w:rsidRPr="003E3E5A">
        <w:t>Available Apple CarPlay</w:t>
      </w:r>
      <w:r w:rsidR="00A1606E">
        <w:rPr>
          <w:noProof/>
          <w:lang w:bidi="en-US"/>
        </w:rPr>
        <w:t>™</w:t>
      </w:r>
      <w:r w:rsidRPr="003E3E5A">
        <w:t xml:space="preserve"> and Android Auto</w:t>
      </w:r>
      <w:r w:rsidR="008171A5">
        <w:t>™</w:t>
      </w:r>
      <w:r w:rsidRPr="003E3E5A">
        <w:t xml:space="preserve"> with compatible cell phones </w:t>
      </w:r>
    </w:p>
    <w:p w14:paraId="4233C727" w14:textId="326FD798" w:rsidR="002947F6" w:rsidRPr="003E3E5A" w:rsidRDefault="002947F6" w:rsidP="00B35C3A">
      <w:pPr>
        <w:pStyle w:val="PressKitNormalText"/>
        <w:numPr>
          <w:ilvl w:val="0"/>
          <w:numId w:val="21"/>
        </w:numPr>
        <w:rPr>
          <w:u w:val="single"/>
        </w:rPr>
      </w:pPr>
      <w:r w:rsidRPr="003E3E5A">
        <w:t>Standard</w:t>
      </w:r>
      <w:r w:rsidRPr="003E3E5A">
        <w:rPr>
          <w:i/>
        </w:rPr>
        <w:t xml:space="preserve"> Bluetooth</w:t>
      </w:r>
      <w:r w:rsidRPr="003E3E5A">
        <w:rPr>
          <w:vertAlign w:val="superscript"/>
        </w:rPr>
        <w:t>®</w:t>
      </w:r>
      <w:r w:rsidRPr="003E3E5A">
        <w:t xml:space="preserve"> HandsFreeLink</w:t>
      </w:r>
      <w:r w:rsidRPr="003E3E5A">
        <w:rPr>
          <w:vertAlign w:val="superscript"/>
        </w:rPr>
        <w:t>®</w:t>
      </w:r>
      <w:r w:rsidRPr="003E3E5A">
        <w:t xml:space="preserve"> with audio streaming</w:t>
      </w:r>
    </w:p>
    <w:p w14:paraId="6218A6F4" w14:textId="47657405" w:rsidR="002947F6" w:rsidRPr="003E3E5A" w:rsidRDefault="002947F6" w:rsidP="00B35C3A">
      <w:pPr>
        <w:pStyle w:val="PressKitNormalText"/>
        <w:numPr>
          <w:ilvl w:val="0"/>
          <w:numId w:val="21"/>
        </w:numPr>
      </w:pPr>
      <w:r w:rsidRPr="003E3E5A">
        <w:t>Pandora</w:t>
      </w:r>
      <w:r w:rsidRPr="003E3E5A">
        <w:rPr>
          <w:vertAlign w:val="superscript"/>
        </w:rPr>
        <w:t>®</w:t>
      </w:r>
      <w:r w:rsidR="005E0B79" w:rsidRPr="003E3E5A">
        <w:rPr>
          <w:vertAlign w:val="superscript"/>
        </w:rPr>
        <w:t>4</w:t>
      </w:r>
      <w:r w:rsidRPr="003E3E5A">
        <w:t xml:space="preserve"> integration with compatible cell phones</w:t>
      </w:r>
    </w:p>
    <w:p w14:paraId="66C9C01F" w14:textId="07AEA655" w:rsidR="002947F6" w:rsidRPr="003E3E5A" w:rsidRDefault="002947F6" w:rsidP="00B35C3A">
      <w:pPr>
        <w:pStyle w:val="PressKitNormalText"/>
        <w:numPr>
          <w:ilvl w:val="0"/>
          <w:numId w:val="21"/>
        </w:numPr>
      </w:pPr>
      <w:r w:rsidRPr="003E3E5A">
        <w:t>SMS text messaging function with compatible cell phones</w:t>
      </w:r>
    </w:p>
    <w:p w14:paraId="64DC4B2A" w14:textId="4267E666" w:rsidR="002947F6" w:rsidRPr="003E3E5A" w:rsidRDefault="002947F6" w:rsidP="00B35C3A">
      <w:pPr>
        <w:pStyle w:val="PressKitNormalText"/>
        <w:numPr>
          <w:ilvl w:val="0"/>
          <w:numId w:val="21"/>
        </w:numPr>
        <w:rPr>
          <w:u w:val="single"/>
        </w:rPr>
      </w:pPr>
      <w:r w:rsidRPr="003E3E5A">
        <w:t xml:space="preserve">Available Honda Satellite-Linked Navigation System™ with Voice Recognition with </w:t>
      </w:r>
      <w:r w:rsidR="00EE402E" w:rsidRPr="003E3E5A">
        <w:t>HD digital traffic</w:t>
      </w:r>
      <w:r w:rsidRPr="003E3E5A">
        <w:t xml:space="preserve"> on </w:t>
      </w:r>
      <w:r w:rsidR="003E3E5A" w:rsidRPr="003E3E5A">
        <w:t xml:space="preserve">Accord Hybrid </w:t>
      </w:r>
      <w:r w:rsidRPr="003E3E5A">
        <w:t>Touring</w:t>
      </w:r>
    </w:p>
    <w:p w14:paraId="723C654B" w14:textId="488442FE" w:rsidR="002947F6" w:rsidRPr="003E3E5A" w:rsidRDefault="002947F6" w:rsidP="00B35C3A">
      <w:pPr>
        <w:pStyle w:val="PressKitNormalText"/>
        <w:numPr>
          <w:ilvl w:val="0"/>
          <w:numId w:val="21"/>
        </w:numPr>
      </w:pPr>
      <w:r w:rsidRPr="003E3E5A">
        <w:t xml:space="preserve">Eco Assist™ driving system </w:t>
      </w:r>
      <w:r w:rsidR="00F77A3E" w:rsidRPr="003E3E5A">
        <w:t>to</w:t>
      </w:r>
      <w:r w:rsidRPr="003E3E5A">
        <w:t xml:space="preserve"> enhance fuel efficiency</w:t>
      </w:r>
    </w:p>
    <w:p w14:paraId="1206E2B0" w14:textId="77777777" w:rsidR="002947F6" w:rsidRPr="003E3E5A" w:rsidRDefault="002947F6" w:rsidP="00B35C3A">
      <w:pPr>
        <w:pStyle w:val="PressKitNormalText"/>
        <w:numPr>
          <w:ilvl w:val="0"/>
          <w:numId w:val="21"/>
        </w:numPr>
      </w:pPr>
      <w:r w:rsidRPr="003E3E5A">
        <w:t>Standard dual-zone automatic climate control</w:t>
      </w:r>
    </w:p>
    <w:p w14:paraId="2D3337C1" w14:textId="5FC94D77" w:rsidR="002947F6" w:rsidRPr="003E3E5A" w:rsidDel="008853B5" w:rsidRDefault="002947F6" w:rsidP="00B35C3A">
      <w:pPr>
        <w:pStyle w:val="PressKitNormalText"/>
        <w:numPr>
          <w:ilvl w:val="0"/>
          <w:numId w:val="21"/>
        </w:numPr>
      </w:pPr>
      <w:r w:rsidRPr="003E3E5A">
        <w:t xml:space="preserve">Standard multi-angle rearview camera with </w:t>
      </w:r>
      <w:r w:rsidR="006D7A31">
        <w:t xml:space="preserve">dynamic </w:t>
      </w:r>
      <w:r w:rsidRPr="003E3E5A">
        <w:t>guidelines</w:t>
      </w:r>
    </w:p>
    <w:p w14:paraId="20EEBB56" w14:textId="24212507" w:rsidR="002947F6" w:rsidRPr="003E3E5A" w:rsidRDefault="003E3E5A" w:rsidP="00B35C3A">
      <w:pPr>
        <w:pStyle w:val="PressKitNormalText"/>
        <w:numPr>
          <w:ilvl w:val="0"/>
          <w:numId w:val="21"/>
        </w:numPr>
      </w:pPr>
      <w:r w:rsidRPr="003E3E5A">
        <w:t xml:space="preserve">Standard </w:t>
      </w:r>
      <w:r w:rsidR="002947F6" w:rsidRPr="003E3E5A">
        <w:t>Honda LaneWatch™</w:t>
      </w:r>
    </w:p>
    <w:p w14:paraId="01958C04" w14:textId="490D6B77" w:rsidR="002947F6" w:rsidRPr="003E3E5A" w:rsidRDefault="003E3E5A" w:rsidP="00B35C3A">
      <w:pPr>
        <w:pStyle w:val="PressKitNormalText"/>
        <w:numPr>
          <w:ilvl w:val="0"/>
          <w:numId w:val="21"/>
        </w:numPr>
      </w:pPr>
      <w:r w:rsidRPr="003E3E5A">
        <w:t>Standard</w:t>
      </w:r>
      <w:r w:rsidR="002947F6" w:rsidRPr="003E3E5A">
        <w:t xml:space="preserve"> Honda Sensing™</w:t>
      </w:r>
    </w:p>
    <w:p w14:paraId="61292AA7" w14:textId="77777777" w:rsidR="002947F6" w:rsidRPr="00016638" w:rsidRDefault="002947F6" w:rsidP="00B22F36">
      <w:pPr>
        <w:pStyle w:val="PressKitNormalText"/>
        <w:rPr>
          <w:b/>
        </w:rPr>
      </w:pPr>
    </w:p>
    <w:p w14:paraId="0356212A" w14:textId="77777777" w:rsidR="002947F6" w:rsidRPr="00016638" w:rsidRDefault="002947F6" w:rsidP="00EB62C1">
      <w:pPr>
        <w:pStyle w:val="PressKitSectionHead3"/>
      </w:pPr>
      <w:bookmarkStart w:id="646" w:name="_Toc422402449"/>
      <w:bookmarkStart w:id="647" w:name="_Toc422406184"/>
      <w:bookmarkStart w:id="648" w:name="_Toc423529409"/>
      <w:bookmarkStart w:id="649" w:name="_Toc423530501"/>
      <w:bookmarkStart w:id="650" w:name="_Toc423531263"/>
      <w:bookmarkStart w:id="651" w:name="_Toc449689011"/>
      <w:bookmarkStart w:id="652" w:name="_Toc449690889"/>
      <w:r w:rsidRPr="00016638">
        <w:t>Interior Colors</w:t>
      </w:r>
      <w:bookmarkEnd w:id="646"/>
      <w:bookmarkEnd w:id="647"/>
      <w:bookmarkEnd w:id="648"/>
      <w:bookmarkEnd w:id="649"/>
      <w:bookmarkEnd w:id="650"/>
      <w:bookmarkEnd w:id="651"/>
      <w:bookmarkEnd w:id="652"/>
      <w:r w:rsidRPr="00016638">
        <w:fldChar w:fldCharType="begin"/>
      </w:r>
      <w:r w:rsidRPr="00016638">
        <w:instrText xml:space="preserve"> XE "Interior Colors" </w:instrText>
      </w:r>
      <w:r w:rsidRPr="00016638">
        <w:fldChar w:fldCharType="end"/>
      </w:r>
    </w:p>
    <w:p w14:paraId="1A42F4B1" w14:textId="30BF906E" w:rsidR="002947F6" w:rsidRPr="00016638" w:rsidRDefault="002947F6" w:rsidP="00B22F36">
      <w:pPr>
        <w:pStyle w:val="PressKitNormalText"/>
        <w:rPr>
          <w:noProof/>
        </w:rPr>
      </w:pPr>
      <w:r w:rsidRPr="00016638">
        <w:t xml:space="preserve">The Accord’s interior palette is sophisticated and coordinated and is offered in black, </w:t>
      </w:r>
      <w:r w:rsidR="003E3E5A" w:rsidRPr="00016638">
        <w:t>and</w:t>
      </w:r>
      <w:r w:rsidRPr="00016638">
        <w:t xml:space="preserve"> ivory – </w:t>
      </w:r>
      <w:r w:rsidR="00411B8D" w:rsidRPr="00016638">
        <w:t xml:space="preserve">Tricot </w:t>
      </w:r>
      <w:r w:rsidRPr="00016638">
        <w:t xml:space="preserve">fabric in the </w:t>
      </w:r>
      <w:r w:rsidR="003E3E5A" w:rsidRPr="00016638">
        <w:t>Accord Hybrid</w:t>
      </w:r>
      <w:r w:rsidRPr="00016638">
        <w:t xml:space="preserve"> and leather</w:t>
      </w:r>
      <w:r w:rsidR="00B50448" w:rsidRPr="00016638">
        <w:t xml:space="preserve"> in the EX-L and Touring</w:t>
      </w:r>
      <w:r w:rsidRPr="00016638">
        <w:t>.</w:t>
      </w:r>
      <w:r w:rsidRPr="00016638">
        <w:rPr>
          <w:noProof/>
        </w:rPr>
        <w:drawing>
          <wp:anchor distT="0" distB="0" distL="114300" distR="114300" simplePos="0" relativeHeight="252234752" behindDoc="0" locked="1" layoutInCell="1" allowOverlap="1" wp14:anchorId="2FB6026C" wp14:editId="7B1B6AC6">
            <wp:simplePos x="0" y="0"/>
            <wp:positionH relativeFrom="page">
              <wp:posOffset>6592570</wp:posOffset>
            </wp:positionH>
            <wp:positionV relativeFrom="page">
              <wp:posOffset>9290050</wp:posOffset>
            </wp:positionV>
            <wp:extent cx="265176" cy="265176"/>
            <wp:effectExtent l="0" t="0" r="1905" b="1905"/>
            <wp:wrapNone/>
            <wp:docPr id="342" name="Picture 342" descr="home[1]">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e[1]">
                      <a:hlinkClick r:id="rId12"/>
                    </pic:cNvPr>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265176" cy="265176"/>
                    </a:xfrm>
                    <a:prstGeom prst="rect">
                      <a:avLst/>
                    </a:prstGeom>
                    <a:noFill/>
                    <a:ln>
                      <a:noFill/>
                    </a:ln>
                  </pic:spPr>
                </pic:pic>
              </a:graphicData>
            </a:graphic>
            <wp14:sizeRelH relativeFrom="page">
              <wp14:pctWidth>0</wp14:pctWidth>
            </wp14:sizeRelH>
            <wp14:sizeRelV relativeFrom="page">
              <wp14:pctHeight>0</wp14:pctHeight>
            </wp14:sizeRelV>
          </wp:anchor>
        </w:drawing>
      </w:r>
      <w:r w:rsidR="00490FCE" w:rsidRPr="00016638">
        <w:rPr>
          <w:noProof/>
        </w:rPr>
        <w:t xml:space="preserve"> </w:t>
      </w:r>
    </w:p>
    <w:p w14:paraId="21B85827" w14:textId="77777777" w:rsidR="00380BFD" w:rsidRDefault="00380BFD" w:rsidP="00B22F36">
      <w:pPr>
        <w:pStyle w:val="PressKitNormalText"/>
        <w:rPr>
          <w:noProof/>
        </w:rPr>
      </w:pPr>
    </w:p>
    <w:p w14:paraId="41A916A6" w14:textId="77777777" w:rsidR="003D3B98" w:rsidRPr="000F7C9F" w:rsidRDefault="003D3B98" w:rsidP="003D3B98">
      <w:pPr>
        <w:pStyle w:val="PressKitSectionHead3"/>
      </w:pPr>
      <w:bookmarkStart w:id="653" w:name="_Toc422398732"/>
      <w:bookmarkStart w:id="654" w:name="_Toc422402450"/>
      <w:bookmarkStart w:id="655" w:name="_Toc422406185"/>
      <w:bookmarkStart w:id="656" w:name="_Toc423529410"/>
      <w:bookmarkStart w:id="657" w:name="_Toc423530502"/>
      <w:bookmarkStart w:id="658" w:name="_Toc423531264"/>
      <w:bookmarkStart w:id="659" w:name="_Toc449689013"/>
      <w:bookmarkStart w:id="660" w:name="_Toc449690891"/>
      <w:r w:rsidRPr="000F7C9F">
        <w:t>Interior Materials</w:t>
      </w:r>
      <w:bookmarkEnd w:id="653"/>
      <w:bookmarkEnd w:id="654"/>
      <w:bookmarkEnd w:id="655"/>
      <w:bookmarkEnd w:id="656"/>
      <w:bookmarkEnd w:id="657"/>
      <w:bookmarkEnd w:id="658"/>
      <w:bookmarkEnd w:id="659"/>
      <w:bookmarkEnd w:id="660"/>
      <w:r w:rsidRPr="000F7C9F">
        <w:fldChar w:fldCharType="begin"/>
      </w:r>
      <w:r w:rsidRPr="000F7C9F">
        <w:instrText xml:space="preserve"> XE "Interior Materials" </w:instrText>
      </w:r>
      <w:r w:rsidRPr="000F7C9F">
        <w:fldChar w:fldCharType="end"/>
      </w:r>
    </w:p>
    <w:p w14:paraId="0ED6B8F9" w14:textId="77777777" w:rsidR="003D3B98" w:rsidRPr="000F7C9F" w:rsidRDefault="003D3B98" w:rsidP="003D3B98">
      <w:pPr>
        <w:pStyle w:val="PressKitNormalText"/>
        <w:rPr>
          <w:rFonts w:eastAsia="Univers-Condensed"/>
        </w:rPr>
      </w:pPr>
      <w:r w:rsidRPr="000F7C9F">
        <w:rPr>
          <w:rFonts w:eastAsia="Univers-Condensed"/>
        </w:rPr>
        <w:t>Inside the Accord Hybrid, all tactile surfaces, from the interior door handles to the seat controls to the instrument panel, steering wheel and switchgear</w:t>
      </w:r>
      <w:r>
        <w:rPr>
          <w:rFonts w:eastAsia="Univers-Condensed"/>
        </w:rPr>
        <w:t>,</w:t>
      </w:r>
      <w:r w:rsidRPr="000F7C9F">
        <w:rPr>
          <w:rFonts w:eastAsia="Univers-Condensed"/>
        </w:rPr>
        <w:t xml:space="preserve"> are designed to be pleasing to the touch and easy to operate. </w:t>
      </w:r>
      <w:r w:rsidRPr="000F7C9F">
        <w:rPr>
          <w:bCs/>
        </w:rPr>
        <w:t xml:space="preserve">The upper instrument panel is now one seamless piece of soft-touch material, the product of a new in-house Honda </w:t>
      </w:r>
      <w:r w:rsidRPr="000F7C9F">
        <w:t xml:space="preserve">manufacturing process. This soft upper pad has an improved fit, a luxurious finish and an integrated passenger-side airbag cover. </w:t>
      </w:r>
      <w:r w:rsidRPr="000F7C9F">
        <w:rPr>
          <w:rFonts w:eastAsia="Univers-Condensed"/>
        </w:rPr>
        <w:t>Tricot upholstery is standard in the Accord Hybrid, while EX-L and Touring trims have standard leather seating surfaces.</w:t>
      </w:r>
    </w:p>
    <w:p w14:paraId="5E9CD520" w14:textId="77777777" w:rsidR="003D3B98" w:rsidRDefault="003D3B98" w:rsidP="00B22F36">
      <w:pPr>
        <w:pStyle w:val="PressKitNormalText"/>
        <w:rPr>
          <w:noProof/>
        </w:rPr>
      </w:pPr>
    </w:p>
    <w:p w14:paraId="5E82D3B0" w14:textId="77777777" w:rsidR="003D3B98" w:rsidRDefault="003D3B98" w:rsidP="00B22F36">
      <w:pPr>
        <w:pStyle w:val="PressKitNormalText"/>
        <w:rPr>
          <w:noProof/>
        </w:rPr>
      </w:pPr>
    </w:p>
    <w:p w14:paraId="325BD795" w14:textId="77777777" w:rsidR="00BB00E7" w:rsidRDefault="00BB00E7" w:rsidP="00B22F36">
      <w:pPr>
        <w:pStyle w:val="PressKitNormalText"/>
        <w:rPr>
          <w:noProof/>
        </w:rPr>
      </w:pPr>
    </w:p>
    <w:p w14:paraId="5BFFFFB8" w14:textId="77777777" w:rsidR="003D3B98" w:rsidRDefault="003D3B98" w:rsidP="00B22F36">
      <w:pPr>
        <w:pStyle w:val="PressKitNormalText"/>
        <w:rPr>
          <w:noProof/>
        </w:rPr>
      </w:pPr>
    </w:p>
    <w:p w14:paraId="07022E8F" w14:textId="77777777" w:rsidR="003D3B98" w:rsidRPr="00016638" w:rsidRDefault="003D3B98" w:rsidP="00B22F36">
      <w:pPr>
        <w:pStyle w:val="PressKitNormalText"/>
        <w:rPr>
          <w:noProof/>
        </w:rPr>
      </w:pPr>
    </w:p>
    <w:p w14:paraId="7E5C13E2" w14:textId="1C3F074F" w:rsidR="00A37845" w:rsidRPr="00016638" w:rsidRDefault="00A83F1B" w:rsidP="00815A4B">
      <w:pPr>
        <w:pStyle w:val="PressKitSectionHead3"/>
        <w:spacing w:after="120"/>
        <w:rPr>
          <w:noProof/>
        </w:rPr>
      </w:pPr>
      <w:bookmarkStart w:id="661" w:name="_Toc449689012"/>
      <w:bookmarkStart w:id="662" w:name="_Toc449690890"/>
      <w:r>
        <w:rPr>
          <w:noProof/>
        </w:rPr>
        <w:lastRenderedPageBreak/>
        <w:t>Accord Hybrid</w:t>
      </w:r>
      <w:r w:rsidR="00A37845" w:rsidRPr="00016638">
        <w:rPr>
          <w:noProof/>
        </w:rPr>
        <w:t xml:space="preserve"> Interior Colors</w:t>
      </w:r>
      <w:r w:rsidR="0090199C">
        <w:rPr>
          <w:noProof/>
        </w:rPr>
        <w:t xml:space="preserve"> and Trim</w:t>
      </w:r>
      <w:bookmarkEnd w:id="661"/>
      <w:bookmarkEnd w:id="662"/>
    </w:p>
    <w:tbl>
      <w:tblPr>
        <w:tblW w:w="9450" w:type="dxa"/>
        <w:tblInd w:w="108" w:type="dxa"/>
        <w:tblLook w:val="04A0" w:firstRow="1" w:lastRow="0" w:firstColumn="1" w:lastColumn="0" w:noHBand="0" w:noVBand="1"/>
      </w:tblPr>
      <w:tblGrid>
        <w:gridCol w:w="900"/>
        <w:gridCol w:w="2850"/>
        <w:gridCol w:w="2850"/>
        <w:gridCol w:w="2850"/>
      </w:tblGrid>
      <w:tr w:rsidR="00411B8D" w:rsidRPr="007D5629" w14:paraId="48714FA9" w14:textId="77777777" w:rsidTr="00411B8D">
        <w:tc>
          <w:tcPr>
            <w:tcW w:w="900" w:type="dxa"/>
            <w:shd w:val="clear" w:color="auto" w:fill="000000" w:themeFill="text1"/>
            <w:vAlign w:val="center"/>
          </w:tcPr>
          <w:p w14:paraId="0CFDAE99" w14:textId="77777777" w:rsidR="00411B8D" w:rsidRPr="007D5629" w:rsidRDefault="00411B8D" w:rsidP="004F001A">
            <w:pPr>
              <w:pStyle w:val="PressKitNormalText"/>
              <w:jc w:val="center"/>
              <w:rPr>
                <w:b/>
                <w:sz w:val="22"/>
                <w:szCs w:val="22"/>
              </w:rPr>
            </w:pPr>
          </w:p>
        </w:tc>
        <w:tc>
          <w:tcPr>
            <w:tcW w:w="2850" w:type="dxa"/>
            <w:shd w:val="clear" w:color="auto" w:fill="000000" w:themeFill="text1"/>
            <w:vAlign w:val="center"/>
          </w:tcPr>
          <w:p w14:paraId="7B1FE331" w14:textId="77777777" w:rsidR="00411B8D" w:rsidRPr="00C015F9" w:rsidRDefault="00411B8D" w:rsidP="004F001A">
            <w:pPr>
              <w:pStyle w:val="PressKitNormalText"/>
              <w:jc w:val="center"/>
              <w:rPr>
                <w:b/>
                <w:sz w:val="16"/>
                <w:szCs w:val="16"/>
              </w:rPr>
            </w:pPr>
          </w:p>
          <w:p w14:paraId="115BD72C" w14:textId="344496E9" w:rsidR="00411B8D" w:rsidRPr="007D5629" w:rsidRDefault="00411B8D" w:rsidP="004F001A">
            <w:pPr>
              <w:pStyle w:val="PressKitNormalText"/>
              <w:jc w:val="center"/>
              <w:rPr>
                <w:b/>
                <w:sz w:val="22"/>
                <w:szCs w:val="22"/>
              </w:rPr>
            </w:pPr>
            <w:r>
              <w:rPr>
                <w:b/>
                <w:sz w:val="22"/>
                <w:szCs w:val="22"/>
              </w:rPr>
              <w:t xml:space="preserve">Interior Color - </w:t>
            </w:r>
            <w:r w:rsidRPr="007D5629">
              <w:rPr>
                <w:b/>
                <w:sz w:val="22"/>
                <w:szCs w:val="22"/>
              </w:rPr>
              <w:t>Leather</w:t>
            </w:r>
          </w:p>
          <w:p w14:paraId="0B5A7CF1" w14:textId="1DD50FE7" w:rsidR="00411B8D" w:rsidRPr="007D5629" w:rsidRDefault="00411B8D" w:rsidP="004F001A">
            <w:pPr>
              <w:pStyle w:val="PressKitNormalText"/>
              <w:jc w:val="center"/>
              <w:rPr>
                <w:b/>
                <w:sz w:val="22"/>
                <w:szCs w:val="22"/>
              </w:rPr>
            </w:pPr>
            <w:r w:rsidRPr="007D5629">
              <w:rPr>
                <w:b/>
                <w:sz w:val="22"/>
                <w:szCs w:val="22"/>
              </w:rPr>
              <w:t>(</w:t>
            </w:r>
            <w:r>
              <w:rPr>
                <w:b/>
                <w:sz w:val="22"/>
                <w:szCs w:val="22"/>
              </w:rPr>
              <w:t>EX-L, Touring</w:t>
            </w:r>
            <w:r w:rsidRPr="007D5629">
              <w:rPr>
                <w:b/>
                <w:sz w:val="22"/>
                <w:szCs w:val="22"/>
              </w:rPr>
              <w:t>)</w:t>
            </w:r>
          </w:p>
        </w:tc>
        <w:tc>
          <w:tcPr>
            <w:tcW w:w="2850" w:type="dxa"/>
            <w:shd w:val="clear" w:color="auto" w:fill="000000" w:themeFill="text1"/>
            <w:vAlign w:val="center"/>
          </w:tcPr>
          <w:p w14:paraId="2977E7BE" w14:textId="77777777" w:rsidR="00411B8D" w:rsidRPr="00C015F9" w:rsidRDefault="00411B8D" w:rsidP="004F001A">
            <w:pPr>
              <w:pStyle w:val="PressKitNormalText"/>
              <w:jc w:val="center"/>
              <w:rPr>
                <w:b/>
                <w:sz w:val="16"/>
                <w:szCs w:val="16"/>
              </w:rPr>
            </w:pPr>
          </w:p>
          <w:p w14:paraId="780234B8" w14:textId="262CC31F" w:rsidR="00411B8D" w:rsidRPr="007D5629" w:rsidRDefault="00411B8D" w:rsidP="004F001A">
            <w:pPr>
              <w:pStyle w:val="PressKitNormalText"/>
              <w:jc w:val="center"/>
              <w:rPr>
                <w:b/>
                <w:sz w:val="22"/>
                <w:szCs w:val="22"/>
              </w:rPr>
            </w:pPr>
            <w:r>
              <w:rPr>
                <w:b/>
                <w:sz w:val="22"/>
                <w:szCs w:val="22"/>
              </w:rPr>
              <w:t xml:space="preserve">Interior Color - </w:t>
            </w:r>
            <w:r w:rsidRPr="007D5629">
              <w:rPr>
                <w:b/>
                <w:sz w:val="22"/>
                <w:szCs w:val="22"/>
              </w:rPr>
              <w:t>Tricot</w:t>
            </w:r>
          </w:p>
          <w:p w14:paraId="07AD68BD" w14:textId="5CF4B3FC" w:rsidR="00411B8D" w:rsidRPr="007D5629" w:rsidRDefault="00411B8D" w:rsidP="00411B8D">
            <w:pPr>
              <w:pStyle w:val="PressKitNormalText"/>
              <w:jc w:val="center"/>
              <w:rPr>
                <w:b/>
                <w:sz w:val="22"/>
                <w:szCs w:val="22"/>
              </w:rPr>
            </w:pPr>
            <w:r w:rsidRPr="007D5629">
              <w:rPr>
                <w:b/>
                <w:sz w:val="22"/>
                <w:szCs w:val="22"/>
              </w:rPr>
              <w:t>(</w:t>
            </w:r>
            <w:r>
              <w:rPr>
                <w:b/>
                <w:sz w:val="22"/>
                <w:szCs w:val="22"/>
              </w:rPr>
              <w:t>Accord Hybrid</w:t>
            </w:r>
            <w:r w:rsidRPr="007D5629">
              <w:rPr>
                <w:b/>
                <w:sz w:val="22"/>
                <w:szCs w:val="22"/>
              </w:rPr>
              <w:t>)</w:t>
            </w:r>
          </w:p>
        </w:tc>
        <w:tc>
          <w:tcPr>
            <w:tcW w:w="2850" w:type="dxa"/>
            <w:shd w:val="clear" w:color="auto" w:fill="000000" w:themeFill="text1"/>
            <w:vAlign w:val="center"/>
          </w:tcPr>
          <w:p w14:paraId="2297D1BC" w14:textId="77777777" w:rsidR="00411B8D" w:rsidRPr="00C015F9" w:rsidRDefault="00411B8D" w:rsidP="004F001A">
            <w:pPr>
              <w:pStyle w:val="PressKitNormalText"/>
              <w:jc w:val="center"/>
              <w:rPr>
                <w:b/>
                <w:sz w:val="16"/>
                <w:szCs w:val="16"/>
              </w:rPr>
            </w:pPr>
          </w:p>
          <w:p w14:paraId="4A68B1C7" w14:textId="77777777" w:rsidR="00411B8D" w:rsidRDefault="00411B8D" w:rsidP="004F001A">
            <w:pPr>
              <w:pStyle w:val="PressKitNormalText"/>
              <w:jc w:val="center"/>
              <w:rPr>
                <w:b/>
                <w:sz w:val="22"/>
                <w:szCs w:val="22"/>
              </w:rPr>
            </w:pPr>
            <w:r>
              <w:rPr>
                <w:b/>
                <w:sz w:val="22"/>
                <w:szCs w:val="22"/>
              </w:rPr>
              <w:t>Interior Trim</w:t>
            </w:r>
          </w:p>
          <w:p w14:paraId="4557A404" w14:textId="17E89D46" w:rsidR="00411B8D" w:rsidRPr="007D5629" w:rsidRDefault="00411B8D" w:rsidP="004F001A">
            <w:pPr>
              <w:pStyle w:val="PressKitNormalText"/>
              <w:jc w:val="center"/>
              <w:rPr>
                <w:b/>
                <w:sz w:val="22"/>
                <w:szCs w:val="22"/>
              </w:rPr>
            </w:pPr>
            <w:r>
              <w:rPr>
                <w:b/>
                <w:sz w:val="22"/>
                <w:szCs w:val="22"/>
              </w:rPr>
              <w:t>(All trims)</w:t>
            </w:r>
          </w:p>
        </w:tc>
      </w:tr>
      <w:tr w:rsidR="00411B8D" w:rsidRPr="00380BFD" w14:paraId="6FEDF9ED" w14:textId="77777777" w:rsidTr="00411B8D">
        <w:tc>
          <w:tcPr>
            <w:tcW w:w="900" w:type="dxa"/>
            <w:shd w:val="clear" w:color="auto" w:fill="000000" w:themeFill="text1"/>
            <w:vAlign w:val="center"/>
          </w:tcPr>
          <w:p w14:paraId="3E09E6AE" w14:textId="2D790CB1" w:rsidR="00411B8D" w:rsidRPr="008B2985" w:rsidRDefault="00411B8D" w:rsidP="004F001A">
            <w:pPr>
              <w:pStyle w:val="PressKitNormalText"/>
              <w:jc w:val="center"/>
              <w:rPr>
                <w:b/>
                <w:sz w:val="22"/>
                <w:szCs w:val="22"/>
              </w:rPr>
            </w:pPr>
            <w:r w:rsidRPr="008B2985">
              <w:rPr>
                <w:b/>
                <w:sz w:val="22"/>
                <w:szCs w:val="22"/>
              </w:rPr>
              <w:t>Black</w:t>
            </w:r>
          </w:p>
        </w:tc>
        <w:tc>
          <w:tcPr>
            <w:tcW w:w="2850" w:type="dxa"/>
            <w:shd w:val="clear" w:color="auto" w:fill="000000" w:themeFill="text1"/>
            <w:vAlign w:val="center"/>
          </w:tcPr>
          <w:p w14:paraId="1CE36459" w14:textId="77777777" w:rsidR="00411B8D" w:rsidRPr="00626D57" w:rsidRDefault="00411B8D" w:rsidP="004F001A">
            <w:pPr>
              <w:pStyle w:val="PressKitNormalText"/>
              <w:jc w:val="center"/>
              <w:rPr>
                <w:sz w:val="22"/>
                <w:szCs w:val="22"/>
              </w:rPr>
            </w:pPr>
          </w:p>
          <w:p w14:paraId="5A8D7A94" w14:textId="77777777" w:rsidR="00411B8D" w:rsidRDefault="00411B8D" w:rsidP="004F001A">
            <w:pPr>
              <w:pStyle w:val="PressKitNormalText"/>
              <w:jc w:val="center"/>
              <w:rPr>
                <w:sz w:val="22"/>
                <w:szCs w:val="22"/>
              </w:rPr>
            </w:pPr>
            <w:r w:rsidRPr="00A37845">
              <w:rPr>
                <w:noProof/>
                <w:sz w:val="22"/>
                <w:szCs w:val="22"/>
              </w:rPr>
              <w:drawing>
                <wp:inline distT="0" distB="0" distL="0" distR="0" wp14:anchorId="39BBD3CF" wp14:editId="1C230BA2">
                  <wp:extent cx="1371600" cy="797717"/>
                  <wp:effectExtent l="19050" t="19050" r="19050" b="21590"/>
                  <wp:docPr id="15" name="Picture 23" descr="P1-2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23" descr="P1-2BACK"/>
                          <pic:cNvPicPr>
                            <a:picLocks noChangeAspect="1" noChangeArrowheads="1"/>
                          </pic:cNvPicPr>
                        </pic:nvPicPr>
                        <pic:blipFill rotWithShape="1">
                          <a:blip r:embed="rId74" cstate="screen">
                            <a:lum bright="-36000"/>
                            <a:grayscl/>
                            <a:extLst>
                              <a:ext uri="{28A0092B-C50C-407E-A947-70E740481C1C}">
                                <a14:useLocalDpi xmlns:a14="http://schemas.microsoft.com/office/drawing/2010/main"/>
                              </a:ext>
                            </a:extLst>
                          </a:blip>
                          <a:srcRect/>
                          <a:stretch/>
                        </pic:blipFill>
                        <pic:spPr bwMode="auto">
                          <a:xfrm>
                            <a:off x="0" y="0"/>
                            <a:ext cx="1371600" cy="797717"/>
                          </a:xfrm>
                          <a:prstGeom prst="rect">
                            <a:avLst/>
                          </a:prstGeom>
                          <a:noFill/>
                          <a:ln w="6350">
                            <a:solidFill>
                              <a:schemeClr val="bg1"/>
                            </a:solidFill>
                            <a:miter lim="800000"/>
                            <a:headEnd/>
                            <a:tailEnd/>
                          </a:ln>
                        </pic:spPr>
                      </pic:pic>
                    </a:graphicData>
                  </a:graphic>
                </wp:inline>
              </w:drawing>
            </w:r>
          </w:p>
          <w:p w14:paraId="00A46E37" w14:textId="77777777" w:rsidR="00411B8D" w:rsidRPr="00380BFD" w:rsidRDefault="00411B8D" w:rsidP="004F001A">
            <w:pPr>
              <w:pStyle w:val="PressKitNormalText"/>
              <w:jc w:val="center"/>
              <w:rPr>
                <w:sz w:val="22"/>
                <w:szCs w:val="22"/>
              </w:rPr>
            </w:pPr>
          </w:p>
        </w:tc>
        <w:tc>
          <w:tcPr>
            <w:tcW w:w="2850" w:type="dxa"/>
            <w:shd w:val="clear" w:color="auto" w:fill="000000" w:themeFill="text1"/>
            <w:vAlign w:val="center"/>
          </w:tcPr>
          <w:p w14:paraId="3F24DD6B" w14:textId="77777777" w:rsidR="00411B8D" w:rsidRPr="00380BFD" w:rsidRDefault="00411B8D" w:rsidP="004F001A">
            <w:pPr>
              <w:pStyle w:val="PressKitNormalText"/>
              <w:jc w:val="center"/>
              <w:rPr>
                <w:sz w:val="22"/>
                <w:szCs w:val="22"/>
              </w:rPr>
            </w:pPr>
            <w:r w:rsidRPr="00A37845">
              <w:rPr>
                <w:noProof/>
                <w:sz w:val="22"/>
                <w:szCs w:val="22"/>
              </w:rPr>
              <w:drawing>
                <wp:inline distT="0" distB="0" distL="0" distR="0" wp14:anchorId="689A47D7" wp14:editId="65B43ACB">
                  <wp:extent cx="1371600" cy="787535"/>
                  <wp:effectExtent l="19050" t="19050" r="19050" b="12700"/>
                  <wp:docPr id="103" name="Picture 2" descr="\\hgw-dfs\design\KISYU\16M\2GF\COLOR\CG用画像\EX\新表皮\BL_A0010100P1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2" descr="\\hgw-dfs\design\KISYU\16M\2GF\COLOR\CG用画像\EX\新表皮\BL_A0010100P13.tif"/>
                          <pic:cNvPicPr>
                            <a:picLocks noChangeAspect="1" noChangeArrowheads="1"/>
                          </pic:cNvPicPr>
                        </pic:nvPicPr>
                        <pic:blipFill rotWithShape="1">
                          <a:blip r:embed="rId75" cstate="screen">
                            <a:extLst>
                              <a:ext uri="{BEBA8EAE-BF5A-486C-A8C5-ECC9F3942E4B}">
                                <a14:imgProps xmlns:a14="http://schemas.microsoft.com/office/drawing/2010/main">
                                  <a14:imgLayer r:embed="rId76">
                                    <a14:imgEffect>
                                      <a14:brightnessContrast bright="40000"/>
                                    </a14:imgEffect>
                                  </a14:imgLayer>
                                </a14:imgProps>
                              </a:ext>
                              <a:ext uri="{28A0092B-C50C-407E-A947-70E740481C1C}">
                                <a14:useLocalDpi xmlns:a14="http://schemas.microsoft.com/office/drawing/2010/main"/>
                              </a:ext>
                            </a:extLst>
                          </a:blip>
                          <a:srcRect/>
                          <a:stretch/>
                        </pic:blipFill>
                        <pic:spPr bwMode="auto">
                          <a:xfrm>
                            <a:off x="0" y="0"/>
                            <a:ext cx="1371600" cy="787535"/>
                          </a:xfrm>
                          <a:prstGeom prst="rect">
                            <a:avLst/>
                          </a:prstGeom>
                          <a:noFill/>
                          <a:ln w="6350">
                            <a:solidFill>
                              <a:schemeClr val="bg1"/>
                            </a:solidFill>
                          </a:ln>
                          <a:extLst/>
                        </pic:spPr>
                      </pic:pic>
                    </a:graphicData>
                  </a:graphic>
                </wp:inline>
              </w:drawing>
            </w:r>
          </w:p>
        </w:tc>
        <w:tc>
          <w:tcPr>
            <w:tcW w:w="2850" w:type="dxa"/>
            <w:vMerge w:val="restart"/>
            <w:shd w:val="clear" w:color="auto" w:fill="000000" w:themeFill="text1"/>
            <w:vAlign w:val="center"/>
          </w:tcPr>
          <w:p w14:paraId="044F1683" w14:textId="0CE0B268" w:rsidR="00411B8D" w:rsidRPr="00380BFD" w:rsidRDefault="00411B8D" w:rsidP="004F001A">
            <w:pPr>
              <w:pStyle w:val="PressKitNormalText"/>
              <w:jc w:val="center"/>
              <w:rPr>
                <w:sz w:val="22"/>
                <w:szCs w:val="22"/>
              </w:rPr>
            </w:pPr>
            <w:r w:rsidRPr="00BB1F23">
              <w:rPr>
                <w:noProof/>
                <w:color w:val="FF0000"/>
                <w:sz w:val="22"/>
                <w:szCs w:val="22"/>
              </w:rPr>
              <w:drawing>
                <wp:inline distT="0" distB="0" distL="0" distR="0" wp14:anchorId="23290312" wp14:editId="7C4F1FA8">
                  <wp:extent cx="1428750" cy="1940615"/>
                  <wp:effectExtent l="19050" t="19050" r="19050" b="21590"/>
                  <wp:docPr id="63"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図 39"/>
                          <pic:cNvPicPr>
                            <a:picLocks noChangeAspect="1"/>
                          </pic:cNvPicPr>
                        </pic:nvPicPr>
                        <pic:blipFill>
                          <a:blip r:embed="rId77">
                            <a:extLst>
                              <a:ext uri="{28A0092B-C50C-407E-A947-70E740481C1C}">
                                <a14:useLocalDpi xmlns:a14="http://schemas.microsoft.com/office/drawing/2010/main" val="0"/>
                              </a:ext>
                            </a:extLst>
                          </a:blip>
                          <a:stretch>
                            <a:fillRect/>
                          </a:stretch>
                        </pic:blipFill>
                        <pic:spPr bwMode="auto">
                          <a:xfrm>
                            <a:off x="0" y="0"/>
                            <a:ext cx="1429454" cy="1941571"/>
                          </a:xfrm>
                          <a:prstGeom prst="rect">
                            <a:avLst/>
                          </a:prstGeom>
                          <a:noFill/>
                          <a:ln w="6350">
                            <a:solidFill>
                              <a:schemeClr val="bg1"/>
                            </a:solidFill>
                            <a:miter lim="800000"/>
                            <a:headEnd/>
                            <a:tailEnd/>
                          </a:ln>
                          <a:extLst/>
                        </pic:spPr>
                      </pic:pic>
                    </a:graphicData>
                  </a:graphic>
                </wp:inline>
              </w:drawing>
            </w:r>
          </w:p>
        </w:tc>
      </w:tr>
      <w:tr w:rsidR="00411B8D" w:rsidRPr="00380BFD" w14:paraId="6E43CA7B" w14:textId="77777777" w:rsidTr="00411B8D">
        <w:tc>
          <w:tcPr>
            <w:tcW w:w="900" w:type="dxa"/>
            <w:shd w:val="clear" w:color="auto" w:fill="000000" w:themeFill="text1"/>
            <w:vAlign w:val="center"/>
          </w:tcPr>
          <w:p w14:paraId="1799E60C" w14:textId="77777777" w:rsidR="00411B8D" w:rsidRPr="008B2985" w:rsidRDefault="00411B8D" w:rsidP="004F001A">
            <w:pPr>
              <w:pStyle w:val="PressKitNormalText"/>
              <w:jc w:val="center"/>
              <w:rPr>
                <w:b/>
                <w:sz w:val="22"/>
                <w:szCs w:val="22"/>
              </w:rPr>
            </w:pPr>
            <w:r w:rsidRPr="008B2985">
              <w:rPr>
                <w:b/>
                <w:sz w:val="22"/>
                <w:szCs w:val="22"/>
              </w:rPr>
              <w:t>Ivory</w:t>
            </w:r>
          </w:p>
        </w:tc>
        <w:tc>
          <w:tcPr>
            <w:tcW w:w="2850" w:type="dxa"/>
            <w:shd w:val="clear" w:color="auto" w:fill="000000" w:themeFill="text1"/>
            <w:vAlign w:val="center"/>
          </w:tcPr>
          <w:p w14:paraId="061B11E3" w14:textId="77777777" w:rsidR="00411B8D" w:rsidRPr="00626D57" w:rsidRDefault="00411B8D" w:rsidP="004F001A">
            <w:pPr>
              <w:pStyle w:val="PressKitNormalText"/>
              <w:jc w:val="center"/>
              <w:rPr>
                <w:sz w:val="20"/>
                <w:szCs w:val="20"/>
              </w:rPr>
            </w:pPr>
          </w:p>
          <w:p w14:paraId="5789D56E" w14:textId="77777777" w:rsidR="00411B8D" w:rsidRDefault="00411B8D" w:rsidP="004F001A">
            <w:pPr>
              <w:pStyle w:val="PressKitNormalText"/>
              <w:jc w:val="center"/>
              <w:rPr>
                <w:sz w:val="22"/>
                <w:szCs w:val="22"/>
              </w:rPr>
            </w:pPr>
            <w:r w:rsidRPr="00A37845">
              <w:rPr>
                <w:noProof/>
                <w:sz w:val="22"/>
                <w:szCs w:val="22"/>
              </w:rPr>
              <w:drawing>
                <wp:inline distT="0" distB="0" distL="0" distR="0" wp14:anchorId="45EBA9BC" wp14:editId="53CC8A87">
                  <wp:extent cx="1371600" cy="801579"/>
                  <wp:effectExtent l="19050" t="19050" r="19050" b="17780"/>
                  <wp:docPr id="61" name="Picture 22" descr="P1-2BACK2色か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22" descr="P1-2BACK2色かえ"/>
                          <pic:cNvPicPr>
                            <a:picLocks noChangeAspect="1" noChangeArrowheads="1"/>
                          </pic:cNvPicPr>
                        </pic:nvPicPr>
                        <pic:blipFill rotWithShape="1">
                          <a:blip r:embed="rId78" cstate="screen">
                            <a:lum bright="12000"/>
                            <a:extLst>
                              <a:ext uri="{28A0092B-C50C-407E-A947-70E740481C1C}">
                                <a14:useLocalDpi xmlns:a14="http://schemas.microsoft.com/office/drawing/2010/main"/>
                              </a:ext>
                            </a:extLst>
                          </a:blip>
                          <a:srcRect/>
                          <a:stretch/>
                        </pic:blipFill>
                        <pic:spPr bwMode="auto">
                          <a:xfrm>
                            <a:off x="0" y="0"/>
                            <a:ext cx="1371600" cy="801579"/>
                          </a:xfrm>
                          <a:prstGeom prst="rect">
                            <a:avLst/>
                          </a:prstGeom>
                          <a:noFill/>
                          <a:ln w="6350">
                            <a:solidFill>
                              <a:schemeClr val="bg1"/>
                            </a:solidFill>
                            <a:miter lim="800000"/>
                            <a:headEnd/>
                            <a:tailEnd/>
                          </a:ln>
                        </pic:spPr>
                      </pic:pic>
                    </a:graphicData>
                  </a:graphic>
                </wp:inline>
              </w:drawing>
            </w:r>
          </w:p>
          <w:p w14:paraId="5DCDBDFE" w14:textId="77777777" w:rsidR="00411B8D" w:rsidRPr="00380BFD" w:rsidRDefault="00411B8D" w:rsidP="004F001A">
            <w:pPr>
              <w:pStyle w:val="PressKitNormalText"/>
              <w:jc w:val="center"/>
              <w:rPr>
                <w:sz w:val="22"/>
                <w:szCs w:val="22"/>
              </w:rPr>
            </w:pPr>
          </w:p>
        </w:tc>
        <w:tc>
          <w:tcPr>
            <w:tcW w:w="2850" w:type="dxa"/>
            <w:shd w:val="clear" w:color="auto" w:fill="000000" w:themeFill="text1"/>
            <w:vAlign w:val="center"/>
          </w:tcPr>
          <w:p w14:paraId="38FE9BBB" w14:textId="77777777" w:rsidR="00411B8D" w:rsidRPr="00380BFD" w:rsidRDefault="00411B8D" w:rsidP="004F001A">
            <w:pPr>
              <w:pStyle w:val="PressKitNormalText"/>
              <w:jc w:val="center"/>
              <w:rPr>
                <w:sz w:val="22"/>
                <w:szCs w:val="22"/>
              </w:rPr>
            </w:pPr>
            <w:r w:rsidRPr="00A37845">
              <w:rPr>
                <w:noProof/>
                <w:sz w:val="22"/>
                <w:szCs w:val="22"/>
              </w:rPr>
              <w:drawing>
                <wp:inline distT="0" distB="0" distL="0" distR="0" wp14:anchorId="09704678" wp14:editId="13C0D8F3">
                  <wp:extent cx="1371600" cy="786524"/>
                  <wp:effectExtent l="19050" t="19050" r="19050" b="13970"/>
                  <wp:docPr id="99" name="Picture 2" descr="\\hgw-dfs\design\KISYU\16M\2GF\COLOR\CG用画像\EX\新表皮\BL_A0010100P1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2" descr="\\hgw-dfs\design\KISYU\16M\2GF\COLOR\CG用画像\EX\新表皮\BL_A0010100P13.tif"/>
                          <pic:cNvPicPr>
                            <a:picLocks noChangeAspect="1" noChangeArrowheads="1"/>
                          </pic:cNvPicPr>
                        </pic:nvPicPr>
                        <pic:blipFill rotWithShape="1">
                          <a:blip r:embed="rId79" cstate="screen">
                            <a:clrChange>
                              <a:clrFrom>
                                <a:srgbClr val="415345"/>
                              </a:clrFrom>
                              <a:clrTo>
                                <a:srgbClr val="415345">
                                  <a:alpha val="0"/>
                                </a:srgbClr>
                              </a:clrTo>
                            </a:clrChange>
                            <a:extLst>
                              <a:ext uri="{BEBA8EAE-BF5A-486C-A8C5-ECC9F3942E4B}">
                                <a14:imgProps xmlns:a14="http://schemas.microsoft.com/office/drawing/2010/main">
                                  <a14:imgLayer r:embed="rId80">
                                    <a14:imgEffect>
                                      <a14:colorTemperature colorTemp="11200"/>
                                    </a14:imgEffect>
                                    <a14:imgEffect>
                                      <a14:brightnessContrast bright="75000" contrast="-44000"/>
                                    </a14:imgEffect>
                                  </a14:imgLayer>
                                </a14:imgProps>
                              </a:ext>
                              <a:ext uri="{28A0092B-C50C-407E-A947-70E740481C1C}">
                                <a14:useLocalDpi xmlns:a14="http://schemas.microsoft.com/office/drawing/2010/main"/>
                              </a:ext>
                            </a:extLst>
                          </a:blip>
                          <a:srcRect/>
                          <a:stretch/>
                        </pic:blipFill>
                        <pic:spPr bwMode="auto">
                          <a:xfrm>
                            <a:off x="0" y="0"/>
                            <a:ext cx="1371600" cy="786524"/>
                          </a:xfrm>
                          <a:prstGeom prst="rect">
                            <a:avLst/>
                          </a:prstGeom>
                          <a:noFill/>
                          <a:ln w="6350">
                            <a:solidFill>
                              <a:schemeClr val="bg1"/>
                            </a:solidFill>
                          </a:ln>
                          <a:extLst/>
                        </pic:spPr>
                      </pic:pic>
                    </a:graphicData>
                  </a:graphic>
                </wp:inline>
              </w:drawing>
            </w:r>
          </w:p>
        </w:tc>
        <w:tc>
          <w:tcPr>
            <w:tcW w:w="2850" w:type="dxa"/>
            <w:vMerge/>
            <w:shd w:val="clear" w:color="auto" w:fill="000000" w:themeFill="text1"/>
            <w:vAlign w:val="center"/>
          </w:tcPr>
          <w:p w14:paraId="1AA92256" w14:textId="08006E31" w:rsidR="00411B8D" w:rsidRPr="00380BFD" w:rsidRDefault="00411B8D" w:rsidP="004F001A">
            <w:pPr>
              <w:pStyle w:val="PressKitNormalText"/>
              <w:jc w:val="center"/>
              <w:rPr>
                <w:sz w:val="22"/>
                <w:szCs w:val="22"/>
              </w:rPr>
            </w:pPr>
          </w:p>
        </w:tc>
      </w:tr>
    </w:tbl>
    <w:p w14:paraId="3D2D46B0" w14:textId="77777777" w:rsidR="00411B8D" w:rsidRPr="00BB1F23" w:rsidRDefault="00411B8D" w:rsidP="00A37845">
      <w:pPr>
        <w:pStyle w:val="PressKitSectionHead3"/>
        <w:rPr>
          <w:noProof/>
          <w:color w:val="FF0000"/>
        </w:rPr>
      </w:pPr>
    </w:p>
    <w:p w14:paraId="415BBAAB" w14:textId="70DCA724" w:rsidR="002947F6" w:rsidRPr="000F7C9F" w:rsidRDefault="002947F6" w:rsidP="00EB62C1">
      <w:pPr>
        <w:pStyle w:val="PressKitSectionHead3"/>
      </w:pPr>
      <w:bookmarkStart w:id="663" w:name="_Toc422398733"/>
      <w:bookmarkStart w:id="664" w:name="_Toc422402451"/>
      <w:bookmarkStart w:id="665" w:name="_Toc422406186"/>
      <w:bookmarkStart w:id="666" w:name="_Toc423529411"/>
      <w:bookmarkStart w:id="667" w:name="_Toc423530503"/>
      <w:bookmarkStart w:id="668" w:name="_Toc423531265"/>
      <w:bookmarkStart w:id="669" w:name="_Toc449689014"/>
      <w:bookmarkStart w:id="670" w:name="_Toc449690892"/>
      <w:r w:rsidRPr="000F7C9F">
        <w:t>Control Layout</w:t>
      </w:r>
      <w:bookmarkEnd w:id="663"/>
      <w:bookmarkEnd w:id="664"/>
      <w:bookmarkEnd w:id="665"/>
      <w:bookmarkEnd w:id="666"/>
      <w:bookmarkEnd w:id="667"/>
      <w:bookmarkEnd w:id="668"/>
      <w:bookmarkEnd w:id="669"/>
      <w:bookmarkEnd w:id="670"/>
      <w:r w:rsidR="007A3AAF" w:rsidRPr="000F7C9F">
        <w:fldChar w:fldCharType="begin"/>
      </w:r>
      <w:r w:rsidR="007A3AAF" w:rsidRPr="000F7C9F">
        <w:instrText xml:space="preserve"> XE "Control Layout" </w:instrText>
      </w:r>
      <w:r w:rsidR="007A3AAF" w:rsidRPr="000F7C9F">
        <w:fldChar w:fldCharType="end"/>
      </w:r>
      <w:r w:rsidRPr="000F7C9F">
        <w:t xml:space="preserve"> </w:t>
      </w:r>
    </w:p>
    <w:p w14:paraId="77150B35" w14:textId="7517C397" w:rsidR="002947F6" w:rsidRPr="000F7C9F" w:rsidRDefault="002947F6" w:rsidP="00B22F36">
      <w:pPr>
        <w:pStyle w:val="PressKitNormalText"/>
      </w:pPr>
      <w:r w:rsidRPr="000F7C9F">
        <w:t>During the de</w:t>
      </w:r>
      <w:r w:rsidR="006D7A31">
        <w:t>velopment</w:t>
      </w:r>
      <w:r w:rsidRPr="000F7C9F">
        <w:t xml:space="preserve"> of the</w:t>
      </w:r>
      <w:r w:rsidR="006D7A31">
        <w:t xml:space="preserve"> significantly</w:t>
      </w:r>
      <w:r w:rsidRPr="000F7C9F">
        <w:t xml:space="preserve"> </w:t>
      </w:r>
      <w:r w:rsidR="006D7A31">
        <w:t xml:space="preserve">freshened </w:t>
      </w:r>
      <w:r w:rsidR="000F7C9F" w:rsidRPr="000F7C9F">
        <w:t xml:space="preserve">2016 </w:t>
      </w:r>
      <w:r w:rsidRPr="000F7C9F">
        <w:t>Accord,</w:t>
      </w:r>
      <w:r w:rsidR="00E86FDA" w:rsidRPr="000F7C9F">
        <w:t xml:space="preserve"> </w:t>
      </w:r>
      <w:r w:rsidRPr="000F7C9F">
        <w:t>designers create</w:t>
      </w:r>
      <w:r w:rsidR="00E86FDA" w:rsidRPr="000F7C9F">
        <w:t>d</w:t>
      </w:r>
      <w:r w:rsidRPr="000F7C9F">
        <w:t xml:space="preserve"> a highly functional and intuitive interface between the vehicle and the driver</w:t>
      </w:r>
      <w:r w:rsidR="000F7C9F" w:rsidRPr="000F7C9F">
        <w:t xml:space="preserve">, improvements </w:t>
      </w:r>
      <w:r w:rsidR="006D7A31">
        <w:t xml:space="preserve">that </w:t>
      </w:r>
      <w:r w:rsidR="000F7C9F" w:rsidRPr="000F7C9F">
        <w:t>have been incorporated into the 2017 Accord Hybrid</w:t>
      </w:r>
      <w:r w:rsidRPr="000F7C9F">
        <w:t xml:space="preserve">. Key design features include large analog instrumentation complemented </w:t>
      </w:r>
      <w:r w:rsidR="00E86FDA" w:rsidRPr="000F7C9F">
        <w:t>by the new</w:t>
      </w:r>
      <w:r w:rsidRPr="000F7C9F">
        <w:t xml:space="preserve"> upper 7.7-inch color “intelligent” Multi-Information Display (i-MID) positioned high in the central</w:t>
      </w:r>
      <w:r w:rsidR="00E86FDA" w:rsidRPr="000F7C9F">
        <w:t xml:space="preserve"> part of the instrument panel. </w:t>
      </w:r>
      <w:r w:rsidRPr="000F7C9F">
        <w:t>Positioned beneath the i-MID on</w:t>
      </w:r>
      <w:r w:rsidR="000F7C9F" w:rsidRPr="000F7C9F">
        <w:t xml:space="preserve"> the</w:t>
      </w:r>
      <w:r w:rsidRPr="000F7C9F">
        <w:t xml:space="preserve"> Accord </w:t>
      </w:r>
      <w:r w:rsidR="000F7C9F" w:rsidRPr="000F7C9F">
        <w:t>Hybrid</w:t>
      </w:r>
      <w:r w:rsidRPr="000F7C9F">
        <w:t xml:space="preserve"> are the vehicle</w:t>
      </w:r>
      <w:r w:rsidR="000F7C9F" w:rsidRPr="000F7C9F">
        <w:t>’</w:t>
      </w:r>
      <w:r w:rsidRPr="000F7C9F">
        <w:t>s audio and HVAC controls. For EX</w:t>
      </w:r>
      <w:r w:rsidR="000F7C9F" w:rsidRPr="000F7C9F">
        <w:t>-L</w:t>
      </w:r>
      <w:r w:rsidRPr="000F7C9F">
        <w:t xml:space="preserve"> and </w:t>
      </w:r>
      <w:r w:rsidR="00A83F1B">
        <w:t>Touring</w:t>
      </w:r>
      <w:r w:rsidRPr="000F7C9F">
        <w:t xml:space="preserve"> trims, the hard key audio system is replaced by a 7-inch touchscreen Display Audio system. The final elements of the Accord</w:t>
      </w:r>
      <w:r w:rsidR="000F7C9F" w:rsidRPr="000F7C9F">
        <w:t xml:space="preserve"> Hybrid</w:t>
      </w:r>
      <w:r w:rsidRPr="000F7C9F">
        <w:t>’s smart interface approach are its steering wheel mounted controls. By allowing the driver to operate a range of features without taking their hands off the wheel, the potential for driver distraction can be reduced in many situations.</w:t>
      </w:r>
      <w:r w:rsidR="00F11C9D" w:rsidRPr="000F7C9F">
        <w:rPr>
          <w:noProof/>
        </w:rPr>
        <w:t xml:space="preserve"> </w:t>
      </w:r>
      <w:r w:rsidR="00F11C9D" w:rsidRPr="000F7C9F">
        <w:rPr>
          <w:noProof/>
        </w:rPr>
        <w:drawing>
          <wp:anchor distT="0" distB="0" distL="114300" distR="114300" simplePos="0" relativeHeight="252620800" behindDoc="0" locked="1" layoutInCell="1" allowOverlap="1" wp14:anchorId="521C9CCA" wp14:editId="7FBE1CB6">
            <wp:simplePos x="0" y="0"/>
            <wp:positionH relativeFrom="page">
              <wp:posOffset>6592570</wp:posOffset>
            </wp:positionH>
            <wp:positionV relativeFrom="page">
              <wp:posOffset>9290050</wp:posOffset>
            </wp:positionV>
            <wp:extent cx="265176" cy="265176"/>
            <wp:effectExtent l="0" t="0" r="1905" b="1905"/>
            <wp:wrapNone/>
            <wp:docPr id="343" name="Picture 343" descr="home[1]">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e[1]">
                      <a:hlinkClick r:id="rId12"/>
                    </pic:cNvPr>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265176" cy="2651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A94C3E" w14:textId="77777777" w:rsidR="00BB00E7" w:rsidRDefault="00BB00E7" w:rsidP="00EB62C1">
      <w:pPr>
        <w:pStyle w:val="PressKitSectionHead3"/>
      </w:pPr>
      <w:bookmarkStart w:id="671" w:name="_Toc422402452"/>
      <w:bookmarkStart w:id="672" w:name="_Toc422406187"/>
      <w:bookmarkStart w:id="673" w:name="_Toc423529412"/>
      <w:bookmarkStart w:id="674" w:name="_Toc423530504"/>
      <w:bookmarkStart w:id="675" w:name="_Toc423531266"/>
      <w:bookmarkStart w:id="676" w:name="_Toc449689015"/>
      <w:bookmarkStart w:id="677" w:name="_Toc449690893"/>
    </w:p>
    <w:p w14:paraId="4AF96C1E" w14:textId="7693C04B" w:rsidR="002947F6" w:rsidRPr="00C90E6A" w:rsidRDefault="002947F6" w:rsidP="00EB62C1">
      <w:pPr>
        <w:pStyle w:val="PressKitSectionHead3"/>
      </w:pPr>
      <w:r w:rsidRPr="00C90E6A">
        <w:t>Instrumentation</w:t>
      </w:r>
      <w:bookmarkEnd w:id="671"/>
      <w:bookmarkEnd w:id="672"/>
      <w:bookmarkEnd w:id="673"/>
      <w:bookmarkEnd w:id="674"/>
      <w:bookmarkEnd w:id="675"/>
      <w:bookmarkEnd w:id="676"/>
      <w:bookmarkEnd w:id="677"/>
      <w:r w:rsidR="007A3AAF" w:rsidRPr="00C90E6A">
        <w:fldChar w:fldCharType="begin"/>
      </w:r>
      <w:r w:rsidR="007A3AAF" w:rsidRPr="00C90E6A">
        <w:instrText xml:space="preserve"> XE "Instrumentation" </w:instrText>
      </w:r>
      <w:r w:rsidR="007A3AAF" w:rsidRPr="00C90E6A">
        <w:fldChar w:fldCharType="end"/>
      </w:r>
    </w:p>
    <w:p w14:paraId="5DB58573" w14:textId="2A4E1E1F" w:rsidR="002947F6" w:rsidRPr="00C90E6A" w:rsidRDefault="002947F6" w:rsidP="00B22F36">
      <w:pPr>
        <w:pStyle w:val="PressKitNormalText"/>
      </w:pPr>
      <w:r w:rsidRPr="00C90E6A">
        <w:t xml:space="preserve">The Accord </w:t>
      </w:r>
      <w:r w:rsidR="000F7C9F" w:rsidRPr="00C90E6A">
        <w:t xml:space="preserve">Hybrid </w:t>
      </w:r>
      <w:r w:rsidRPr="00C90E6A">
        <w:t xml:space="preserve">has elegant analog instrumentation with a sophisticated and technical appearance. The centrally positioned speedometer is the largest feature in the instrument cluster. A Multi-Information Display (MID) is positioned in the center of the speedometer and provides a range of information and trip computer functions. The high-contrast white-on-black display can provide a wide range of information for the driver, including exterior temperature, trip information and much more. </w:t>
      </w:r>
    </w:p>
    <w:p w14:paraId="17CD82B8" w14:textId="77777777" w:rsidR="002947F6" w:rsidRPr="00C90E6A" w:rsidRDefault="002947F6" w:rsidP="00B22F36">
      <w:pPr>
        <w:pStyle w:val="PressKitNormalText"/>
      </w:pPr>
    </w:p>
    <w:p w14:paraId="421C7C93" w14:textId="77777777" w:rsidR="002947F6" w:rsidRPr="00C90E6A" w:rsidRDefault="002947F6" w:rsidP="00B22F36">
      <w:pPr>
        <w:pStyle w:val="PressKitNormalText"/>
      </w:pPr>
      <w:r w:rsidRPr="00C90E6A">
        <w:t>MID information categories include:</w:t>
      </w:r>
    </w:p>
    <w:p w14:paraId="59E3E1ED" w14:textId="77777777" w:rsidR="002947F6" w:rsidRPr="00C90E6A" w:rsidRDefault="002947F6" w:rsidP="00B35C3A">
      <w:pPr>
        <w:pStyle w:val="PressKitNormalText"/>
        <w:numPr>
          <w:ilvl w:val="0"/>
          <w:numId w:val="22"/>
        </w:numPr>
      </w:pPr>
      <w:r w:rsidRPr="00C90E6A">
        <w:t>Average fuel economy</w:t>
      </w:r>
    </w:p>
    <w:p w14:paraId="165F28BA" w14:textId="77777777" w:rsidR="002947F6" w:rsidRPr="00C90E6A" w:rsidRDefault="002947F6" w:rsidP="00B35C3A">
      <w:pPr>
        <w:pStyle w:val="PressKitNormalText"/>
        <w:numPr>
          <w:ilvl w:val="0"/>
          <w:numId w:val="22"/>
        </w:numPr>
      </w:pPr>
      <w:r w:rsidRPr="00C90E6A">
        <w:t>Digital odometer and dual digital trip meters</w:t>
      </w:r>
    </w:p>
    <w:p w14:paraId="5BAA2310" w14:textId="77777777" w:rsidR="002947F6" w:rsidRPr="00C90E6A" w:rsidRDefault="002947F6" w:rsidP="00B35C3A">
      <w:pPr>
        <w:pStyle w:val="PressKitNormalText"/>
        <w:numPr>
          <w:ilvl w:val="0"/>
          <w:numId w:val="22"/>
        </w:numPr>
      </w:pPr>
      <w:r w:rsidRPr="00C90E6A">
        <w:t xml:space="preserve">Engine oil life </w:t>
      </w:r>
    </w:p>
    <w:p w14:paraId="290FFF32" w14:textId="77777777" w:rsidR="002947F6" w:rsidRPr="00C90E6A" w:rsidRDefault="002947F6" w:rsidP="00B35C3A">
      <w:pPr>
        <w:pStyle w:val="PressKitNormalText"/>
        <w:numPr>
          <w:ilvl w:val="0"/>
          <w:numId w:val="22"/>
        </w:numPr>
      </w:pPr>
      <w:r w:rsidRPr="00C90E6A">
        <w:t>Exterior temperature</w:t>
      </w:r>
    </w:p>
    <w:p w14:paraId="65BDE798" w14:textId="77777777" w:rsidR="002947F6" w:rsidRPr="00C90E6A" w:rsidRDefault="002947F6" w:rsidP="00B35C3A">
      <w:pPr>
        <w:pStyle w:val="PressKitNormalText"/>
        <w:numPr>
          <w:ilvl w:val="0"/>
          <w:numId w:val="22"/>
        </w:numPr>
      </w:pPr>
      <w:r w:rsidRPr="00C90E6A">
        <w:t>Instant fuel economy</w:t>
      </w:r>
    </w:p>
    <w:p w14:paraId="416AA888" w14:textId="77777777" w:rsidR="002947F6" w:rsidRPr="00C90E6A" w:rsidRDefault="002947F6" w:rsidP="00B35C3A">
      <w:pPr>
        <w:pStyle w:val="PressKitNormalText"/>
        <w:numPr>
          <w:ilvl w:val="0"/>
          <w:numId w:val="22"/>
        </w:numPr>
      </w:pPr>
      <w:r w:rsidRPr="00C90E6A">
        <w:t>Maintenance Minder™</w:t>
      </w:r>
    </w:p>
    <w:p w14:paraId="33D03BFA" w14:textId="77777777" w:rsidR="002947F6" w:rsidRPr="00C90E6A" w:rsidRDefault="002947F6" w:rsidP="00B35C3A">
      <w:pPr>
        <w:pStyle w:val="PressKitNormalText"/>
        <w:numPr>
          <w:ilvl w:val="0"/>
          <w:numId w:val="22"/>
        </w:numPr>
      </w:pPr>
      <w:r w:rsidRPr="00C90E6A">
        <w:lastRenderedPageBreak/>
        <w:t>Miles to empty</w:t>
      </w:r>
    </w:p>
    <w:p w14:paraId="09EBE41F" w14:textId="36C026FE" w:rsidR="00DD593F" w:rsidRPr="00C90E6A" w:rsidRDefault="00533B4C" w:rsidP="00DD593F">
      <w:pPr>
        <w:pStyle w:val="PressKitNormalText"/>
        <w:numPr>
          <w:ilvl w:val="0"/>
          <w:numId w:val="22"/>
        </w:numPr>
      </w:pPr>
      <w:r>
        <w:t xml:space="preserve">Energy flow </w:t>
      </w:r>
      <w:r w:rsidR="00DD593F" w:rsidRPr="00C90E6A">
        <w:t>indicator</w:t>
      </w:r>
    </w:p>
    <w:p w14:paraId="2ECA602A" w14:textId="68E7F9ED" w:rsidR="002947F6" w:rsidRPr="00C90E6A" w:rsidRDefault="002947F6" w:rsidP="00B22F36">
      <w:pPr>
        <w:pStyle w:val="PressKitNormalText"/>
        <w:numPr>
          <w:ilvl w:val="0"/>
          <w:numId w:val="22"/>
        </w:numPr>
      </w:pPr>
      <w:r w:rsidRPr="00C90E6A">
        <w:t xml:space="preserve">Adaptive Cruise Control </w:t>
      </w:r>
      <w:r w:rsidR="00C90E6A" w:rsidRPr="00C90E6A">
        <w:t>(ACC)</w:t>
      </w:r>
    </w:p>
    <w:p w14:paraId="266BD69C" w14:textId="77777777" w:rsidR="00C90E6A" w:rsidRPr="00C90E6A" w:rsidRDefault="00C90E6A" w:rsidP="00C90E6A">
      <w:pPr>
        <w:pStyle w:val="PressKitNormalText"/>
        <w:ind w:left="360"/>
      </w:pPr>
    </w:p>
    <w:p w14:paraId="37D59F51" w14:textId="77777777" w:rsidR="00972C7B" w:rsidRDefault="002947F6" w:rsidP="00B22F36">
      <w:pPr>
        <w:pStyle w:val="PressKitNormalText"/>
      </w:pPr>
      <w:r w:rsidRPr="00C90E6A">
        <w:t>Illuminated Eco Assist arcs on each side of the speedometer indicate when the vehicle is being operated efficiently. The speedometer is flanked by an analog tachometer, coolant temperature and fuel level gauge.</w:t>
      </w:r>
    </w:p>
    <w:p w14:paraId="5166EAEB" w14:textId="77777777" w:rsidR="00BB00E7" w:rsidRPr="00C90E6A" w:rsidRDefault="00BB00E7" w:rsidP="00B22F36">
      <w:pPr>
        <w:pStyle w:val="PressKitNormalText"/>
      </w:pPr>
    </w:p>
    <w:p w14:paraId="57B5F849" w14:textId="046822E5" w:rsidR="00972C7B" w:rsidRPr="00BB1F23" w:rsidRDefault="00BB00E7" w:rsidP="00BB00E7">
      <w:pPr>
        <w:pStyle w:val="PressKitNormalText"/>
        <w:jc w:val="center"/>
        <w:rPr>
          <w:color w:val="FF0000"/>
        </w:rPr>
      </w:pPr>
      <w:r>
        <w:rPr>
          <w:noProof/>
          <w:color w:val="FF0000"/>
        </w:rPr>
        <w:drawing>
          <wp:inline distT="0" distB="0" distL="0" distR="0" wp14:anchorId="541F5511" wp14:editId="5EF3494F">
            <wp:extent cx="5622377" cy="3251200"/>
            <wp:effectExtent l="19050" t="19050" r="16510" b="25400"/>
            <wp:docPr id="34" name="Picture 34" descr="C:\Users\Brad Nelson\Documents\Accord\Accord Hybrid 2017\Images\Accord Hybrid Retouched Selects\For Press Kit Integration\IMG_7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rad Nelson\Documents\Accord\Accord Hybrid 2017\Images\Accord Hybrid Retouched Selects\For Press Kit Integration\IMG_7123.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625224" cy="3252846"/>
                    </a:xfrm>
                    <a:prstGeom prst="rect">
                      <a:avLst/>
                    </a:prstGeom>
                    <a:noFill/>
                    <a:ln>
                      <a:solidFill>
                        <a:schemeClr val="tx1"/>
                      </a:solidFill>
                    </a:ln>
                  </pic:spPr>
                </pic:pic>
              </a:graphicData>
            </a:graphic>
          </wp:inline>
        </w:drawing>
      </w:r>
    </w:p>
    <w:p w14:paraId="24D7F357" w14:textId="106DA827" w:rsidR="002947F6" w:rsidRPr="00BB1F23" w:rsidRDefault="002443B7" w:rsidP="001F7BED">
      <w:pPr>
        <w:pStyle w:val="PressKitNormalText"/>
        <w:jc w:val="center"/>
        <w:rPr>
          <w:color w:val="FF0000"/>
        </w:rPr>
      </w:pPr>
      <w:r w:rsidRPr="00BB1F23">
        <w:rPr>
          <w:noProof/>
          <w:color w:val="FF0000"/>
        </w:rPr>
        <w:drawing>
          <wp:anchor distT="0" distB="0" distL="114300" distR="114300" simplePos="0" relativeHeight="252276736" behindDoc="0" locked="1" layoutInCell="1" allowOverlap="1" wp14:anchorId="7B2C9399" wp14:editId="59D8AC25">
            <wp:simplePos x="0" y="0"/>
            <wp:positionH relativeFrom="page">
              <wp:posOffset>6592570</wp:posOffset>
            </wp:positionH>
            <wp:positionV relativeFrom="page">
              <wp:posOffset>9290050</wp:posOffset>
            </wp:positionV>
            <wp:extent cx="265176" cy="265176"/>
            <wp:effectExtent l="0" t="0" r="1905" b="1905"/>
            <wp:wrapNone/>
            <wp:docPr id="24" name="Picture 24" descr="home[1]">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e[1]">
                      <a:hlinkClick r:id="rId12"/>
                    </pic:cNvPr>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265176" cy="2651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AAFA6A" w14:textId="04A4B2A6" w:rsidR="002947F6" w:rsidRPr="00533B4C" w:rsidRDefault="002947F6" w:rsidP="00B22F36">
      <w:pPr>
        <w:pStyle w:val="PressKitNormalText"/>
      </w:pPr>
      <w:bookmarkStart w:id="678" w:name="_Toc422402453"/>
      <w:bookmarkStart w:id="679" w:name="_Toc422406188"/>
      <w:bookmarkStart w:id="680" w:name="_Toc423529413"/>
      <w:bookmarkStart w:id="681" w:name="_Toc423530505"/>
      <w:bookmarkStart w:id="682" w:name="_Toc423531267"/>
      <w:bookmarkStart w:id="683" w:name="_Toc449689016"/>
      <w:bookmarkStart w:id="684" w:name="_Toc449690894"/>
      <w:r w:rsidRPr="00533B4C">
        <w:rPr>
          <w:rStyle w:val="PressKitSectionHead3Char"/>
        </w:rPr>
        <w:t>Sliding Sunvisors</w:t>
      </w:r>
      <w:bookmarkEnd w:id="678"/>
      <w:bookmarkEnd w:id="679"/>
      <w:bookmarkEnd w:id="680"/>
      <w:bookmarkEnd w:id="681"/>
      <w:bookmarkEnd w:id="682"/>
      <w:bookmarkEnd w:id="683"/>
      <w:bookmarkEnd w:id="684"/>
      <w:r w:rsidRPr="00533B4C">
        <w:rPr>
          <w:rStyle w:val="PressKitSectionHead3Char"/>
        </w:rPr>
        <w:fldChar w:fldCharType="begin"/>
      </w:r>
      <w:r w:rsidRPr="00533B4C">
        <w:rPr>
          <w:rStyle w:val="PressKitSectionHead3Char"/>
        </w:rPr>
        <w:instrText xml:space="preserve"> XE "Sliding Sunvisors" </w:instrText>
      </w:r>
      <w:r w:rsidRPr="00533B4C">
        <w:rPr>
          <w:rStyle w:val="PressKitSectionHead3Char"/>
        </w:rPr>
        <w:fldChar w:fldCharType="end"/>
      </w:r>
      <w:r w:rsidRPr="00533B4C">
        <w:br/>
        <w:t>To provide more flexible shading from the sun, all Accord</w:t>
      </w:r>
      <w:r w:rsidR="00533B4C" w:rsidRPr="00533B4C">
        <w:t xml:space="preserve"> Hybrid</w:t>
      </w:r>
      <w:r w:rsidRPr="00533B4C">
        <w:t xml:space="preserve">s come equipped with sliding driver and front passenger sunvisors that can be extended </w:t>
      </w:r>
      <w:r w:rsidR="00FE5AE3" w:rsidRPr="00533B4C">
        <w:t>four</w:t>
      </w:r>
      <w:r w:rsidRPr="00533B4C">
        <w:t xml:space="preserve"> inches along their mounting shaft, a distance that provides perpendicular shade for the eyes even when the front seats are in their rear-most position.</w:t>
      </w:r>
    </w:p>
    <w:p w14:paraId="24559D09" w14:textId="77777777" w:rsidR="002947F6" w:rsidRPr="00533B4C" w:rsidRDefault="002947F6" w:rsidP="00B22F36">
      <w:pPr>
        <w:pStyle w:val="PressKitNormalText"/>
      </w:pPr>
    </w:p>
    <w:p w14:paraId="037624BC" w14:textId="3D662BA6" w:rsidR="002947F6" w:rsidRPr="00533B4C" w:rsidRDefault="002947F6" w:rsidP="00B22F36">
      <w:pPr>
        <w:pStyle w:val="PressKitNormalText"/>
      </w:pPr>
      <w:bookmarkStart w:id="685" w:name="_Toc422402454"/>
      <w:bookmarkStart w:id="686" w:name="_Toc422406189"/>
      <w:bookmarkStart w:id="687" w:name="_Toc423529414"/>
      <w:bookmarkStart w:id="688" w:name="_Toc423530506"/>
      <w:bookmarkStart w:id="689" w:name="_Toc423531268"/>
      <w:bookmarkStart w:id="690" w:name="_Toc449689017"/>
      <w:bookmarkStart w:id="691" w:name="_Toc449690895"/>
      <w:r w:rsidRPr="00533B4C">
        <w:rPr>
          <w:rStyle w:val="PressKitSectionHead3Char"/>
        </w:rPr>
        <w:t>Auto-Dimming Rearview Mirror</w:t>
      </w:r>
      <w:r w:rsidRPr="00533B4C">
        <w:rPr>
          <w:rStyle w:val="PressKitSectionHead3Char"/>
          <w:noProof/>
          <w:lang w:bidi="ar-SA"/>
        </w:rPr>
        <w:drawing>
          <wp:anchor distT="0" distB="0" distL="114300" distR="114300" simplePos="0" relativeHeight="252236800" behindDoc="0" locked="1" layoutInCell="1" allowOverlap="1" wp14:anchorId="15315A26" wp14:editId="3BE33FB5">
            <wp:simplePos x="0" y="0"/>
            <wp:positionH relativeFrom="page">
              <wp:posOffset>6592570</wp:posOffset>
            </wp:positionH>
            <wp:positionV relativeFrom="page">
              <wp:posOffset>9290050</wp:posOffset>
            </wp:positionV>
            <wp:extent cx="265176" cy="265176"/>
            <wp:effectExtent l="0" t="0" r="1905" b="1905"/>
            <wp:wrapNone/>
            <wp:docPr id="517" name="Picture 517" descr="home[1]">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e[1]">
                      <a:hlinkClick r:id="rId12"/>
                    </pic:cNvPr>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265176" cy="265176"/>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685"/>
      <w:bookmarkEnd w:id="686"/>
      <w:bookmarkEnd w:id="687"/>
      <w:bookmarkEnd w:id="688"/>
      <w:bookmarkEnd w:id="689"/>
      <w:bookmarkEnd w:id="690"/>
      <w:bookmarkEnd w:id="691"/>
      <w:r w:rsidRPr="00533B4C">
        <w:rPr>
          <w:rStyle w:val="PressKitSectionHead3Char"/>
        </w:rPr>
        <w:fldChar w:fldCharType="begin"/>
      </w:r>
      <w:r w:rsidRPr="00533B4C">
        <w:rPr>
          <w:rStyle w:val="PressKitSectionHead3Char"/>
        </w:rPr>
        <w:instrText xml:space="preserve"> XE "Auto-Dimming Rearview Mirror" </w:instrText>
      </w:r>
      <w:r w:rsidRPr="00533B4C">
        <w:rPr>
          <w:rStyle w:val="PressKitSectionHead3Char"/>
        </w:rPr>
        <w:fldChar w:fldCharType="end"/>
      </w:r>
      <w:r w:rsidRPr="00533B4C">
        <w:br/>
        <w:t>Accord</w:t>
      </w:r>
      <w:r w:rsidR="00533B4C" w:rsidRPr="00533B4C">
        <w:t xml:space="preserve"> Hybrid</w:t>
      </w:r>
      <w:r w:rsidRPr="00533B4C">
        <w:t xml:space="preserve"> EX-L and Touring trims feature an electro chromatic interior rearview mirror that automatically dims during nighttime driving to reduce glare from the headlights of following vehicles.</w:t>
      </w:r>
    </w:p>
    <w:p w14:paraId="666BF831" w14:textId="77777777" w:rsidR="002947F6" w:rsidRPr="00533B4C" w:rsidRDefault="002947F6" w:rsidP="00B22F36">
      <w:pPr>
        <w:pStyle w:val="PressKitNormalText"/>
        <w:rPr>
          <w:b/>
          <w:noProof/>
        </w:rPr>
      </w:pPr>
    </w:p>
    <w:p w14:paraId="571D5CF8" w14:textId="2B21E968" w:rsidR="002947F6" w:rsidRPr="00533B4C" w:rsidRDefault="002947F6" w:rsidP="00EB62C1">
      <w:pPr>
        <w:pStyle w:val="PressKitSectionHead3"/>
        <w:rPr>
          <w:noProof/>
        </w:rPr>
      </w:pPr>
      <w:bookmarkStart w:id="692" w:name="_Toc422402455"/>
      <w:bookmarkStart w:id="693" w:name="_Toc422406190"/>
      <w:bookmarkStart w:id="694" w:name="_Toc423529415"/>
      <w:bookmarkStart w:id="695" w:name="_Toc423530507"/>
      <w:bookmarkStart w:id="696" w:name="_Toc423531269"/>
      <w:bookmarkStart w:id="697" w:name="_Toc449689018"/>
      <w:bookmarkStart w:id="698" w:name="_Toc449690896"/>
      <w:r w:rsidRPr="00533B4C">
        <w:rPr>
          <w:noProof/>
        </w:rPr>
        <w:t>Multi-Angle Rearview Camera</w:t>
      </w:r>
      <w:bookmarkEnd w:id="692"/>
      <w:bookmarkEnd w:id="693"/>
      <w:bookmarkEnd w:id="694"/>
      <w:bookmarkEnd w:id="695"/>
      <w:bookmarkEnd w:id="696"/>
      <w:bookmarkEnd w:id="697"/>
      <w:bookmarkEnd w:id="698"/>
      <w:r w:rsidR="007A3AAF" w:rsidRPr="00533B4C">
        <w:rPr>
          <w:noProof/>
        </w:rPr>
        <w:fldChar w:fldCharType="begin"/>
      </w:r>
      <w:r w:rsidR="007A3AAF" w:rsidRPr="00533B4C">
        <w:instrText xml:space="preserve"> XE "</w:instrText>
      </w:r>
      <w:r w:rsidR="007A3AAF" w:rsidRPr="00533B4C">
        <w:rPr>
          <w:noProof/>
        </w:rPr>
        <w:instrText>Multi-Angle Rearview Camera</w:instrText>
      </w:r>
      <w:r w:rsidR="007A3AAF" w:rsidRPr="00533B4C">
        <w:instrText xml:space="preserve">" </w:instrText>
      </w:r>
      <w:r w:rsidR="007A3AAF" w:rsidRPr="00533B4C">
        <w:rPr>
          <w:noProof/>
        </w:rPr>
        <w:fldChar w:fldCharType="end"/>
      </w:r>
    </w:p>
    <w:p w14:paraId="1C8488E3" w14:textId="329BFEA2" w:rsidR="002947F6" w:rsidRPr="00533B4C" w:rsidRDefault="002947F6" w:rsidP="00B22F36">
      <w:pPr>
        <w:pStyle w:val="PressKitNormalText"/>
      </w:pPr>
      <w:r w:rsidRPr="00533B4C">
        <w:rPr>
          <w:noProof/>
        </w:rPr>
        <w:t>A multi-angle rearview camera is standard on all Accord</w:t>
      </w:r>
      <w:r w:rsidR="00533B4C" w:rsidRPr="00533B4C">
        <w:rPr>
          <w:noProof/>
        </w:rPr>
        <w:t xml:space="preserve"> Hybrid</w:t>
      </w:r>
      <w:r w:rsidRPr="00533B4C">
        <w:rPr>
          <w:noProof/>
        </w:rPr>
        <w:t xml:space="preserve">s, with three viewing angles (wide view, normal view and top view). Drivers may select the preferred view according to driving conditions. The rearview image is displayed on the i-MID display. All rearview camera systems feature distance dynamic guidelines that </w:t>
      </w:r>
      <w:r w:rsidRPr="00533B4C">
        <w:t>project the vehicle’s future path based on the driver’s steering inputs.</w:t>
      </w:r>
      <w:r w:rsidR="001F7BED" w:rsidRPr="00533B4C">
        <w:t xml:space="preserve"> </w:t>
      </w:r>
      <w:r w:rsidR="001F7BED" w:rsidRPr="00A83F1B">
        <w:t xml:space="preserve">For more information see </w:t>
      </w:r>
      <w:r w:rsidR="00E2015A" w:rsidRPr="00A83F1B">
        <w:t xml:space="preserve">the </w:t>
      </w:r>
      <w:hyperlink w:anchor="Safety" w:history="1">
        <w:r w:rsidR="00E2015A" w:rsidRPr="00A83F1B">
          <w:rPr>
            <w:rStyle w:val="Hyperlink"/>
          </w:rPr>
          <w:t>Safety and Driver Assistance</w:t>
        </w:r>
        <w:r w:rsidR="001F7BED" w:rsidRPr="00A83F1B">
          <w:rPr>
            <w:rStyle w:val="Hyperlink"/>
          </w:rPr>
          <w:t xml:space="preserve"> </w:t>
        </w:r>
        <w:r w:rsidR="00A83F1B" w:rsidRPr="00A83F1B">
          <w:rPr>
            <w:rStyle w:val="Hyperlink"/>
          </w:rPr>
          <w:t>S</w:t>
        </w:r>
        <w:r w:rsidR="001F7BED" w:rsidRPr="00A83F1B">
          <w:rPr>
            <w:rStyle w:val="Hyperlink"/>
          </w:rPr>
          <w:t>ection</w:t>
        </w:r>
      </w:hyperlink>
      <w:r w:rsidR="001F7BED" w:rsidRPr="00A83F1B">
        <w:t>.</w:t>
      </w:r>
    </w:p>
    <w:p w14:paraId="23842A6F" w14:textId="77777777" w:rsidR="002947F6" w:rsidRPr="00BB1F23" w:rsidRDefault="002947F6" w:rsidP="00B22F36">
      <w:pPr>
        <w:pStyle w:val="PressKitNormalText"/>
        <w:rPr>
          <w:b/>
          <w:color w:val="FF0000"/>
        </w:rPr>
      </w:pPr>
    </w:p>
    <w:p w14:paraId="205CA01F" w14:textId="2C43D327" w:rsidR="002947F6" w:rsidRPr="00533B4C" w:rsidRDefault="002947F6" w:rsidP="00EB62C1">
      <w:pPr>
        <w:pStyle w:val="PressKitSectionHead3"/>
      </w:pPr>
      <w:bookmarkStart w:id="699" w:name="_Toc422402456"/>
      <w:bookmarkStart w:id="700" w:name="_Toc422406191"/>
      <w:bookmarkStart w:id="701" w:name="_Toc423529416"/>
      <w:bookmarkStart w:id="702" w:name="_Toc423530508"/>
      <w:bookmarkStart w:id="703" w:name="_Toc423531270"/>
      <w:bookmarkStart w:id="704" w:name="_Toc449689019"/>
      <w:bookmarkStart w:id="705" w:name="_Toc449690897"/>
      <w:r w:rsidRPr="00533B4C">
        <w:t>Steering Wheel</w:t>
      </w:r>
      <w:bookmarkEnd w:id="699"/>
      <w:bookmarkEnd w:id="700"/>
      <w:bookmarkEnd w:id="701"/>
      <w:bookmarkEnd w:id="702"/>
      <w:bookmarkEnd w:id="703"/>
      <w:bookmarkEnd w:id="704"/>
      <w:bookmarkEnd w:id="705"/>
      <w:r w:rsidR="007A3AAF" w:rsidRPr="00533B4C">
        <w:fldChar w:fldCharType="begin"/>
      </w:r>
      <w:r w:rsidR="007A3AAF" w:rsidRPr="00533B4C">
        <w:instrText xml:space="preserve"> XE "Steering Wheel" </w:instrText>
      </w:r>
      <w:r w:rsidR="007A3AAF" w:rsidRPr="00533B4C">
        <w:fldChar w:fldCharType="end"/>
      </w:r>
    </w:p>
    <w:p w14:paraId="1C7776CB" w14:textId="7D89F447" w:rsidR="002947F6" w:rsidRPr="00533B4C" w:rsidRDefault="002947F6" w:rsidP="00B22F36">
      <w:pPr>
        <w:pStyle w:val="PressKitNormalText"/>
      </w:pPr>
      <w:r w:rsidRPr="00533B4C">
        <w:t>For greater convenience, many of the controls that are most frequently used are positioned on the Accord</w:t>
      </w:r>
      <w:r w:rsidR="00533B4C" w:rsidRPr="00533B4C">
        <w:t xml:space="preserve"> Hybrid</w:t>
      </w:r>
      <w:r w:rsidRPr="00533B4C">
        <w:t>’s steering wheel within easy reach. An improved circular switch layout helps make operation simple and intuitive. All Accord models feature a manually adjustable tilt and telescope steering column that allows drivers to easily adjust the steering wheel position to their liking. For greater comfort, the Accord EX-L and Touring steering wheels are wrapped in upgraded leather using fine chain stitching for improved comfort.</w:t>
      </w:r>
    </w:p>
    <w:p w14:paraId="2E14FFB2" w14:textId="77777777" w:rsidR="002947F6" w:rsidRPr="00533B4C" w:rsidRDefault="002947F6" w:rsidP="00B22F36">
      <w:pPr>
        <w:pStyle w:val="PressKitNormalText"/>
        <w:rPr>
          <w:b/>
        </w:rPr>
      </w:pPr>
    </w:p>
    <w:p w14:paraId="76A2211C" w14:textId="57A007F9" w:rsidR="002947F6" w:rsidRPr="00533B4C" w:rsidRDefault="002947F6" w:rsidP="00EB62C1">
      <w:pPr>
        <w:pStyle w:val="PressKitSectionHead3"/>
        <w:rPr>
          <w:caps/>
        </w:rPr>
      </w:pPr>
      <w:bookmarkStart w:id="706" w:name="_Toc422402457"/>
      <w:bookmarkStart w:id="707" w:name="_Toc422406192"/>
      <w:bookmarkStart w:id="708" w:name="_Toc423529417"/>
      <w:bookmarkStart w:id="709" w:name="_Toc423530509"/>
      <w:bookmarkStart w:id="710" w:name="_Toc423531271"/>
      <w:bookmarkStart w:id="711" w:name="_Toc449689020"/>
      <w:bookmarkStart w:id="712" w:name="_Toc449690898"/>
      <w:r w:rsidRPr="00533B4C">
        <w:t>Comfortable, Supportive Seating</w:t>
      </w:r>
      <w:bookmarkEnd w:id="706"/>
      <w:bookmarkEnd w:id="707"/>
      <w:bookmarkEnd w:id="708"/>
      <w:bookmarkEnd w:id="709"/>
      <w:bookmarkEnd w:id="710"/>
      <w:bookmarkEnd w:id="711"/>
      <w:bookmarkEnd w:id="712"/>
      <w:r w:rsidR="007A3AAF" w:rsidRPr="00533B4C">
        <w:fldChar w:fldCharType="begin"/>
      </w:r>
      <w:r w:rsidR="007A3AAF" w:rsidRPr="00533B4C">
        <w:instrText xml:space="preserve"> XE "Comfortable, Supportive Seating" </w:instrText>
      </w:r>
      <w:r w:rsidR="007A3AAF" w:rsidRPr="00533B4C">
        <w:fldChar w:fldCharType="end"/>
      </w:r>
    </w:p>
    <w:p w14:paraId="44DD1A05" w14:textId="1486B6CA" w:rsidR="002947F6" w:rsidRPr="00533B4C" w:rsidRDefault="00E86FDA" w:rsidP="00B22F36">
      <w:pPr>
        <w:pStyle w:val="PressKitNormalText"/>
      </w:pPr>
      <w:r w:rsidRPr="00533B4C">
        <w:t>Ergonomic</w:t>
      </w:r>
      <w:r w:rsidR="002947F6" w:rsidRPr="00533B4C">
        <w:t xml:space="preserve"> seats with </w:t>
      </w:r>
      <w:r w:rsidRPr="00533B4C">
        <w:t>a supportive</w:t>
      </w:r>
      <w:r w:rsidR="002947F6" w:rsidRPr="00533B4C">
        <w:t xml:space="preserve"> internal structure and </w:t>
      </w:r>
      <w:r w:rsidRPr="00533B4C">
        <w:t>comfort</w:t>
      </w:r>
      <w:r w:rsidR="002947F6" w:rsidRPr="00533B4C">
        <w:t xml:space="preserve"> padding </w:t>
      </w:r>
      <w:r w:rsidRPr="00533B4C">
        <w:t>are roomy</w:t>
      </w:r>
      <w:r w:rsidR="002947F6" w:rsidRPr="00533B4C">
        <w:t xml:space="preserve"> and accommodating</w:t>
      </w:r>
      <w:r w:rsidR="006D7A31">
        <w:t>.</w:t>
      </w:r>
      <w:r w:rsidR="002947F6" w:rsidRPr="00533B4C">
        <w:t xml:space="preserve"> </w:t>
      </w:r>
      <w:r w:rsidR="006D7A31">
        <w:t>T</w:t>
      </w:r>
      <w:r w:rsidR="002947F6" w:rsidRPr="00533B4C">
        <w:t xml:space="preserve">he front </w:t>
      </w:r>
      <w:r w:rsidR="00607F23">
        <w:t xml:space="preserve">and rear </w:t>
      </w:r>
      <w:r w:rsidR="002947F6" w:rsidRPr="00533B4C">
        <w:t xml:space="preserve">seats are designed to help reduce the likelihood of neck injuries in rear collisions and </w:t>
      </w:r>
      <w:r w:rsidR="00607F23">
        <w:t xml:space="preserve">the front seats </w:t>
      </w:r>
      <w:r w:rsidR="002947F6" w:rsidRPr="00533B4C">
        <w:t xml:space="preserve">have pronounced lateral support to help secure the occupant when cornering. Smoothly contoured shapes give the seating an appealing appearance and help make entry and exit easier. The front headrests are </w:t>
      </w:r>
      <w:r w:rsidRPr="00533B4C">
        <w:t>of a size</w:t>
      </w:r>
      <w:r w:rsidR="002947F6" w:rsidRPr="00533B4C">
        <w:t xml:space="preserve"> to afford rear passengers a better view forwar</w:t>
      </w:r>
      <w:r w:rsidRPr="00533B4C">
        <w:t>d, and the headrests have soft</w:t>
      </w:r>
      <w:r w:rsidR="002947F6" w:rsidRPr="00533B4C">
        <w:t xml:space="preserve"> pa</w:t>
      </w:r>
      <w:r w:rsidRPr="00533B4C">
        <w:t>dding for greater comfort. The s</w:t>
      </w:r>
      <w:r w:rsidR="002947F6" w:rsidRPr="00533B4C">
        <w:t xml:space="preserve">ide airbag technology allows a seatback heater in the </w:t>
      </w:r>
      <w:r w:rsidR="00607F23">
        <w:t>front seats</w:t>
      </w:r>
      <w:r w:rsidR="002947F6" w:rsidRPr="00533B4C">
        <w:t xml:space="preserve"> on EX-L and Touring models.</w:t>
      </w:r>
    </w:p>
    <w:p w14:paraId="48458819" w14:textId="77777777" w:rsidR="001F7BED" w:rsidRPr="00BB1F23" w:rsidRDefault="001F7BED" w:rsidP="00B22F36">
      <w:pPr>
        <w:pStyle w:val="PressKitNormalText"/>
        <w:rPr>
          <w:color w:val="FF0000"/>
        </w:rPr>
      </w:pPr>
    </w:p>
    <w:p w14:paraId="27B4BC69" w14:textId="020C3279" w:rsidR="002947F6" w:rsidRPr="00533B4C" w:rsidRDefault="002947F6" w:rsidP="00EB62C1">
      <w:pPr>
        <w:pStyle w:val="PressKitSectionHead3"/>
      </w:pPr>
      <w:bookmarkStart w:id="713" w:name="_Toc422402458"/>
      <w:bookmarkStart w:id="714" w:name="_Toc422406193"/>
      <w:bookmarkStart w:id="715" w:name="_Toc423529418"/>
      <w:bookmarkStart w:id="716" w:name="_Toc423530510"/>
      <w:bookmarkStart w:id="717" w:name="_Toc423531272"/>
      <w:bookmarkStart w:id="718" w:name="_Toc449689021"/>
      <w:bookmarkStart w:id="719" w:name="_Toc449690899"/>
      <w:r w:rsidRPr="00533B4C">
        <w:t xml:space="preserve">Interior Utility </w:t>
      </w:r>
      <w:r w:rsidR="007A3AAF" w:rsidRPr="00533B4C">
        <w:t>a</w:t>
      </w:r>
      <w:r w:rsidRPr="00533B4C">
        <w:t>nd Storage</w:t>
      </w:r>
      <w:bookmarkEnd w:id="713"/>
      <w:bookmarkEnd w:id="714"/>
      <w:bookmarkEnd w:id="715"/>
      <w:bookmarkEnd w:id="716"/>
      <w:bookmarkEnd w:id="717"/>
      <w:bookmarkEnd w:id="718"/>
      <w:bookmarkEnd w:id="719"/>
      <w:r w:rsidR="007A3AAF" w:rsidRPr="00533B4C">
        <w:fldChar w:fldCharType="begin"/>
      </w:r>
      <w:r w:rsidR="007A3AAF" w:rsidRPr="00533B4C">
        <w:instrText xml:space="preserve"> XE "Interior Utility and Storage" </w:instrText>
      </w:r>
      <w:r w:rsidR="007A3AAF" w:rsidRPr="00533B4C">
        <w:fldChar w:fldCharType="end"/>
      </w:r>
      <w:r w:rsidRPr="00533B4C">
        <w:t xml:space="preserve"> </w:t>
      </w:r>
    </w:p>
    <w:p w14:paraId="5BACDEAF" w14:textId="5B3B71BA" w:rsidR="002947F6" w:rsidRPr="00533B4C" w:rsidRDefault="002947F6" w:rsidP="00B22F36">
      <w:pPr>
        <w:pStyle w:val="PressKitNormalText"/>
      </w:pPr>
      <w:r w:rsidRPr="00533B4C">
        <w:t>The Accord</w:t>
      </w:r>
      <w:r w:rsidR="00533B4C" w:rsidRPr="00533B4C">
        <w:t xml:space="preserve"> Hybrid</w:t>
      </w:r>
      <w:r w:rsidRPr="00533B4C">
        <w:t>’s interior is designed to offer excellent day-to-day livability, with plenty of storage space. A revised center console adds to the Accord</w:t>
      </w:r>
      <w:r w:rsidR="00533B4C" w:rsidRPr="00533B4C">
        <w:t xml:space="preserve"> Hybrid</w:t>
      </w:r>
      <w:r w:rsidRPr="00533B4C">
        <w:t>’s versatility, and offers ample internal storage space. A</w:t>
      </w:r>
      <w:r w:rsidR="00E86FDA" w:rsidRPr="00533B4C">
        <w:t xml:space="preserve"> USB port </w:t>
      </w:r>
      <w:r w:rsidRPr="00533B4C">
        <w:t>and 12-volt power outlet are positioned in front of the console, and another 12-volt power outlet is positioned inside the console.</w:t>
      </w:r>
      <w:r w:rsidR="00F11C9D" w:rsidRPr="00533B4C">
        <w:rPr>
          <w:noProof/>
        </w:rPr>
        <w:t xml:space="preserve"> </w:t>
      </w:r>
      <w:r w:rsidR="00F11C9D" w:rsidRPr="00533B4C">
        <w:rPr>
          <w:noProof/>
        </w:rPr>
        <w:drawing>
          <wp:anchor distT="0" distB="0" distL="114300" distR="114300" simplePos="0" relativeHeight="252622848" behindDoc="0" locked="1" layoutInCell="1" allowOverlap="1" wp14:anchorId="00110E51" wp14:editId="2DC74655">
            <wp:simplePos x="0" y="0"/>
            <wp:positionH relativeFrom="page">
              <wp:posOffset>6592570</wp:posOffset>
            </wp:positionH>
            <wp:positionV relativeFrom="page">
              <wp:posOffset>9290050</wp:posOffset>
            </wp:positionV>
            <wp:extent cx="265176" cy="265176"/>
            <wp:effectExtent l="0" t="0" r="1905" b="1905"/>
            <wp:wrapNone/>
            <wp:docPr id="344" name="Picture 344" descr="home[1]">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e[1]">
                      <a:hlinkClick r:id="rId12"/>
                    </pic:cNvPr>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265176" cy="265176"/>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3B4C">
        <w:t>The padded console lid serves as a comfortable armrest for the driver or front passenger.</w:t>
      </w:r>
    </w:p>
    <w:p w14:paraId="11E7D7EA" w14:textId="77777777" w:rsidR="002947F6" w:rsidRPr="00533B4C" w:rsidRDefault="002947F6" w:rsidP="00B22F36">
      <w:pPr>
        <w:pStyle w:val="PressKitNormalText"/>
      </w:pPr>
    </w:p>
    <w:p w14:paraId="0652D48C" w14:textId="1286D8C5" w:rsidR="002947F6" w:rsidRPr="00E130B0" w:rsidRDefault="002947F6" w:rsidP="00B22F36">
      <w:pPr>
        <w:pStyle w:val="PressKitNormalText"/>
      </w:pPr>
      <w:r w:rsidRPr="00533B4C">
        <w:t xml:space="preserve">A pair of large cupholders </w:t>
      </w:r>
      <w:r w:rsidR="006D7A31">
        <w:t>are</w:t>
      </w:r>
      <w:r w:rsidRPr="00533B4C">
        <w:t xml:space="preserve"> positioned just ahead of the storage compartment within easy reach, and there is a bottle holder and storage bin in each door. The rear seating </w:t>
      </w:r>
      <w:r w:rsidRPr="00E130B0">
        <w:t>area has a fold-down padded center armrest with dual cupholders.</w:t>
      </w:r>
    </w:p>
    <w:p w14:paraId="32B0BC9A" w14:textId="77777777" w:rsidR="002947F6" w:rsidRPr="00E130B0" w:rsidRDefault="002947F6" w:rsidP="00B22F36">
      <w:pPr>
        <w:pStyle w:val="PressKitNormalText"/>
      </w:pPr>
    </w:p>
    <w:p w14:paraId="41402D32" w14:textId="1721D9F0" w:rsidR="002947F6" w:rsidRPr="00E130B0" w:rsidRDefault="002947F6" w:rsidP="00EB62C1">
      <w:pPr>
        <w:pStyle w:val="PressKitSectionHead3"/>
      </w:pPr>
      <w:bookmarkStart w:id="720" w:name="_Toc422402459"/>
      <w:bookmarkStart w:id="721" w:name="_Toc422406194"/>
      <w:bookmarkStart w:id="722" w:name="_Toc423529419"/>
      <w:bookmarkStart w:id="723" w:name="_Toc423530511"/>
      <w:bookmarkStart w:id="724" w:name="_Toc423531273"/>
      <w:bookmarkStart w:id="725" w:name="_Toc449689022"/>
      <w:bookmarkStart w:id="726" w:name="_Toc449690900"/>
      <w:r w:rsidRPr="00E130B0">
        <w:t>Cargo Capability</w:t>
      </w:r>
      <w:bookmarkEnd w:id="720"/>
      <w:bookmarkEnd w:id="721"/>
      <w:bookmarkEnd w:id="722"/>
      <w:bookmarkEnd w:id="723"/>
      <w:bookmarkEnd w:id="724"/>
      <w:bookmarkEnd w:id="725"/>
      <w:bookmarkEnd w:id="726"/>
      <w:r w:rsidR="007A3AAF" w:rsidRPr="00E130B0">
        <w:fldChar w:fldCharType="begin"/>
      </w:r>
      <w:r w:rsidR="007A3AAF" w:rsidRPr="00E130B0">
        <w:instrText xml:space="preserve"> XE "Cargo Capability" </w:instrText>
      </w:r>
      <w:r w:rsidR="007A3AAF" w:rsidRPr="00E130B0">
        <w:fldChar w:fldCharType="end"/>
      </w:r>
    </w:p>
    <w:p w14:paraId="5612BB6B" w14:textId="3B5ED4A3" w:rsidR="002947F6" w:rsidRPr="00E130B0" w:rsidRDefault="00304343" w:rsidP="00B22F36">
      <w:pPr>
        <w:pStyle w:val="PressKitNormalText"/>
      </w:pPr>
      <w:r w:rsidRPr="00E130B0">
        <w:t>Due to the new more compact</w:t>
      </w:r>
      <w:r w:rsidR="00E130B0" w:rsidRPr="00E130B0">
        <w:t xml:space="preserve"> </w:t>
      </w:r>
      <w:r w:rsidR="007948B7">
        <w:t>Intelligent</w:t>
      </w:r>
      <w:r w:rsidR="00E130B0" w:rsidRPr="00E130B0">
        <w:t xml:space="preserve"> Power Unit (IPU) </w:t>
      </w:r>
      <w:r w:rsidR="006D7A31">
        <w:t xml:space="preserve">containing the hybrid </w:t>
      </w:r>
      <w:r w:rsidR="00E130B0" w:rsidRPr="00E130B0">
        <w:t>battery pack</w:t>
      </w:r>
      <w:r w:rsidR="006D7A31">
        <w:t>,</w:t>
      </w:r>
      <w:r w:rsidR="00E130B0" w:rsidRPr="00E130B0">
        <w:t xml:space="preserve"> t</w:t>
      </w:r>
      <w:r w:rsidR="002947F6" w:rsidRPr="00E130B0">
        <w:t xml:space="preserve">he Accord </w:t>
      </w:r>
      <w:r w:rsidR="00533B4C" w:rsidRPr="00E130B0">
        <w:t>Hybrid</w:t>
      </w:r>
      <w:r w:rsidR="00E130B0" w:rsidRPr="00E130B0">
        <w:t xml:space="preserve">’s trunk capacity was increased by </w:t>
      </w:r>
      <w:r w:rsidR="001F2C9F">
        <w:t>0.8 cubic feet</w:t>
      </w:r>
      <w:r w:rsidR="002947F6" w:rsidRPr="00E130B0">
        <w:t xml:space="preserve"> </w:t>
      </w:r>
      <w:r w:rsidR="00E130B0" w:rsidRPr="00E130B0">
        <w:t xml:space="preserve">to </w:t>
      </w:r>
      <w:r w:rsidR="002947F6" w:rsidRPr="00E130B0">
        <w:t>1</w:t>
      </w:r>
      <w:r w:rsidR="00533B4C" w:rsidRPr="00E130B0">
        <w:t>3</w:t>
      </w:r>
      <w:r w:rsidR="002947F6" w:rsidRPr="00E130B0">
        <w:t>.</w:t>
      </w:r>
      <w:r w:rsidR="001F2C9F">
        <w:t>5</w:t>
      </w:r>
      <w:r w:rsidR="002947F6" w:rsidRPr="00E130B0">
        <w:t xml:space="preserve"> cubic feet</w:t>
      </w:r>
      <w:r w:rsidR="00E130B0" w:rsidRPr="00E130B0">
        <w:t>, now the largest within the competitive set</w:t>
      </w:r>
      <w:r w:rsidR="003D562A" w:rsidRPr="00E130B0">
        <w:t>.</w:t>
      </w:r>
      <w:r w:rsidR="002947F6" w:rsidRPr="00E130B0">
        <w:t xml:space="preserve"> To make loading and packing easier, the</w:t>
      </w:r>
      <w:r w:rsidR="00E130B0" w:rsidRPr="00E130B0">
        <w:t xml:space="preserve"> largest area of the</w:t>
      </w:r>
      <w:r w:rsidR="002947F6" w:rsidRPr="00E130B0">
        <w:t xml:space="preserve"> trunk floor </w:t>
      </w:r>
      <w:r w:rsidR="003D562A" w:rsidRPr="00E130B0">
        <w:t xml:space="preserve">is </w:t>
      </w:r>
      <w:r w:rsidR="00463473" w:rsidRPr="00E130B0">
        <w:t>almost fla</w:t>
      </w:r>
      <w:r w:rsidR="00E130B0" w:rsidRPr="00E130B0">
        <w:t xml:space="preserve">t, the </w:t>
      </w:r>
      <w:r w:rsidR="000C732F">
        <w:t>lengt</w:t>
      </w:r>
      <w:r w:rsidR="00E25E34">
        <w:t>h</w:t>
      </w:r>
      <w:r w:rsidR="00E130B0" w:rsidRPr="00E130B0">
        <w:t xml:space="preserve"> of which was also increased by almost 3.5 inches</w:t>
      </w:r>
      <w:r w:rsidR="003D562A" w:rsidRPr="00E130B0">
        <w:t xml:space="preserve">. </w:t>
      </w:r>
      <w:r w:rsidR="002947F6" w:rsidRPr="00E130B0">
        <w:t xml:space="preserve">Storage hooks on the left and right walls make it easy to secure cargo. </w:t>
      </w:r>
    </w:p>
    <w:p w14:paraId="27ACD310" w14:textId="77777777" w:rsidR="002947F6" w:rsidRPr="00E130B0" w:rsidRDefault="002947F6" w:rsidP="00B22F36">
      <w:pPr>
        <w:pStyle w:val="PressKitNormalText"/>
      </w:pPr>
    </w:p>
    <w:p w14:paraId="2C29C276" w14:textId="5D8999ED" w:rsidR="002947F6" w:rsidRPr="00E130B0" w:rsidRDefault="002947F6" w:rsidP="00B22F36">
      <w:pPr>
        <w:pStyle w:val="PressKitNormalText"/>
      </w:pPr>
      <w:r w:rsidRPr="00E130B0">
        <w:t xml:space="preserve">The trunk is carpeted and lined, and a temporary spare tire is located in a well under a removable section of the cargo-area floor. </w:t>
      </w:r>
      <w:r w:rsidR="001F7BED" w:rsidRPr="00A83F1B">
        <w:t xml:space="preserve">For more information see </w:t>
      </w:r>
      <w:r w:rsidR="00E2015A" w:rsidRPr="00A83F1B">
        <w:t xml:space="preserve">the </w:t>
      </w:r>
      <w:hyperlink w:anchor="Body" w:history="1">
        <w:r w:rsidR="00E2015A" w:rsidRPr="00A83F1B">
          <w:rPr>
            <w:rStyle w:val="Hyperlink"/>
          </w:rPr>
          <w:t>Body and Exterior</w:t>
        </w:r>
        <w:r w:rsidR="001F7BED" w:rsidRPr="00A83F1B">
          <w:rPr>
            <w:rStyle w:val="Hyperlink"/>
          </w:rPr>
          <w:t xml:space="preserve"> </w:t>
        </w:r>
        <w:r w:rsidR="00A83F1B" w:rsidRPr="00A83F1B">
          <w:rPr>
            <w:rStyle w:val="Hyperlink"/>
          </w:rPr>
          <w:t>S</w:t>
        </w:r>
        <w:r w:rsidR="001F7BED" w:rsidRPr="00A83F1B">
          <w:rPr>
            <w:rStyle w:val="Hyperlink"/>
          </w:rPr>
          <w:t>ection.</w:t>
        </w:r>
      </w:hyperlink>
    </w:p>
    <w:p w14:paraId="591604CE" w14:textId="77777777" w:rsidR="002947F6" w:rsidRPr="00E130B0" w:rsidRDefault="002947F6" w:rsidP="00B22F36">
      <w:pPr>
        <w:pStyle w:val="PressKitNormalText"/>
      </w:pPr>
    </w:p>
    <w:p w14:paraId="086A2C6D" w14:textId="77777777" w:rsidR="00BB00E7" w:rsidRDefault="00BB00E7" w:rsidP="00EB62C1">
      <w:pPr>
        <w:pStyle w:val="PressKitSectionHead3"/>
      </w:pPr>
      <w:bookmarkStart w:id="727" w:name="_Toc422402460"/>
      <w:bookmarkStart w:id="728" w:name="_Toc422406195"/>
      <w:bookmarkStart w:id="729" w:name="_Toc423529420"/>
      <w:bookmarkStart w:id="730" w:name="_Toc423530512"/>
      <w:bookmarkStart w:id="731" w:name="_Toc423531274"/>
      <w:bookmarkStart w:id="732" w:name="_Toc449689023"/>
      <w:bookmarkStart w:id="733" w:name="_Toc449690901"/>
    </w:p>
    <w:p w14:paraId="6C36F509" w14:textId="77777777" w:rsidR="00BB00E7" w:rsidRDefault="00BB00E7" w:rsidP="00EB62C1">
      <w:pPr>
        <w:pStyle w:val="PressKitSectionHead3"/>
      </w:pPr>
    </w:p>
    <w:p w14:paraId="3CC327CE" w14:textId="5D38DFB1" w:rsidR="002947F6" w:rsidRPr="00E130B0" w:rsidRDefault="002947F6" w:rsidP="00EB62C1">
      <w:pPr>
        <w:pStyle w:val="PressKitSectionHead3"/>
      </w:pPr>
      <w:r w:rsidRPr="00E130B0">
        <w:lastRenderedPageBreak/>
        <w:t>Dual-Zone Automatic Climate Control</w:t>
      </w:r>
      <w:bookmarkEnd w:id="727"/>
      <w:bookmarkEnd w:id="728"/>
      <w:bookmarkEnd w:id="729"/>
      <w:bookmarkEnd w:id="730"/>
      <w:bookmarkEnd w:id="731"/>
      <w:bookmarkEnd w:id="732"/>
      <w:bookmarkEnd w:id="733"/>
      <w:r w:rsidR="007A3AAF" w:rsidRPr="00E130B0">
        <w:fldChar w:fldCharType="begin"/>
      </w:r>
      <w:r w:rsidR="007A3AAF" w:rsidRPr="00E130B0">
        <w:instrText xml:space="preserve"> XE "Dual-Zone Automatic Climate Control" </w:instrText>
      </w:r>
      <w:r w:rsidR="007A3AAF" w:rsidRPr="00E130B0">
        <w:fldChar w:fldCharType="end"/>
      </w:r>
    </w:p>
    <w:p w14:paraId="25DAE2ED" w14:textId="4EC2A47F" w:rsidR="002947F6" w:rsidRPr="00E130B0" w:rsidRDefault="002947F6" w:rsidP="00B22F36">
      <w:pPr>
        <w:pStyle w:val="PressKitNormalText"/>
      </w:pPr>
      <w:r w:rsidRPr="00E130B0">
        <w:t xml:space="preserve">All Accord </w:t>
      </w:r>
      <w:r w:rsidR="00E130B0" w:rsidRPr="00E130B0">
        <w:t xml:space="preserve">Hybrid </w:t>
      </w:r>
      <w:r w:rsidRPr="00E130B0">
        <w:t>models feature a dual-zone automatic climate control system with independent left and right temperature controls. A single temperature can be selected for the entire cabin, or the driver and front passenger can set different temperatures for their sides of the cabin. Dual adjustable vents located in the rear of the Sedan center console help keep rear seat passengers comfortable.</w:t>
      </w:r>
    </w:p>
    <w:p w14:paraId="594076D0" w14:textId="77777777" w:rsidR="002947F6" w:rsidRPr="00E130B0" w:rsidRDefault="002947F6" w:rsidP="00B22F36">
      <w:pPr>
        <w:pStyle w:val="PressKitNormalText"/>
      </w:pPr>
    </w:p>
    <w:p w14:paraId="191AE5CD" w14:textId="7F431017" w:rsidR="002947F6" w:rsidRPr="00E130B0" w:rsidRDefault="002947F6" w:rsidP="00EB62C1">
      <w:pPr>
        <w:pStyle w:val="PressKitSectionHead3"/>
      </w:pPr>
      <w:bookmarkStart w:id="734" w:name="_Toc422402461"/>
      <w:bookmarkStart w:id="735" w:name="_Toc422406196"/>
      <w:bookmarkStart w:id="736" w:name="_Toc423529421"/>
      <w:bookmarkStart w:id="737" w:name="_Toc423530513"/>
      <w:bookmarkStart w:id="738" w:name="_Toc423531275"/>
      <w:bookmarkStart w:id="739" w:name="_Toc449689024"/>
      <w:bookmarkStart w:id="740" w:name="_Toc449690902"/>
      <w:r w:rsidRPr="00E130B0">
        <w:t>Eco Assist™</w:t>
      </w:r>
      <w:bookmarkEnd w:id="734"/>
      <w:bookmarkEnd w:id="735"/>
      <w:bookmarkEnd w:id="736"/>
      <w:bookmarkEnd w:id="737"/>
      <w:bookmarkEnd w:id="738"/>
      <w:bookmarkEnd w:id="739"/>
      <w:bookmarkEnd w:id="740"/>
      <w:r w:rsidR="007A3AAF" w:rsidRPr="00E130B0">
        <w:fldChar w:fldCharType="begin"/>
      </w:r>
      <w:r w:rsidR="007A3AAF" w:rsidRPr="00E130B0">
        <w:instrText xml:space="preserve"> XE "Eco Assist™" </w:instrText>
      </w:r>
      <w:r w:rsidR="007A3AAF" w:rsidRPr="00E130B0">
        <w:fldChar w:fldCharType="end"/>
      </w:r>
    </w:p>
    <w:p w14:paraId="252DBC17" w14:textId="0066A77C" w:rsidR="00125D51" w:rsidRDefault="002947F6" w:rsidP="00B22F36">
      <w:pPr>
        <w:pStyle w:val="PressKitNormalText"/>
      </w:pPr>
      <w:r w:rsidRPr="00E130B0">
        <w:t>All Accord</w:t>
      </w:r>
      <w:r w:rsidR="00A83F1B">
        <w:t xml:space="preserve"> Hybrid </w:t>
      </w:r>
      <w:r w:rsidRPr="00E130B0">
        <w:t>models come with an Eco Assist™ function. Located on either side of the speedometer, Eco Assist has illuminated arcs that show if the vehicle is being driven in an efficient style. The system operates in essentially the same manner as on other Honda models, in this case with white and green “coaching” arcs that illuminate on either side of the speedometer. A white color signifies inefficient driving, while green means a more efficient driving style is being used. The color changes gradually in response to overall driving style.</w:t>
      </w:r>
    </w:p>
    <w:p w14:paraId="71173787" w14:textId="77777777" w:rsidR="002A5D5E" w:rsidRDefault="002A5D5E" w:rsidP="00B22F36">
      <w:pPr>
        <w:pStyle w:val="PressKitNormalText"/>
      </w:pPr>
    </w:p>
    <w:p w14:paraId="5972C6A7" w14:textId="77777777" w:rsidR="002A5D5E" w:rsidRPr="003F17C4" w:rsidRDefault="002A5D5E" w:rsidP="002A5D5E">
      <w:pPr>
        <w:pStyle w:val="PressKitSectionHead3"/>
      </w:pPr>
      <w:bookmarkStart w:id="741" w:name="_Toc422402462"/>
      <w:bookmarkStart w:id="742" w:name="_Toc422406197"/>
      <w:bookmarkStart w:id="743" w:name="_Toc423529422"/>
      <w:bookmarkStart w:id="744" w:name="_Toc423530514"/>
      <w:bookmarkStart w:id="745" w:name="_Toc423531276"/>
      <w:bookmarkStart w:id="746" w:name="_Toc449689025"/>
      <w:bookmarkStart w:id="747" w:name="_Toc449690903"/>
      <w:r w:rsidRPr="003F17C4">
        <w:t>ECON Mode</w:t>
      </w:r>
      <w:bookmarkEnd w:id="741"/>
      <w:bookmarkEnd w:id="742"/>
      <w:bookmarkEnd w:id="743"/>
      <w:bookmarkEnd w:id="744"/>
      <w:bookmarkEnd w:id="745"/>
      <w:bookmarkEnd w:id="746"/>
      <w:bookmarkEnd w:id="747"/>
      <w:r>
        <w:fldChar w:fldCharType="begin"/>
      </w:r>
      <w:r>
        <w:instrText xml:space="preserve"> XE "</w:instrText>
      </w:r>
      <w:r w:rsidRPr="001138E8">
        <w:instrText>ECON Mode</w:instrText>
      </w:r>
      <w:r>
        <w:instrText xml:space="preserve">" </w:instrText>
      </w:r>
      <w:r>
        <w:fldChar w:fldCharType="end"/>
      </w:r>
    </w:p>
    <w:p w14:paraId="233BEB5B" w14:textId="70B3CBA5" w:rsidR="002A5D5E" w:rsidRPr="003F17C4" w:rsidRDefault="002A5D5E" w:rsidP="002A5D5E">
      <w:pPr>
        <w:pStyle w:val="PressKitNormalText"/>
      </w:pPr>
      <w:r w:rsidRPr="003F17C4">
        <w:t xml:space="preserve">Every Accord </w:t>
      </w:r>
      <w:r w:rsidR="006D7A31">
        <w:t xml:space="preserve">Hybrid </w:t>
      </w:r>
      <w:r w:rsidRPr="003F17C4">
        <w:t>is equipped with a green ECON button to the left of the steering wheel. When the</w:t>
      </w:r>
      <w:r w:rsidR="006D7A31">
        <w:t xml:space="preserve"> ECON</w:t>
      </w:r>
      <w:r w:rsidRPr="003F17C4">
        <w:t xml:space="preserve"> mode</w:t>
      </w:r>
      <w:r w:rsidR="006D7A31">
        <w:t xml:space="preserve"> is activated</w:t>
      </w:r>
      <w:r w:rsidRPr="003F17C4">
        <w:t xml:space="preserve">, several operating characteristics of the vehicle are modified for enhanced fuel efficiency. The </w:t>
      </w:r>
      <w:r w:rsidR="006D7A31">
        <w:t>d</w:t>
      </w:r>
      <w:r w:rsidRPr="003F17C4">
        <w:t>rive-by-</w:t>
      </w:r>
      <w:r w:rsidR="006D7A31">
        <w:t>w</w:t>
      </w:r>
      <w:r w:rsidRPr="003F17C4">
        <w:t>ire throttle system provides more gradual response and</w:t>
      </w:r>
      <w:r w:rsidR="006D7A31">
        <w:t>,</w:t>
      </w:r>
      <w:r w:rsidRPr="003F17C4">
        <w:t xml:space="preserve"> to save additional energy, the climate control’s fan speeds are lowered incrementally</w:t>
      </w:r>
      <w:r w:rsidR="006D7A31">
        <w:t>, while</w:t>
      </w:r>
      <w:r w:rsidRPr="003F17C4">
        <w:t xml:space="preserve"> other climate control system characteristics are altered based on the conditions. </w:t>
      </w:r>
    </w:p>
    <w:p w14:paraId="22BA2038" w14:textId="77777777" w:rsidR="002A5D5E" w:rsidRPr="00E130B0" w:rsidRDefault="002A5D5E" w:rsidP="00B22F36">
      <w:pPr>
        <w:pStyle w:val="PressKitNormalText"/>
      </w:pPr>
    </w:p>
    <w:p w14:paraId="527CAF11" w14:textId="77777777" w:rsidR="009900DB" w:rsidRPr="001B0AA9" w:rsidRDefault="009900DB" w:rsidP="00E4785E">
      <w:pPr>
        <w:pStyle w:val="PressKitSectionHead3"/>
      </w:pPr>
      <w:bookmarkStart w:id="748" w:name="_Toc449689026"/>
      <w:bookmarkStart w:id="749" w:name="_Toc449690904"/>
      <w:r w:rsidRPr="001B0AA9">
        <w:t>EV Button</w:t>
      </w:r>
      <w:bookmarkEnd w:id="748"/>
      <w:bookmarkEnd w:id="749"/>
    </w:p>
    <w:p w14:paraId="1454FE30" w14:textId="03187EBC" w:rsidR="009900DB" w:rsidRPr="001B0AA9" w:rsidRDefault="009900DB" w:rsidP="009900DB">
      <w:pPr>
        <w:pStyle w:val="PressKitNormalText"/>
      </w:pPr>
      <w:r w:rsidRPr="001B0AA9">
        <w:t xml:space="preserve">Immediately behind the shifter is an EV button that lets the driver select purely electric operation. A green EV icon lights on the instrument panel in this mode. When the battery charge is sufficiently depleted, EV Mode is automatically cancelled and the gasoline engine will automatically restart to recharge the battery in Hybrid Drive </w:t>
      </w:r>
      <w:r w:rsidR="00AD7667">
        <w:t>Mode</w:t>
      </w:r>
      <w:r w:rsidR="00AD7667" w:rsidRPr="001B0AA9">
        <w:t xml:space="preserve"> </w:t>
      </w:r>
      <w:r w:rsidRPr="001B0AA9">
        <w:t xml:space="preserve">or </w:t>
      </w:r>
      <w:r w:rsidR="006D7A31">
        <w:t xml:space="preserve">to power the front wheels in </w:t>
      </w:r>
      <w:r w:rsidRPr="001B0AA9">
        <w:t xml:space="preserve">Engine </w:t>
      </w:r>
      <w:r>
        <w:t xml:space="preserve">Drive </w:t>
      </w:r>
      <w:r w:rsidR="006D7A31">
        <w:t>Mode</w:t>
      </w:r>
      <w:r w:rsidRPr="001B0AA9">
        <w:t xml:space="preserve">. </w:t>
      </w:r>
    </w:p>
    <w:p w14:paraId="1E0A7C5F" w14:textId="77777777" w:rsidR="002947F6" w:rsidRPr="00BB1F23" w:rsidRDefault="002947F6" w:rsidP="00B22F36">
      <w:pPr>
        <w:pStyle w:val="PressKitNormalText"/>
        <w:rPr>
          <w:color w:val="FF0000"/>
        </w:rPr>
      </w:pPr>
    </w:p>
    <w:p w14:paraId="1351FDC0" w14:textId="7315325A" w:rsidR="002947F6" w:rsidRPr="009900DB" w:rsidRDefault="002947F6" w:rsidP="0079357E">
      <w:pPr>
        <w:pStyle w:val="PressKitSectionHead3"/>
      </w:pPr>
      <w:bookmarkStart w:id="750" w:name="_Toc422402463"/>
      <w:bookmarkStart w:id="751" w:name="_Toc422406198"/>
      <w:bookmarkStart w:id="752" w:name="_Toc423529423"/>
      <w:bookmarkStart w:id="753" w:name="_Toc423530515"/>
      <w:bookmarkStart w:id="754" w:name="_Toc423531277"/>
      <w:bookmarkStart w:id="755" w:name="_Toc449689027"/>
      <w:bookmarkStart w:id="756" w:name="_Toc449690905"/>
      <w:r w:rsidRPr="009900DB">
        <w:t>HomeLink Remote System</w:t>
      </w:r>
      <w:bookmarkEnd w:id="750"/>
      <w:bookmarkEnd w:id="751"/>
      <w:bookmarkEnd w:id="752"/>
      <w:bookmarkEnd w:id="753"/>
      <w:bookmarkEnd w:id="754"/>
      <w:bookmarkEnd w:id="755"/>
      <w:bookmarkEnd w:id="756"/>
      <w:r w:rsidR="007A3AAF" w:rsidRPr="009900DB">
        <w:fldChar w:fldCharType="begin"/>
      </w:r>
      <w:r w:rsidR="007A3AAF" w:rsidRPr="009900DB">
        <w:instrText xml:space="preserve"> XE "HomeLink Remote System" </w:instrText>
      </w:r>
      <w:r w:rsidR="007A3AAF" w:rsidRPr="009900DB">
        <w:fldChar w:fldCharType="end"/>
      </w:r>
    </w:p>
    <w:p w14:paraId="4B80778B" w14:textId="6E1E644B" w:rsidR="002947F6" w:rsidRPr="009900DB" w:rsidRDefault="009900DB" w:rsidP="00B22F36">
      <w:pPr>
        <w:pStyle w:val="PressKitNormalText"/>
      </w:pPr>
      <w:r w:rsidRPr="009900DB">
        <w:t xml:space="preserve">The 2017 </w:t>
      </w:r>
      <w:r w:rsidR="002947F6" w:rsidRPr="009900DB">
        <w:t xml:space="preserve">Accord </w:t>
      </w:r>
      <w:r w:rsidRPr="009900DB">
        <w:t>Hybrid</w:t>
      </w:r>
      <w:r w:rsidR="002947F6" w:rsidRPr="009900DB">
        <w:t xml:space="preserve"> feature</w:t>
      </w:r>
      <w:r w:rsidRPr="009900DB">
        <w:t>s</w:t>
      </w:r>
      <w:r w:rsidR="002947F6" w:rsidRPr="009900DB">
        <w:t xml:space="preserve"> the HomeLink wireless remote system. Built into the overhead module, HomeLink can be programmed with the remote-control codes of up to three devices, such as a garage-door opener, a remote lighting system, or a home security system.</w:t>
      </w:r>
    </w:p>
    <w:p w14:paraId="1A76E7F4" w14:textId="77777777" w:rsidR="002947F6" w:rsidRPr="009900DB" w:rsidRDefault="002947F6" w:rsidP="00B22F36">
      <w:pPr>
        <w:pStyle w:val="PressKitNormalText"/>
      </w:pPr>
    </w:p>
    <w:p w14:paraId="5EAD2C58" w14:textId="2F11CC7F" w:rsidR="002947F6" w:rsidRPr="009900DB" w:rsidRDefault="002947F6" w:rsidP="0079357E">
      <w:pPr>
        <w:pStyle w:val="PressKitSectionHead3"/>
      </w:pPr>
      <w:bookmarkStart w:id="757" w:name="_Toc422402464"/>
      <w:bookmarkStart w:id="758" w:name="_Toc422406199"/>
      <w:bookmarkStart w:id="759" w:name="_Toc423529424"/>
      <w:bookmarkStart w:id="760" w:name="_Toc423530516"/>
      <w:bookmarkStart w:id="761" w:name="_Toc423531278"/>
      <w:bookmarkStart w:id="762" w:name="_Toc449689028"/>
      <w:bookmarkStart w:id="763" w:name="_Toc449690906"/>
      <w:r w:rsidRPr="009900DB">
        <w:t xml:space="preserve">Power Windows </w:t>
      </w:r>
      <w:r w:rsidR="007A3AAF" w:rsidRPr="009900DB">
        <w:t>w</w:t>
      </w:r>
      <w:r w:rsidRPr="009900DB">
        <w:t>ith Auto-Up/Down</w:t>
      </w:r>
      <w:bookmarkEnd w:id="757"/>
      <w:bookmarkEnd w:id="758"/>
      <w:bookmarkEnd w:id="759"/>
      <w:bookmarkEnd w:id="760"/>
      <w:bookmarkEnd w:id="761"/>
      <w:bookmarkEnd w:id="762"/>
      <w:bookmarkEnd w:id="763"/>
      <w:r w:rsidR="007A3AAF" w:rsidRPr="009900DB">
        <w:fldChar w:fldCharType="begin"/>
      </w:r>
      <w:r w:rsidR="007A3AAF" w:rsidRPr="009900DB">
        <w:instrText xml:space="preserve"> XE "Power Windows with Auto-Up/Down" </w:instrText>
      </w:r>
      <w:r w:rsidR="007A3AAF" w:rsidRPr="009900DB">
        <w:fldChar w:fldCharType="end"/>
      </w:r>
    </w:p>
    <w:p w14:paraId="348B085B" w14:textId="6C331358" w:rsidR="002947F6" w:rsidRPr="009900DB" w:rsidRDefault="002947F6" w:rsidP="00B22F36">
      <w:pPr>
        <w:pStyle w:val="PressKitNormalText"/>
      </w:pPr>
      <w:r w:rsidRPr="009900DB">
        <w:t xml:space="preserve">All Accord </w:t>
      </w:r>
      <w:r w:rsidR="009900DB">
        <w:t xml:space="preserve">Hybrid </w:t>
      </w:r>
      <w:r w:rsidRPr="009900DB">
        <w:t>models have front and rear power windows with a one-touch auto-up/down driver’s</w:t>
      </w:r>
      <w:r w:rsidR="009900DB">
        <w:t xml:space="preserve"> and</w:t>
      </w:r>
      <w:r w:rsidRPr="009900DB">
        <w:t xml:space="preserve"> front passenger’s window</w:t>
      </w:r>
      <w:r w:rsidR="009900DB">
        <w:t>s</w:t>
      </w:r>
      <w:r w:rsidRPr="009900DB">
        <w:t>. In all models illuminated controls allow for easy operation at night.</w:t>
      </w:r>
    </w:p>
    <w:p w14:paraId="54CC6379" w14:textId="147624DF" w:rsidR="002947F6" w:rsidRPr="009900DB" w:rsidRDefault="00FA1E20" w:rsidP="00B22F36">
      <w:pPr>
        <w:pStyle w:val="PressKitNormalText"/>
        <w:rPr>
          <w:b/>
          <w:bCs/>
        </w:rPr>
      </w:pPr>
      <w:r w:rsidRPr="002519C8">
        <w:rPr>
          <w:noProof/>
        </w:rPr>
        <w:drawing>
          <wp:anchor distT="0" distB="0" distL="114300" distR="114300" simplePos="0" relativeHeight="252882944" behindDoc="0" locked="1" layoutInCell="1" allowOverlap="1" wp14:anchorId="13712D78" wp14:editId="6BD0C357">
            <wp:simplePos x="0" y="0"/>
            <wp:positionH relativeFrom="page">
              <wp:posOffset>6583680</wp:posOffset>
            </wp:positionH>
            <wp:positionV relativeFrom="page">
              <wp:posOffset>9235440</wp:posOffset>
            </wp:positionV>
            <wp:extent cx="265176" cy="265176"/>
            <wp:effectExtent l="0" t="0" r="1905" b="1905"/>
            <wp:wrapNone/>
            <wp:docPr id="43" name="Picture 43" descr="home[1]">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e[1]">
                      <a:hlinkClick r:id="rId12"/>
                    </pic:cNvPr>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265176" cy="2651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10FFAF" w14:textId="4BE165F0" w:rsidR="002947F6" w:rsidRPr="009900DB" w:rsidRDefault="002947F6" w:rsidP="0079357E">
      <w:pPr>
        <w:pStyle w:val="PressKitSectionHead3"/>
      </w:pPr>
      <w:bookmarkStart w:id="764" w:name="_Toc422402465"/>
      <w:bookmarkStart w:id="765" w:name="_Toc422406200"/>
      <w:bookmarkStart w:id="766" w:name="_Toc423529425"/>
      <w:bookmarkStart w:id="767" w:name="_Toc423530517"/>
      <w:bookmarkStart w:id="768" w:name="_Toc423531279"/>
      <w:bookmarkStart w:id="769" w:name="_Toc449689029"/>
      <w:bookmarkStart w:id="770" w:name="_Toc449690907"/>
      <w:r w:rsidRPr="009900DB">
        <w:t>Power Door Locks with Remote Entry</w:t>
      </w:r>
      <w:bookmarkEnd w:id="764"/>
      <w:bookmarkEnd w:id="765"/>
      <w:bookmarkEnd w:id="766"/>
      <w:bookmarkEnd w:id="767"/>
      <w:bookmarkEnd w:id="768"/>
      <w:bookmarkEnd w:id="769"/>
      <w:bookmarkEnd w:id="770"/>
      <w:r w:rsidR="007A3AAF" w:rsidRPr="009900DB">
        <w:fldChar w:fldCharType="begin"/>
      </w:r>
      <w:r w:rsidR="007A3AAF" w:rsidRPr="009900DB">
        <w:instrText xml:space="preserve"> XE "Power Door Locks with Remote Entry" </w:instrText>
      </w:r>
      <w:r w:rsidR="007A3AAF" w:rsidRPr="009900DB">
        <w:fldChar w:fldCharType="end"/>
      </w:r>
    </w:p>
    <w:p w14:paraId="672DB789" w14:textId="215A483F" w:rsidR="002947F6" w:rsidRPr="009900DB" w:rsidRDefault="002947F6" w:rsidP="00B22F36">
      <w:pPr>
        <w:pStyle w:val="PressKitNormalText"/>
      </w:pPr>
      <w:r w:rsidRPr="009900DB">
        <w:t xml:space="preserve">Power door locks are standard on all Accord </w:t>
      </w:r>
      <w:r w:rsidR="009900DB" w:rsidRPr="009900DB">
        <w:t xml:space="preserve">Hybrid </w:t>
      </w:r>
      <w:r w:rsidRPr="009900DB">
        <w:t xml:space="preserve">models, and a customizable auto-locking feature can be configured using the i-MID and steering wheel mounted controls. </w:t>
      </w:r>
      <w:r w:rsidRPr="009900DB">
        <w:lastRenderedPageBreak/>
        <w:t xml:space="preserve">Remote entry is standard equipment on all Accord models. </w:t>
      </w:r>
      <w:r w:rsidR="009900DB" w:rsidRPr="009900DB">
        <w:t xml:space="preserve">All </w:t>
      </w:r>
      <w:r w:rsidRPr="009900DB">
        <w:t xml:space="preserve">Accord </w:t>
      </w:r>
      <w:r w:rsidR="009900DB" w:rsidRPr="009900DB">
        <w:t xml:space="preserve">Hybrids </w:t>
      </w:r>
      <w:r w:rsidRPr="009900DB">
        <w:t xml:space="preserve">have </w:t>
      </w:r>
      <w:r w:rsidR="009900DB" w:rsidRPr="009900DB">
        <w:t xml:space="preserve">the </w:t>
      </w:r>
      <w:r w:rsidRPr="009900DB">
        <w:t>keyless Smart Entry system.</w:t>
      </w:r>
    </w:p>
    <w:p w14:paraId="5FE6F03D" w14:textId="77777777" w:rsidR="002947F6" w:rsidRPr="009900DB" w:rsidRDefault="002947F6" w:rsidP="00B22F36">
      <w:pPr>
        <w:pStyle w:val="PressKitNormalText"/>
      </w:pPr>
    </w:p>
    <w:p w14:paraId="399B3C76" w14:textId="60B9C769" w:rsidR="002947F6" w:rsidRPr="009900DB" w:rsidRDefault="002947F6" w:rsidP="0079357E">
      <w:pPr>
        <w:pStyle w:val="PressKitSectionHead3"/>
      </w:pPr>
      <w:bookmarkStart w:id="771" w:name="_Toc422402466"/>
      <w:bookmarkStart w:id="772" w:name="_Toc422406201"/>
      <w:bookmarkStart w:id="773" w:name="_Toc423529426"/>
      <w:bookmarkStart w:id="774" w:name="_Toc423530518"/>
      <w:bookmarkStart w:id="775" w:name="_Toc423531280"/>
      <w:bookmarkStart w:id="776" w:name="_Toc449689030"/>
      <w:bookmarkStart w:id="777" w:name="_Toc449690908"/>
      <w:r w:rsidRPr="009900DB">
        <w:t xml:space="preserve">Smart Entry </w:t>
      </w:r>
      <w:r w:rsidR="0077657D" w:rsidRPr="009900DB">
        <w:t xml:space="preserve">and Push Button Start </w:t>
      </w:r>
      <w:r w:rsidRPr="009900DB">
        <w:t>System</w:t>
      </w:r>
      <w:bookmarkEnd w:id="771"/>
      <w:bookmarkEnd w:id="772"/>
      <w:bookmarkEnd w:id="773"/>
      <w:bookmarkEnd w:id="774"/>
      <w:bookmarkEnd w:id="775"/>
      <w:bookmarkEnd w:id="776"/>
      <w:bookmarkEnd w:id="777"/>
      <w:r w:rsidR="007A3AAF" w:rsidRPr="009900DB">
        <w:fldChar w:fldCharType="begin"/>
      </w:r>
      <w:r w:rsidR="007A3AAF" w:rsidRPr="009900DB">
        <w:instrText xml:space="preserve"> XE "Smart Entry System" </w:instrText>
      </w:r>
      <w:r w:rsidR="007A3AAF" w:rsidRPr="009900DB">
        <w:fldChar w:fldCharType="end"/>
      </w:r>
      <w:r w:rsidRPr="009900DB">
        <w:t xml:space="preserve"> </w:t>
      </w:r>
    </w:p>
    <w:p w14:paraId="136B4EB7" w14:textId="5DC296EF" w:rsidR="002947F6" w:rsidRPr="009900DB" w:rsidRDefault="002947F6" w:rsidP="00B22F36">
      <w:pPr>
        <w:pStyle w:val="PressKitNormalText"/>
      </w:pPr>
      <w:r w:rsidRPr="009900DB">
        <w:t xml:space="preserve">The Accord </w:t>
      </w:r>
      <w:r w:rsidR="009900DB" w:rsidRPr="009900DB">
        <w:t>Hybrid</w:t>
      </w:r>
      <w:r w:rsidRPr="009900DB">
        <w:t xml:space="preserve"> </w:t>
      </w:r>
      <w:r w:rsidR="009900DB" w:rsidRPr="009900DB">
        <w:t>includes</w:t>
      </w:r>
      <w:r w:rsidRPr="009900DB">
        <w:t xml:space="preserve"> </w:t>
      </w:r>
      <w:r w:rsidRPr="009900DB">
        <w:rPr>
          <w:lang w:bidi="en-US"/>
        </w:rPr>
        <w:t xml:space="preserve">Smart Entry </w:t>
      </w:r>
      <w:r w:rsidR="0077657D" w:rsidRPr="009900DB">
        <w:rPr>
          <w:lang w:bidi="en-US"/>
        </w:rPr>
        <w:t>and</w:t>
      </w:r>
      <w:r w:rsidRPr="009900DB">
        <w:rPr>
          <w:lang w:bidi="en-US"/>
        </w:rPr>
        <w:t xml:space="preserve"> Push Button Start</w:t>
      </w:r>
      <w:r w:rsidRPr="009900DB">
        <w:t>. The Smart Entry system lets the Accord</w:t>
      </w:r>
      <w:r w:rsidR="009900DB" w:rsidRPr="009900DB">
        <w:t xml:space="preserve"> Hybrid</w:t>
      </w:r>
      <w:r w:rsidRPr="009900DB">
        <w:t xml:space="preserve"> owner gain access to the vehicle without having to unlock it with the remote transmitter or a conventional key. The Smart Entry remote has a unique digital identity and the Accord</w:t>
      </w:r>
      <w:r w:rsidR="009900DB" w:rsidRPr="009900DB">
        <w:t xml:space="preserve"> Hybrid</w:t>
      </w:r>
      <w:r w:rsidRPr="009900DB">
        <w:t xml:space="preserve"> can be unlocked when the driver pulls one of the front door handles while the remote in his/her possession. When carrying the fob (or if all doors are unlocked), the trunk can be opened by pressing a button located on the </w:t>
      </w:r>
      <w:r w:rsidR="00185145" w:rsidRPr="009900DB">
        <w:t xml:space="preserve">underside of the </w:t>
      </w:r>
      <w:r w:rsidRPr="009900DB">
        <w:t>Accord</w:t>
      </w:r>
      <w:r w:rsidR="009900DB" w:rsidRPr="009900DB">
        <w:t xml:space="preserve"> Hybrid</w:t>
      </w:r>
      <w:r w:rsidRPr="009900DB">
        <w:t xml:space="preserve">’s </w:t>
      </w:r>
      <w:r w:rsidR="00AD7667" w:rsidRPr="009900DB">
        <w:t>trunk lid</w:t>
      </w:r>
      <w:r w:rsidR="00185145" w:rsidRPr="009900DB">
        <w:t>.</w:t>
      </w:r>
    </w:p>
    <w:p w14:paraId="5223F883" w14:textId="77777777" w:rsidR="0077657D" w:rsidRPr="00BB1F23" w:rsidRDefault="0077657D" w:rsidP="00B22F36">
      <w:pPr>
        <w:pStyle w:val="PressKitNormalText"/>
        <w:rPr>
          <w:color w:val="FF0000"/>
        </w:rPr>
      </w:pPr>
    </w:p>
    <w:p w14:paraId="18AD98BD" w14:textId="0BEE3DC6" w:rsidR="002947F6" w:rsidRPr="009900DB" w:rsidRDefault="002947F6" w:rsidP="00B22F36">
      <w:pPr>
        <w:pStyle w:val="PressKitNormalText"/>
      </w:pPr>
      <w:r w:rsidRPr="009900DB">
        <w:t>Once the driver has opened the door and is seated, the Smart Entry system allows the Accord</w:t>
      </w:r>
      <w:r w:rsidR="009900DB" w:rsidRPr="009900DB">
        <w:t xml:space="preserve"> Hybrid</w:t>
      </w:r>
      <w:r w:rsidRPr="009900DB">
        <w:t xml:space="preserve"> to be started by pushing the Engine Start/Stop button positioned on the instrument panel. When leaving the car, a press of the soft-touch button on exterior door handle locks all the doors. Alternatively, a press of the Lock button on the Smart Entry</w:t>
      </w:r>
      <w:r w:rsidR="00F11C9D" w:rsidRPr="009900DB">
        <w:rPr>
          <w:noProof/>
        </w:rPr>
        <w:drawing>
          <wp:anchor distT="0" distB="0" distL="114300" distR="114300" simplePos="0" relativeHeight="252624896" behindDoc="0" locked="1" layoutInCell="1" allowOverlap="1" wp14:anchorId="074C7601" wp14:editId="11F7A4F7">
            <wp:simplePos x="0" y="0"/>
            <wp:positionH relativeFrom="page">
              <wp:posOffset>6592570</wp:posOffset>
            </wp:positionH>
            <wp:positionV relativeFrom="page">
              <wp:posOffset>9290050</wp:posOffset>
            </wp:positionV>
            <wp:extent cx="265176" cy="265176"/>
            <wp:effectExtent l="0" t="0" r="1905" b="1905"/>
            <wp:wrapNone/>
            <wp:docPr id="345" name="Picture 345" descr="home[1]">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e[1]">
                      <a:hlinkClick r:id="rId12"/>
                    </pic:cNvPr>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265176" cy="265176"/>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00DB">
        <w:t xml:space="preserve"> remote will also simultaneously lock all the doors. The Smart Entry system will not allow the transmitter fob to be locked in the interior or the trunk of the Accord</w:t>
      </w:r>
      <w:r w:rsidR="009900DB" w:rsidRPr="009900DB">
        <w:t xml:space="preserve"> Hybrid</w:t>
      </w:r>
      <w:r w:rsidRPr="009900DB">
        <w:t>.</w:t>
      </w:r>
    </w:p>
    <w:p w14:paraId="56C93AEA" w14:textId="77777777" w:rsidR="002947F6" w:rsidRPr="00BB1F23" w:rsidRDefault="002947F6" w:rsidP="00B22F36">
      <w:pPr>
        <w:pStyle w:val="PressKitNormalText"/>
        <w:rPr>
          <w:color w:val="FF0000"/>
        </w:rPr>
      </w:pPr>
    </w:p>
    <w:p w14:paraId="00E5FBF4" w14:textId="625F7740" w:rsidR="002947F6" w:rsidRPr="001A02B3" w:rsidRDefault="002947F6" w:rsidP="0079357E">
      <w:pPr>
        <w:pStyle w:val="PressKitSectionHead3"/>
      </w:pPr>
      <w:bookmarkStart w:id="778" w:name="_Toc423529427"/>
      <w:bookmarkStart w:id="779" w:name="_Toc423530519"/>
      <w:bookmarkStart w:id="780" w:name="_Toc423531281"/>
      <w:bookmarkStart w:id="781" w:name="_Toc449689031"/>
      <w:bookmarkStart w:id="782" w:name="_Toc449690909"/>
      <w:bookmarkStart w:id="783" w:name="_Toc422402467"/>
      <w:bookmarkStart w:id="784" w:name="_Toc422406202"/>
      <w:r w:rsidRPr="001A02B3">
        <w:t>Remote Engine Start</w:t>
      </w:r>
      <w:bookmarkEnd w:id="778"/>
      <w:bookmarkEnd w:id="779"/>
      <w:bookmarkEnd w:id="780"/>
      <w:bookmarkEnd w:id="781"/>
      <w:bookmarkEnd w:id="782"/>
      <w:r w:rsidR="007A3AAF" w:rsidRPr="001A02B3">
        <w:fldChar w:fldCharType="begin"/>
      </w:r>
      <w:r w:rsidR="007A3AAF" w:rsidRPr="001A02B3">
        <w:instrText xml:space="preserve"> XE "Remote Engine Start" </w:instrText>
      </w:r>
      <w:r w:rsidR="007A3AAF" w:rsidRPr="001A02B3">
        <w:fldChar w:fldCharType="end"/>
      </w:r>
      <w:bookmarkEnd w:id="783"/>
      <w:bookmarkEnd w:id="784"/>
    </w:p>
    <w:p w14:paraId="11FF640F" w14:textId="46BAB8B8" w:rsidR="002947F6" w:rsidRPr="001A02B3" w:rsidRDefault="001A02B3" w:rsidP="00B22F36">
      <w:pPr>
        <w:pStyle w:val="PressKitNormalText"/>
        <w:rPr>
          <w:noProof/>
        </w:rPr>
      </w:pPr>
      <w:r w:rsidRPr="001A02B3">
        <w:t>All 2017 Accord Hybrids</w:t>
      </w:r>
      <w:r w:rsidR="002947F6" w:rsidRPr="001A02B3">
        <w:t xml:space="preserve"> feature standard remote engine start. This enables drivers to start their vehicle in advance of the drive, thereby activating the climate control system with a target temperature of 72 degrees before </w:t>
      </w:r>
      <w:r w:rsidR="00AD7667">
        <w:t>he or she</w:t>
      </w:r>
      <w:r w:rsidR="002947F6" w:rsidRPr="001A02B3">
        <w:t xml:space="preserve"> </w:t>
      </w:r>
      <w:r w:rsidR="00AD7667">
        <w:t>enters</w:t>
      </w:r>
      <w:r w:rsidR="002947F6" w:rsidRPr="001A02B3">
        <w:t xml:space="preserve"> the vehicle. The system can provide owners with the comfort of a pre-warmed vehicle on a cold winter morning – or a pre-cooled interior on hot days. The system will automatically operate the heater, front and rear defrosters, front heated seats (if equipped) or air conditioning as needed.</w:t>
      </w:r>
      <w:r w:rsidR="002443B7" w:rsidRPr="001A02B3">
        <w:rPr>
          <w:noProof/>
        </w:rPr>
        <w:t xml:space="preserve"> </w:t>
      </w:r>
      <w:r w:rsidR="002443B7" w:rsidRPr="001A02B3">
        <w:rPr>
          <w:noProof/>
        </w:rPr>
        <w:drawing>
          <wp:anchor distT="0" distB="0" distL="114300" distR="114300" simplePos="0" relativeHeight="252272640" behindDoc="0" locked="1" layoutInCell="1" allowOverlap="1" wp14:anchorId="70A29ABB" wp14:editId="457AB13E">
            <wp:simplePos x="0" y="0"/>
            <wp:positionH relativeFrom="page">
              <wp:posOffset>6592570</wp:posOffset>
            </wp:positionH>
            <wp:positionV relativeFrom="page">
              <wp:posOffset>9290050</wp:posOffset>
            </wp:positionV>
            <wp:extent cx="265176" cy="265176"/>
            <wp:effectExtent l="0" t="0" r="1905" b="1905"/>
            <wp:wrapNone/>
            <wp:docPr id="22" name="Picture 22" descr="home[1]">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e[1]">
                      <a:hlinkClick r:id="rId12"/>
                    </pic:cNvPr>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265176" cy="265176"/>
                    </a:xfrm>
                    <a:prstGeom prst="rect">
                      <a:avLst/>
                    </a:prstGeom>
                    <a:noFill/>
                    <a:ln>
                      <a:noFill/>
                    </a:ln>
                  </pic:spPr>
                </pic:pic>
              </a:graphicData>
            </a:graphic>
            <wp14:sizeRelH relativeFrom="page">
              <wp14:pctWidth>0</wp14:pctWidth>
            </wp14:sizeRelH>
            <wp14:sizeRelV relativeFrom="page">
              <wp14:pctHeight>0</wp14:pctHeight>
            </wp14:sizeRelV>
          </wp:anchor>
        </w:drawing>
      </w:r>
      <w:r w:rsidR="002947F6" w:rsidRPr="001A02B3">
        <w:rPr>
          <w:noProof/>
        </w:rPr>
        <w:t xml:space="preserve"> </w:t>
      </w:r>
    </w:p>
    <w:p w14:paraId="0DAE5192" w14:textId="77777777" w:rsidR="002947F6" w:rsidRPr="001A02B3" w:rsidRDefault="002947F6" w:rsidP="00B22F36">
      <w:pPr>
        <w:pStyle w:val="PressKitNormalText"/>
        <w:rPr>
          <w:noProof/>
        </w:rPr>
      </w:pPr>
    </w:p>
    <w:p w14:paraId="737BFCE7" w14:textId="1905196C" w:rsidR="002947F6" w:rsidRPr="001A02B3" w:rsidRDefault="002947F6" w:rsidP="00B22F36">
      <w:pPr>
        <w:pStyle w:val="PressKitNormalText"/>
      </w:pPr>
      <w:r w:rsidRPr="001A02B3">
        <w:t>The remote engine start feature is built into the key fobs supplied with the vehicle. To start the engine remotely, the owner presses the LOCK button and then holds the ENGINE button for a second. The Accord</w:t>
      </w:r>
      <w:r w:rsidR="001A02B3" w:rsidRPr="001A02B3">
        <w:t xml:space="preserve"> Hybrid</w:t>
      </w:r>
      <w:r w:rsidRPr="001A02B3">
        <w:t>’s hazard lights will flash, indicating that the signal has been received. When the engine is started remotely, the wipers, lighting and audio systems remain off, and the security system remains set. The engine will run for up to 10 minutes after remote starting and can be extended by another 10 minutes using the same procedure, and then shut off automatically if the owner doesn’t reach the vehicle within that time. When the owner does get to the vehicle within 10 minutes, or extended period if the procedure is initiated a second time, the engine will keep running while the owner unlocks the vehicle, gets in, applies the brake and presses the Accord</w:t>
      </w:r>
      <w:r w:rsidR="001A02B3" w:rsidRPr="001A02B3">
        <w:t xml:space="preserve"> Hybrid</w:t>
      </w:r>
      <w:r w:rsidRPr="001A02B3">
        <w:t>’s START button, which turns on all of the vehicle’s systems.</w:t>
      </w:r>
    </w:p>
    <w:p w14:paraId="76A22E93" w14:textId="77777777" w:rsidR="002947F6" w:rsidRPr="00BB1F23" w:rsidRDefault="002947F6" w:rsidP="00B22F36">
      <w:pPr>
        <w:pStyle w:val="PressKitNormalText"/>
        <w:rPr>
          <w:color w:val="FF0000"/>
        </w:rPr>
      </w:pPr>
      <w:r w:rsidRPr="00BB1F23">
        <w:rPr>
          <w:noProof/>
          <w:color w:val="FF0000"/>
        </w:rPr>
        <w:drawing>
          <wp:anchor distT="0" distB="0" distL="114300" distR="114300" simplePos="0" relativeHeight="252240896" behindDoc="0" locked="1" layoutInCell="1" allowOverlap="1" wp14:anchorId="67405C72" wp14:editId="0EEE6F91">
            <wp:simplePos x="0" y="0"/>
            <wp:positionH relativeFrom="page">
              <wp:posOffset>6592570</wp:posOffset>
            </wp:positionH>
            <wp:positionV relativeFrom="page">
              <wp:posOffset>9290050</wp:posOffset>
            </wp:positionV>
            <wp:extent cx="265176" cy="265176"/>
            <wp:effectExtent l="0" t="0" r="1905" b="1905"/>
            <wp:wrapNone/>
            <wp:docPr id="9" name="Picture 9" descr="home[1]">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e[1]">
                      <a:hlinkClick r:id="rId12"/>
                    </pic:cNvPr>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265176" cy="2651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E99532" w14:textId="78824FA1" w:rsidR="002947F6" w:rsidRPr="001A02B3" w:rsidRDefault="002947F6" w:rsidP="0079357E">
      <w:pPr>
        <w:pStyle w:val="PressKitSectionHead3"/>
      </w:pPr>
      <w:bookmarkStart w:id="785" w:name="_Toc422402468"/>
      <w:bookmarkStart w:id="786" w:name="_Toc422406203"/>
      <w:bookmarkStart w:id="787" w:name="_Toc423529428"/>
      <w:bookmarkStart w:id="788" w:name="_Toc423530520"/>
      <w:bookmarkStart w:id="789" w:name="_Toc423531282"/>
      <w:bookmarkStart w:id="790" w:name="_Toc449689032"/>
      <w:bookmarkStart w:id="791" w:name="_Toc449690910"/>
      <w:r w:rsidRPr="001A02B3">
        <w:t>Active Noise Control (ANC) and Active Sound Control (ASC)</w:t>
      </w:r>
      <w:bookmarkEnd w:id="785"/>
      <w:bookmarkEnd w:id="786"/>
      <w:bookmarkEnd w:id="787"/>
      <w:bookmarkEnd w:id="788"/>
      <w:bookmarkEnd w:id="789"/>
      <w:bookmarkEnd w:id="790"/>
      <w:bookmarkEnd w:id="791"/>
      <w:r w:rsidR="00C77BB5" w:rsidRPr="001A02B3">
        <w:fldChar w:fldCharType="begin"/>
      </w:r>
      <w:r w:rsidR="00C77BB5" w:rsidRPr="001A02B3">
        <w:instrText xml:space="preserve"> XE "Active Noise Control (ANC) and Active Sound Control (ASC)" </w:instrText>
      </w:r>
      <w:r w:rsidR="00C77BB5" w:rsidRPr="001A02B3">
        <w:fldChar w:fldCharType="end"/>
      </w:r>
    </w:p>
    <w:p w14:paraId="2C0D7B41" w14:textId="60899FB1" w:rsidR="002947F6" w:rsidRPr="001A02B3" w:rsidRDefault="002947F6" w:rsidP="00B22F36">
      <w:pPr>
        <w:pStyle w:val="PressKitNormalText"/>
      </w:pPr>
      <w:r w:rsidRPr="001A02B3">
        <w:t>Key contributors to the Accord</w:t>
      </w:r>
      <w:r w:rsidR="001A02B3" w:rsidRPr="001A02B3">
        <w:t xml:space="preserve"> Hybrid</w:t>
      </w:r>
      <w:r w:rsidRPr="001A02B3">
        <w:t>’s quiet, refined interior are Active Noise Control (ANC) and Active Sound Control (ASC). The two systems are comprised of dual overhead microphones, an ANC/ASC electronic processor, and the audio system’s four door-mounted speakers. ASC/ANC operates whenever the Accord</w:t>
      </w:r>
      <w:r w:rsidR="001A02B3" w:rsidRPr="001A02B3">
        <w:t xml:space="preserve"> Hybrid </w:t>
      </w:r>
      <w:r w:rsidRPr="001A02B3">
        <w:t>is running, even if the audio system is turned off.</w:t>
      </w:r>
    </w:p>
    <w:p w14:paraId="1AC029A9" w14:textId="77777777" w:rsidR="001A02B3" w:rsidRPr="001A02B3" w:rsidRDefault="001A02B3" w:rsidP="00B22F36">
      <w:pPr>
        <w:pStyle w:val="PressKitNormalText"/>
      </w:pPr>
    </w:p>
    <w:p w14:paraId="17BDB462" w14:textId="77777777" w:rsidR="002947F6" w:rsidRPr="001A02B3" w:rsidRDefault="002947F6" w:rsidP="00B22F36">
      <w:pPr>
        <w:pStyle w:val="PressKitNormalText"/>
      </w:pPr>
      <w:r w:rsidRPr="001A02B3">
        <w:lastRenderedPageBreak/>
        <w:t xml:space="preserve">ANC is designed to reduce low frequency sound in the cabin caused mainly by the roughness of the road surface. The overhead microphones pick up sound waves and send them to the ANC/ASC processor, which creates and sends </w:t>
      </w:r>
      <w:r w:rsidRPr="001A02B3" w:rsidDel="002E751C">
        <w:t xml:space="preserve">a </w:t>
      </w:r>
      <w:r w:rsidRPr="001A02B3">
        <w:t>precisely timed “reverse phase” audio signal to a special amplifier. In turn, the amplifier drives the door speakers</w:t>
      </w:r>
      <w:r w:rsidRPr="001A02B3" w:rsidDel="002E751C">
        <w:rPr>
          <w:lang w:eastAsia="ja-JP"/>
        </w:rPr>
        <w:t xml:space="preserve"> </w:t>
      </w:r>
      <w:r w:rsidRPr="001A02B3">
        <w:t>to cancel the original noise signal.</w:t>
      </w:r>
    </w:p>
    <w:p w14:paraId="63BDC6B3" w14:textId="77777777" w:rsidR="002947F6" w:rsidRPr="001A02B3" w:rsidRDefault="002947F6" w:rsidP="00B22F36">
      <w:pPr>
        <w:pStyle w:val="PressKitNormalText"/>
      </w:pPr>
    </w:p>
    <w:p w14:paraId="027CBC97" w14:textId="1E2F1121" w:rsidR="002947F6" w:rsidRPr="001A02B3" w:rsidRDefault="002947F6" w:rsidP="00B22F36">
      <w:pPr>
        <w:pStyle w:val="PressKitNormalText"/>
      </w:pPr>
      <w:r w:rsidRPr="001A02B3">
        <w:t xml:space="preserve">ASC is a related technology designed to improve the engine sound quality by making the sound pressure level more linear as the engine revs increase. Typically, engine noise doesn’t increase in a linear way with rising revs; instead there can be many resonances that create peaks and valleys in the sound pressure level and an uneven sound. ASC helps smooth out the engine sound by </w:t>
      </w:r>
      <w:r w:rsidR="00D976C0" w:rsidRPr="001A02B3">
        <w:t xml:space="preserve">reforming the </w:t>
      </w:r>
      <w:r w:rsidRPr="001A02B3">
        <w:t>sound signal as needed and sending it to the door speakers</w:t>
      </w:r>
      <w:r w:rsidR="00D976C0" w:rsidRPr="001A02B3">
        <w:t xml:space="preserve"> offering</w:t>
      </w:r>
      <w:r w:rsidRPr="001A02B3">
        <w:t xml:space="preserve"> benefits from idle to redline</w:t>
      </w:r>
      <w:r w:rsidR="00D976C0" w:rsidRPr="001A02B3">
        <w:t>.</w:t>
      </w:r>
      <w:r w:rsidRPr="001A02B3">
        <w:t xml:space="preserve"> </w:t>
      </w:r>
    </w:p>
    <w:p w14:paraId="01682DFC" w14:textId="77777777" w:rsidR="002947F6" w:rsidRPr="00BB1F23" w:rsidRDefault="002947F6" w:rsidP="00B22F36">
      <w:pPr>
        <w:pStyle w:val="PressKitNormalText"/>
        <w:rPr>
          <w:color w:val="FF0000"/>
        </w:rPr>
      </w:pPr>
    </w:p>
    <w:p w14:paraId="14B8C42F" w14:textId="44EA5596" w:rsidR="002947F6" w:rsidRPr="00BB1F23" w:rsidRDefault="002947F6" w:rsidP="005A6992">
      <w:pPr>
        <w:pStyle w:val="PressKitSectionHead3"/>
        <w:spacing w:after="120"/>
        <w:rPr>
          <w:color w:val="FF0000"/>
        </w:rPr>
      </w:pPr>
      <w:bookmarkStart w:id="792" w:name="_Toc422402469"/>
      <w:bookmarkStart w:id="793" w:name="_Toc422406204"/>
      <w:bookmarkStart w:id="794" w:name="_Toc423529429"/>
      <w:bookmarkStart w:id="795" w:name="_Toc423530521"/>
      <w:bookmarkStart w:id="796" w:name="_Toc423531283"/>
      <w:bookmarkStart w:id="797" w:name="_Toc449689033"/>
      <w:bookmarkStart w:id="798" w:name="_Toc449690911"/>
      <w:r w:rsidRPr="00E4785E">
        <w:t>Instrumentation</w:t>
      </w:r>
      <w:bookmarkEnd w:id="792"/>
      <w:bookmarkEnd w:id="793"/>
      <w:bookmarkEnd w:id="794"/>
      <w:bookmarkEnd w:id="795"/>
      <w:bookmarkEnd w:id="796"/>
      <w:bookmarkEnd w:id="797"/>
      <w:bookmarkEnd w:id="798"/>
      <w:r w:rsidR="00C77BB5" w:rsidRPr="00BB1F23">
        <w:rPr>
          <w:color w:val="FF0000"/>
        </w:rPr>
        <w:fldChar w:fldCharType="begin"/>
      </w:r>
      <w:r w:rsidR="00C77BB5" w:rsidRPr="00BB1F23">
        <w:rPr>
          <w:color w:val="FF0000"/>
        </w:rPr>
        <w:instrText xml:space="preserve"> XE "Instrumentation" </w:instrText>
      </w:r>
      <w:r w:rsidR="00C77BB5" w:rsidRPr="00BB1F23">
        <w:rPr>
          <w:color w:val="FF0000"/>
        </w:rPr>
        <w:fldChar w:fldCharType="end"/>
      </w:r>
    </w:p>
    <w:tbl>
      <w:tblPr>
        <w:tblW w:w="8716" w:type="dxa"/>
        <w:jc w:val="center"/>
        <w:tblInd w:w="-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85"/>
        <w:gridCol w:w="1210"/>
        <w:gridCol w:w="1210"/>
        <w:gridCol w:w="1211"/>
      </w:tblGrid>
      <w:tr w:rsidR="00AA3965" w:rsidRPr="00B139EE" w14:paraId="3BC4E590" w14:textId="77777777" w:rsidTr="005F7835">
        <w:trPr>
          <w:trHeight w:val="233"/>
          <w:jc w:val="center"/>
        </w:trPr>
        <w:tc>
          <w:tcPr>
            <w:tcW w:w="5085" w:type="dxa"/>
            <w:tcBorders>
              <w:bottom w:val="single" w:sz="4" w:space="0" w:color="auto"/>
            </w:tcBorders>
            <w:shd w:val="clear" w:color="auto" w:fill="8DB3E2" w:themeFill="text2" w:themeFillTint="66"/>
            <w:vAlign w:val="center"/>
          </w:tcPr>
          <w:p w14:paraId="48A499BF" w14:textId="49CA6DAA" w:rsidR="00AA3965" w:rsidRPr="00C50B29" w:rsidRDefault="00AA3965" w:rsidP="00627438">
            <w:pPr>
              <w:spacing w:before="60" w:after="60"/>
              <w:rPr>
                <w:rFonts w:cs="Arial"/>
                <w:b/>
                <w:sz w:val="22"/>
                <w:szCs w:val="22"/>
              </w:rPr>
            </w:pPr>
          </w:p>
        </w:tc>
        <w:tc>
          <w:tcPr>
            <w:tcW w:w="1210" w:type="dxa"/>
            <w:tcBorders>
              <w:bottom w:val="single" w:sz="4" w:space="0" w:color="auto"/>
            </w:tcBorders>
            <w:shd w:val="clear" w:color="auto" w:fill="8DB3E2" w:themeFill="text2" w:themeFillTint="66"/>
            <w:vAlign w:val="center"/>
          </w:tcPr>
          <w:p w14:paraId="591678AB" w14:textId="77B2F24E" w:rsidR="00AA3965" w:rsidRPr="00B139EE" w:rsidRDefault="00AA3965" w:rsidP="00627438">
            <w:pPr>
              <w:spacing w:before="60" w:after="60"/>
              <w:jc w:val="center"/>
              <w:rPr>
                <w:rFonts w:cs="Arial"/>
                <w:b/>
                <w:sz w:val="22"/>
                <w:szCs w:val="22"/>
              </w:rPr>
            </w:pPr>
            <w:r>
              <w:rPr>
                <w:rFonts w:cs="Arial"/>
                <w:b/>
                <w:sz w:val="22"/>
                <w:szCs w:val="22"/>
              </w:rPr>
              <w:t>Hybrid</w:t>
            </w:r>
          </w:p>
        </w:tc>
        <w:tc>
          <w:tcPr>
            <w:tcW w:w="1210" w:type="dxa"/>
            <w:tcBorders>
              <w:bottom w:val="single" w:sz="4" w:space="0" w:color="auto"/>
            </w:tcBorders>
            <w:shd w:val="clear" w:color="auto" w:fill="8DB3E2" w:themeFill="text2" w:themeFillTint="66"/>
            <w:vAlign w:val="center"/>
          </w:tcPr>
          <w:p w14:paraId="4E201F4C" w14:textId="77777777" w:rsidR="00AA3965" w:rsidRPr="00B139EE" w:rsidRDefault="00AA3965" w:rsidP="00627438">
            <w:pPr>
              <w:spacing w:before="60" w:after="60"/>
              <w:jc w:val="center"/>
              <w:rPr>
                <w:rFonts w:cs="Arial"/>
                <w:b/>
                <w:sz w:val="22"/>
                <w:szCs w:val="22"/>
              </w:rPr>
            </w:pPr>
            <w:r w:rsidRPr="00B139EE">
              <w:rPr>
                <w:rFonts w:cs="Arial"/>
                <w:b/>
                <w:sz w:val="22"/>
                <w:szCs w:val="22"/>
              </w:rPr>
              <w:t>EX-L</w:t>
            </w:r>
          </w:p>
        </w:tc>
        <w:tc>
          <w:tcPr>
            <w:tcW w:w="1211" w:type="dxa"/>
            <w:tcBorders>
              <w:bottom w:val="single" w:sz="4" w:space="0" w:color="auto"/>
            </w:tcBorders>
            <w:shd w:val="clear" w:color="auto" w:fill="8DB3E2" w:themeFill="text2" w:themeFillTint="66"/>
            <w:vAlign w:val="center"/>
          </w:tcPr>
          <w:p w14:paraId="415D8505" w14:textId="77777777" w:rsidR="00AA3965" w:rsidRPr="00B139EE" w:rsidRDefault="00AA3965" w:rsidP="00627438">
            <w:pPr>
              <w:spacing w:before="60" w:after="60"/>
              <w:jc w:val="center"/>
              <w:rPr>
                <w:rFonts w:cs="Arial"/>
                <w:b/>
                <w:sz w:val="22"/>
                <w:szCs w:val="22"/>
              </w:rPr>
            </w:pPr>
            <w:r w:rsidRPr="00B139EE">
              <w:rPr>
                <w:rFonts w:cs="Arial"/>
                <w:b/>
                <w:sz w:val="22"/>
                <w:szCs w:val="22"/>
              </w:rPr>
              <w:t>Touring</w:t>
            </w:r>
          </w:p>
        </w:tc>
      </w:tr>
      <w:tr w:rsidR="00C50B29" w:rsidRPr="00C50B29" w14:paraId="5C0977F9" w14:textId="77777777" w:rsidTr="005F7835">
        <w:trPr>
          <w:trHeight w:val="233"/>
          <w:jc w:val="center"/>
        </w:trPr>
        <w:tc>
          <w:tcPr>
            <w:tcW w:w="5085" w:type="dxa"/>
            <w:tcBorders>
              <w:top w:val="single" w:sz="4" w:space="0" w:color="auto"/>
              <w:left w:val="single" w:sz="4" w:space="0" w:color="auto"/>
              <w:bottom w:val="single" w:sz="4" w:space="0" w:color="auto"/>
              <w:right w:val="single" w:sz="4" w:space="0" w:color="auto"/>
            </w:tcBorders>
            <w:shd w:val="clear" w:color="auto" w:fill="auto"/>
            <w:vAlign w:val="center"/>
          </w:tcPr>
          <w:p w14:paraId="12536FA0" w14:textId="77777777" w:rsidR="00C50B29" w:rsidRPr="00C50B29" w:rsidRDefault="00C50B29" w:rsidP="00627438">
            <w:pPr>
              <w:spacing w:before="60" w:after="60"/>
              <w:rPr>
                <w:rFonts w:cs="Arial"/>
                <w:sz w:val="22"/>
                <w:szCs w:val="22"/>
              </w:rPr>
            </w:pPr>
            <w:r w:rsidRPr="00C50B29">
              <w:rPr>
                <w:rFonts w:cs="Arial"/>
                <w:sz w:val="22"/>
                <w:szCs w:val="22"/>
              </w:rPr>
              <w:t>12-Volt Battery-Charging System Indicator</w:t>
            </w:r>
          </w:p>
        </w:tc>
        <w:tc>
          <w:tcPr>
            <w:tcW w:w="1210" w:type="dxa"/>
            <w:tcBorders>
              <w:top w:val="single" w:sz="4" w:space="0" w:color="auto"/>
              <w:left w:val="single" w:sz="4" w:space="0" w:color="auto"/>
              <w:bottom w:val="single" w:sz="4" w:space="0" w:color="auto"/>
              <w:right w:val="single" w:sz="4" w:space="0" w:color="auto"/>
            </w:tcBorders>
            <w:shd w:val="clear" w:color="auto" w:fill="auto"/>
            <w:vAlign w:val="center"/>
          </w:tcPr>
          <w:p w14:paraId="25EE0FE3" w14:textId="77777777" w:rsidR="00C50B29" w:rsidRPr="00C50B29" w:rsidRDefault="00C50B29" w:rsidP="00627438">
            <w:pPr>
              <w:spacing w:before="60" w:after="60"/>
              <w:jc w:val="center"/>
              <w:rPr>
                <w:rFonts w:cs="Arial"/>
                <w:b/>
                <w:sz w:val="22"/>
                <w:szCs w:val="22"/>
              </w:rPr>
            </w:pPr>
            <w:r w:rsidRPr="00C50B29">
              <w:rPr>
                <w:rFonts w:cs="Arial"/>
                <w:b/>
                <w:sz w:val="22"/>
                <w:szCs w:val="22"/>
              </w:rPr>
              <w:t>•</w:t>
            </w:r>
          </w:p>
        </w:tc>
        <w:tc>
          <w:tcPr>
            <w:tcW w:w="1210" w:type="dxa"/>
            <w:tcBorders>
              <w:top w:val="single" w:sz="4" w:space="0" w:color="auto"/>
              <w:left w:val="single" w:sz="4" w:space="0" w:color="auto"/>
              <w:bottom w:val="single" w:sz="4" w:space="0" w:color="auto"/>
              <w:right w:val="single" w:sz="4" w:space="0" w:color="auto"/>
            </w:tcBorders>
            <w:shd w:val="clear" w:color="auto" w:fill="auto"/>
            <w:vAlign w:val="center"/>
          </w:tcPr>
          <w:p w14:paraId="38E44B3C" w14:textId="77777777" w:rsidR="00C50B29" w:rsidRPr="00C50B29" w:rsidRDefault="00C50B29" w:rsidP="00627438">
            <w:pPr>
              <w:spacing w:before="60" w:after="60"/>
              <w:jc w:val="center"/>
              <w:rPr>
                <w:rFonts w:cs="Arial"/>
                <w:b/>
                <w:sz w:val="22"/>
                <w:szCs w:val="22"/>
              </w:rPr>
            </w:pPr>
            <w:r w:rsidRPr="00C50B29">
              <w:rPr>
                <w:rFonts w:cs="Arial"/>
                <w:b/>
                <w:sz w:val="22"/>
                <w:szCs w:val="22"/>
              </w:rPr>
              <w:t>•</w:t>
            </w:r>
          </w:p>
        </w:tc>
        <w:tc>
          <w:tcPr>
            <w:tcW w:w="1211" w:type="dxa"/>
            <w:tcBorders>
              <w:top w:val="single" w:sz="4" w:space="0" w:color="auto"/>
              <w:left w:val="single" w:sz="4" w:space="0" w:color="auto"/>
              <w:bottom w:val="single" w:sz="4" w:space="0" w:color="auto"/>
              <w:right w:val="single" w:sz="4" w:space="0" w:color="auto"/>
            </w:tcBorders>
            <w:shd w:val="clear" w:color="auto" w:fill="auto"/>
            <w:vAlign w:val="center"/>
          </w:tcPr>
          <w:p w14:paraId="2927197C" w14:textId="77777777" w:rsidR="00C50B29" w:rsidRPr="00C50B29" w:rsidRDefault="00C50B29" w:rsidP="00627438">
            <w:pPr>
              <w:spacing w:before="60" w:after="60"/>
              <w:jc w:val="center"/>
              <w:rPr>
                <w:rFonts w:cs="Arial"/>
                <w:b/>
                <w:sz w:val="22"/>
                <w:szCs w:val="22"/>
              </w:rPr>
            </w:pPr>
            <w:r w:rsidRPr="00C50B29">
              <w:rPr>
                <w:rFonts w:cs="Arial"/>
                <w:b/>
                <w:sz w:val="22"/>
                <w:szCs w:val="22"/>
              </w:rPr>
              <w:t>•</w:t>
            </w:r>
          </w:p>
        </w:tc>
      </w:tr>
      <w:tr w:rsidR="00C50B29" w:rsidRPr="00C50B29" w14:paraId="5ECF13E7" w14:textId="77777777" w:rsidTr="005F7835">
        <w:trPr>
          <w:trHeight w:val="233"/>
          <w:jc w:val="center"/>
        </w:trPr>
        <w:tc>
          <w:tcPr>
            <w:tcW w:w="5085" w:type="dxa"/>
            <w:tcBorders>
              <w:top w:val="single" w:sz="4" w:space="0" w:color="auto"/>
              <w:left w:val="single" w:sz="4" w:space="0" w:color="auto"/>
              <w:bottom w:val="single" w:sz="4" w:space="0" w:color="auto"/>
              <w:right w:val="single" w:sz="4" w:space="0" w:color="auto"/>
            </w:tcBorders>
            <w:shd w:val="clear" w:color="auto" w:fill="auto"/>
            <w:vAlign w:val="center"/>
          </w:tcPr>
          <w:p w14:paraId="724C61B2" w14:textId="77777777" w:rsidR="00C50B29" w:rsidRPr="00C50B29" w:rsidRDefault="00C50B29" w:rsidP="00627438">
            <w:pPr>
              <w:spacing w:before="60" w:after="60"/>
              <w:rPr>
                <w:rFonts w:cs="Arial"/>
                <w:sz w:val="22"/>
                <w:szCs w:val="22"/>
              </w:rPr>
            </w:pPr>
            <w:r w:rsidRPr="00C50B29">
              <w:rPr>
                <w:rFonts w:cs="Arial"/>
                <w:sz w:val="22"/>
                <w:szCs w:val="22"/>
              </w:rPr>
              <w:t>ABS Indicator</w:t>
            </w:r>
          </w:p>
        </w:tc>
        <w:tc>
          <w:tcPr>
            <w:tcW w:w="1210" w:type="dxa"/>
            <w:tcBorders>
              <w:top w:val="single" w:sz="4" w:space="0" w:color="auto"/>
              <w:left w:val="single" w:sz="4" w:space="0" w:color="auto"/>
              <w:bottom w:val="single" w:sz="4" w:space="0" w:color="auto"/>
              <w:right w:val="single" w:sz="4" w:space="0" w:color="auto"/>
            </w:tcBorders>
            <w:shd w:val="clear" w:color="auto" w:fill="auto"/>
            <w:vAlign w:val="center"/>
          </w:tcPr>
          <w:p w14:paraId="774CEC7C" w14:textId="77777777" w:rsidR="00C50B29" w:rsidRPr="00C50B29" w:rsidRDefault="00C50B29" w:rsidP="00627438">
            <w:pPr>
              <w:spacing w:before="60" w:after="60"/>
              <w:jc w:val="center"/>
              <w:rPr>
                <w:rFonts w:cs="Arial"/>
                <w:b/>
                <w:sz w:val="22"/>
                <w:szCs w:val="22"/>
              </w:rPr>
            </w:pPr>
            <w:r w:rsidRPr="00C50B29">
              <w:rPr>
                <w:rFonts w:cs="Arial"/>
                <w:b/>
                <w:sz w:val="22"/>
                <w:szCs w:val="22"/>
              </w:rPr>
              <w:t>•</w:t>
            </w:r>
          </w:p>
        </w:tc>
        <w:tc>
          <w:tcPr>
            <w:tcW w:w="1210" w:type="dxa"/>
            <w:tcBorders>
              <w:top w:val="single" w:sz="4" w:space="0" w:color="auto"/>
              <w:left w:val="single" w:sz="4" w:space="0" w:color="auto"/>
              <w:bottom w:val="single" w:sz="4" w:space="0" w:color="auto"/>
              <w:right w:val="single" w:sz="4" w:space="0" w:color="auto"/>
            </w:tcBorders>
            <w:shd w:val="clear" w:color="auto" w:fill="auto"/>
            <w:vAlign w:val="center"/>
          </w:tcPr>
          <w:p w14:paraId="5D1956CB" w14:textId="77777777" w:rsidR="00C50B29" w:rsidRPr="00C50B29" w:rsidRDefault="00C50B29" w:rsidP="00627438">
            <w:pPr>
              <w:spacing w:before="60" w:after="60"/>
              <w:jc w:val="center"/>
              <w:rPr>
                <w:rFonts w:cs="Arial"/>
                <w:b/>
                <w:sz w:val="22"/>
                <w:szCs w:val="22"/>
              </w:rPr>
            </w:pPr>
            <w:r w:rsidRPr="00C50B29">
              <w:rPr>
                <w:rFonts w:cs="Arial"/>
                <w:b/>
                <w:sz w:val="22"/>
                <w:szCs w:val="22"/>
              </w:rPr>
              <w:t>•</w:t>
            </w:r>
          </w:p>
        </w:tc>
        <w:tc>
          <w:tcPr>
            <w:tcW w:w="1211" w:type="dxa"/>
            <w:tcBorders>
              <w:top w:val="single" w:sz="4" w:space="0" w:color="auto"/>
              <w:left w:val="single" w:sz="4" w:space="0" w:color="auto"/>
              <w:bottom w:val="single" w:sz="4" w:space="0" w:color="auto"/>
              <w:right w:val="single" w:sz="4" w:space="0" w:color="auto"/>
            </w:tcBorders>
            <w:shd w:val="clear" w:color="auto" w:fill="auto"/>
            <w:vAlign w:val="center"/>
          </w:tcPr>
          <w:p w14:paraId="30238C6E" w14:textId="77777777" w:rsidR="00C50B29" w:rsidRPr="00C50B29" w:rsidRDefault="00C50B29" w:rsidP="00627438">
            <w:pPr>
              <w:spacing w:before="60" w:after="60"/>
              <w:jc w:val="center"/>
              <w:rPr>
                <w:rFonts w:cs="Arial"/>
                <w:b/>
                <w:sz w:val="22"/>
                <w:szCs w:val="22"/>
              </w:rPr>
            </w:pPr>
            <w:r w:rsidRPr="00C50B29">
              <w:rPr>
                <w:rFonts w:cs="Arial"/>
                <w:b/>
                <w:sz w:val="22"/>
                <w:szCs w:val="22"/>
              </w:rPr>
              <w:t>•</w:t>
            </w:r>
          </w:p>
        </w:tc>
      </w:tr>
      <w:tr w:rsidR="00C50B29" w:rsidRPr="00C50B29" w14:paraId="5AB3541E" w14:textId="77777777" w:rsidTr="005F7835">
        <w:trPr>
          <w:trHeight w:val="233"/>
          <w:jc w:val="center"/>
        </w:trPr>
        <w:tc>
          <w:tcPr>
            <w:tcW w:w="5085" w:type="dxa"/>
            <w:tcBorders>
              <w:top w:val="single" w:sz="4" w:space="0" w:color="auto"/>
              <w:left w:val="single" w:sz="4" w:space="0" w:color="auto"/>
              <w:bottom w:val="single" w:sz="4" w:space="0" w:color="auto"/>
              <w:right w:val="single" w:sz="4" w:space="0" w:color="auto"/>
            </w:tcBorders>
            <w:shd w:val="clear" w:color="auto" w:fill="auto"/>
            <w:vAlign w:val="center"/>
          </w:tcPr>
          <w:p w14:paraId="493B6ABF" w14:textId="77777777" w:rsidR="00C50B29" w:rsidRPr="00C50B29" w:rsidRDefault="00C50B29" w:rsidP="00627438">
            <w:pPr>
              <w:spacing w:before="60" w:after="60"/>
              <w:rPr>
                <w:rFonts w:cs="Arial"/>
                <w:sz w:val="22"/>
                <w:szCs w:val="22"/>
              </w:rPr>
            </w:pPr>
            <w:r w:rsidRPr="00C50B29">
              <w:rPr>
                <w:rFonts w:cs="Arial"/>
                <w:sz w:val="22"/>
                <w:szCs w:val="22"/>
              </w:rPr>
              <w:t>Airbag System Indicator</w:t>
            </w:r>
          </w:p>
        </w:tc>
        <w:tc>
          <w:tcPr>
            <w:tcW w:w="1210" w:type="dxa"/>
            <w:tcBorders>
              <w:top w:val="single" w:sz="4" w:space="0" w:color="auto"/>
              <w:left w:val="single" w:sz="4" w:space="0" w:color="auto"/>
              <w:bottom w:val="single" w:sz="4" w:space="0" w:color="auto"/>
              <w:right w:val="single" w:sz="4" w:space="0" w:color="auto"/>
            </w:tcBorders>
            <w:shd w:val="clear" w:color="auto" w:fill="auto"/>
            <w:vAlign w:val="center"/>
          </w:tcPr>
          <w:p w14:paraId="077AF576" w14:textId="77777777" w:rsidR="00C50B29" w:rsidRPr="00C50B29" w:rsidRDefault="00C50B29" w:rsidP="00627438">
            <w:pPr>
              <w:spacing w:before="60" w:after="60"/>
              <w:jc w:val="center"/>
              <w:rPr>
                <w:rFonts w:cs="Arial"/>
                <w:b/>
                <w:sz w:val="22"/>
                <w:szCs w:val="22"/>
              </w:rPr>
            </w:pPr>
            <w:r w:rsidRPr="00C50B29">
              <w:rPr>
                <w:rFonts w:cs="Arial"/>
                <w:b/>
                <w:sz w:val="22"/>
                <w:szCs w:val="22"/>
              </w:rPr>
              <w:t>•</w:t>
            </w:r>
          </w:p>
        </w:tc>
        <w:tc>
          <w:tcPr>
            <w:tcW w:w="1210" w:type="dxa"/>
            <w:tcBorders>
              <w:top w:val="single" w:sz="4" w:space="0" w:color="auto"/>
              <w:left w:val="single" w:sz="4" w:space="0" w:color="auto"/>
              <w:bottom w:val="single" w:sz="4" w:space="0" w:color="auto"/>
              <w:right w:val="single" w:sz="4" w:space="0" w:color="auto"/>
            </w:tcBorders>
            <w:shd w:val="clear" w:color="auto" w:fill="auto"/>
            <w:vAlign w:val="center"/>
          </w:tcPr>
          <w:p w14:paraId="13275BB4" w14:textId="77777777" w:rsidR="00C50B29" w:rsidRPr="00C50B29" w:rsidRDefault="00C50B29" w:rsidP="00627438">
            <w:pPr>
              <w:spacing w:before="60" w:after="60"/>
              <w:jc w:val="center"/>
              <w:rPr>
                <w:rFonts w:cs="Arial"/>
                <w:b/>
                <w:sz w:val="22"/>
                <w:szCs w:val="22"/>
              </w:rPr>
            </w:pPr>
            <w:r w:rsidRPr="00C50B29">
              <w:rPr>
                <w:rFonts w:cs="Arial"/>
                <w:b/>
                <w:sz w:val="22"/>
                <w:szCs w:val="22"/>
              </w:rPr>
              <w:t>•</w:t>
            </w:r>
          </w:p>
        </w:tc>
        <w:tc>
          <w:tcPr>
            <w:tcW w:w="1211" w:type="dxa"/>
            <w:tcBorders>
              <w:top w:val="single" w:sz="4" w:space="0" w:color="auto"/>
              <w:left w:val="single" w:sz="4" w:space="0" w:color="auto"/>
              <w:bottom w:val="single" w:sz="4" w:space="0" w:color="auto"/>
              <w:right w:val="single" w:sz="4" w:space="0" w:color="auto"/>
            </w:tcBorders>
            <w:shd w:val="clear" w:color="auto" w:fill="auto"/>
            <w:vAlign w:val="center"/>
          </w:tcPr>
          <w:p w14:paraId="67F5C5D4" w14:textId="77777777" w:rsidR="00C50B29" w:rsidRPr="00C50B29" w:rsidRDefault="00C50B29" w:rsidP="00627438">
            <w:pPr>
              <w:spacing w:before="60" w:after="60"/>
              <w:jc w:val="center"/>
              <w:rPr>
                <w:rFonts w:cs="Arial"/>
                <w:b/>
                <w:sz w:val="22"/>
                <w:szCs w:val="22"/>
              </w:rPr>
            </w:pPr>
            <w:r w:rsidRPr="00C50B29">
              <w:rPr>
                <w:rFonts w:cs="Arial"/>
                <w:b/>
                <w:sz w:val="22"/>
                <w:szCs w:val="22"/>
              </w:rPr>
              <w:t>•</w:t>
            </w:r>
          </w:p>
        </w:tc>
      </w:tr>
      <w:tr w:rsidR="00C50B29" w:rsidRPr="00C50B29" w14:paraId="6F949577" w14:textId="77777777" w:rsidTr="005F7835">
        <w:trPr>
          <w:trHeight w:val="233"/>
          <w:jc w:val="center"/>
        </w:trPr>
        <w:tc>
          <w:tcPr>
            <w:tcW w:w="5085" w:type="dxa"/>
            <w:tcBorders>
              <w:top w:val="single" w:sz="4" w:space="0" w:color="auto"/>
              <w:left w:val="single" w:sz="4" w:space="0" w:color="auto"/>
              <w:bottom w:val="single" w:sz="4" w:space="0" w:color="auto"/>
              <w:right w:val="single" w:sz="4" w:space="0" w:color="auto"/>
            </w:tcBorders>
            <w:shd w:val="clear" w:color="auto" w:fill="auto"/>
            <w:vAlign w:val="center"/>
          </w:tcPr>
          <w:p w14:paraId="2CAEF7A3" w14:textId="77777777" w:rsidR="00C50B29" w:rsidRPr="00C50B29" w:rsidRDefault="00C50B29" w:rsidP="00627438">
            <w:pPr>
              <w:spacing w:before="60" w:after="60"/>
              <w:rPr>
                <w:rFonts w:cs="Arial"/>
                <w:sz w:val="22"/>
                <w:szCs w:val="22"/>
              </w:rPr>
            </w:pPr>
            <w:r w:rsidRPr="00C50B29">
              <w:rPr>
                <w:rFonts w:cs="Arial"/>
                <w:sz w:val="22"/>
                <w:szCs w:val="22"/>
              </w:rPr>
              <w:t>Brake System Indicator</w:t>
            </w:r>
          </w:p>
        </w:tc>
        <w:tc>
          <w:tcPr>
            <w:tcW w:w="1210" w:type="dxa"/>
            <w:tcBorders>
              <w:top w:val="single" w:sz="4" w:space="0" w:color="auto"/>
              <w:left w:val="single" w:sz="4" w:space="0" w:color="auto"/>
              <w:bottom w:val="single" w:sz="4" w:space="0" w:color="auto"/>
              <w:right w:val="single" w:sz="4" w:space="0" w:color="auto"/>
            </w:tcBorders>
            <w:shd w:val="clear" w:color="auto" w:fill="auto"/>
            <w:vAlign w:val="center"/>
          </w:tcPr>
          <w:p w14:paraId="4F5F01E7" w14:textId="77777777" w:rsidR="00C50B29" w:rsidRPr="00C50B29" w:rsidRDefault="00C50B29" w:rsidP="00627438">
            <w:pPr>
              <w:spacing w:before="60" w:after="60"/>
              <w:jc w:val="center"/>
              <w:rPr>
                <w:rFonts w:cs="Arial"/>
                <w:b/>
                <w:sz w:val="22"/>
                <w:szCs w:val="22"/>
              </w:rPr>
            </w:pPr>
            <w:r w:rsidRPr="00C50B29">
              <w:rPr>
                <w:rFonts w:cs="Arial"/>
                <w:b/>
                <w:sz w:val="22"/>
                <w:szCs w:val="22"/>
              </w:rPr>
              <w:t>•</w:t>
            </w:r>
          </w:p>
        </w:tc>
        <w:tc>
          <w:tcPr>
            <w:tcW w:w="1210" w:type="dxa"/>
            <w:tcBorders>
              <w:top w:val="single" w:sz="4" w:space="0" w:color="auto"/>
              <w:left w:val="single" w:sz="4" w:space="0" w:color="auto"/>
              <w:bottom w:val="single" w:sz="4" w:space="0" w:color="auto"/>
              <w:right w:val="single" w:sz="4" w:space="0" w:color="auto"/>
            </w:tcBorders>
            <w:shd w:val="clear" w:color="auto" w:fill="auto"/>
            <w:vAlign w:val="center"/>
          </w:tcPr>
          <w:p w14:paraId="0AD8E505" w14:textId="77777777" w:rsidR="00C50B29" w:rsidRPr="00C50B29" w:rsidRDefault="00C50B29" w:rsidP="00627438">
            <w:pPr>
              <w:spacing w:before="60" w:after="60"/>
              <w:jc w:val="center"/>
              <w:rPr>
                <w:rFonts w:cs="Arial"/>
                <w:b/>
                <w:sz w:val="22"/>
                <w:szCs w:val="22"/>
              </w:rPr>
            </w:pPr>
            <w:r w:rsidRPr="00C50B29">
              <w:rPr>
                <w:rFonts w:cs="Arial"/>
                <w:b/>
                <w:sz w:val="22"/>
                <w:szCs w:val="22"/>
              </w:rPr>
              <w:t>•</w:t>
            </w:r>
          </w:p>
        </w:tc>
        <w:tc>
          <w:tcPr>
            <w:tcW w:w="1211" w:type="dxa"/>
            <w:tcBorders>
              <w:top w:val="single" w:sz="4" w:space="0" w:color="auto"/>
              <w:left w:val="single" w:sz="4" w:space="0" w:color="auto"/>
              <w:bottom w:val="single" w:sz="4" w:space="0" w:color="auto"/>
              <w:right w:val="single" w:sz="4" w:space="0" w:color="auto"/>
            </w:tcBorders>
            <w:shd w:val="clear" w:color="auto" w:fill="auto"/>
            <w:vAlign w:val="center"/>
          </w:tcPr>
          <w:p w14:paraId="3DD6AC16" w14:textId="77777777" w:rsidR="00C50B29" w:rsidRPr="00C50B29" w:rsidRDefault="00C50B29" w:rsidP="00627438">
            <w:pPr>
              <w:spacing w:before="60" w:after="60"/>
              <w:jc w:val="center"/>
              <w:rPr>
                <w:rFonts w:cs="Arial"/>
                <w:b/>
                <w:sz w:val="22"/>
                <w:szCs w:val="22"/>
              </w:rPr>
            </w:pPr>
            <w:r w:rsidRPr="00C50B29">
              <w:rPr>
                <w:rFonts w:cs="Arial"/>
                <w:b/>
                <w:sz w:val="22"/>
                <w:szCs w:val="22"/>
              </w:rPr>
              <w:t>•</w:t>
            </w:r>
          </w:p>
        </w:tc>
      </w:tr>
      <w:tr w:rsidR="00C50B29" w:rsidRPr="00C50B29" w14:paraId="3DF76F4D" w14:textId="77777777" w:rsidTr="005F7835">
        <w:trPr>
          <w:trHeight w:val="233"/>
          <w:jc w:val="center"/>
        </w:trPr>
        <w:tc>
          <w:tcPr>
            <w:tcW w:w="5085" w:type="dxa"/>
            <w:tcBorders>
              <w:top w:val="single" w:sz="4" w:space="0" w:color="auto"/>
              <w:left w:val="single" w:sz="4" w:space="0" w:color="auto"/>
              <w:bottom w:val="single" w:sz="4" w:space="0" w:color="auto"/>
              <w:right w:val="single" w:sz="4" w:space="0" w:color="auto"/>
            </w:tcBorders>
            <w:shd w:val="clear" w:color="auto" w:fill="auto"/>
            <w:vAlign w:val="center"/>
          </w:tcPr>
          <w:p w14:paraId="3236EF64" w14:textId="77777777" w:rsidR="00C50B29" w:rsidRPr="00C50B29" w:rsidRDefault="00C50B29" w:rsidP="00627438">
            <w:pPr>
              <w:spacing w:before="60" w:after="60"/>
              <w:rPr>
                <w:rFonts w:cs="Arial"/>
                <w:sz w:val="22"/>
                <w:szCs w:val="22"/>
              </w:rPr>
            </w:pPr>
            <w:r w:rsidRPr="00C50B29">
              <w:rPr>
                <w:rFonts w:cs="Arial"/>
                <w:sz w:val="22"/>
                <w:szCs w:val="22"/>
              </w:rPr>
              <w:t>ECON Mode Indicator</w:t>
            </w:r>
          </w:p>
        </w:tc>
        <w:tc>
          <w:tcPr>
            <w:tcW w:w="1210" w:type="dxa"/>
            <w:tcBorders>
              <w:top w:val="single" w:sz="4" w:space="0" w:color="auto"/>
              <w:left w:val="single" w:sz="4" w:space="0" w:color="auto"/>
              <w:bottom w:val="single" w:sz="4" w:space="0" w:color="auto"/>
              <w:right w:val="single" w:sz="4" w:space="0" w:color="auto"/>
            </w:tcBorders>
            <w:shd w:val="clear" w:color="auto" w:fill="auto"/>
            <w:vAlign w:val="center"/>
          </w:tcPr>
          <w:p w14:paraId="008A9E3B" w14:textId="77777777" w:rsidR="00C50B29" w:rsidRPr="00C50B29" w:rsidRDefault="00C50B29" w:rsidP="00627438">
            <w:pPr>
              <w:spacing w:before="60" w:after="60"/>
              <w:jc w:val="center"/>
              <w:rPr>
                <w:rFonts w:cs="Arial"/>
                <w:b/>
                <w:sz w:val="22"/>
                <w:szCs w:val="22"/>
              </w:rPr>
            </w:pPr>
            <w:r w:rsidRPr="00C50B29">
              <w:rPr>
                <w:rFonts w:cs="Arial"/>
                <w:b/>
                <w:sz w:val="22"/>
                <w:szCs w:val="22"/>
              </w:rPr>
              <w:t>•</w:t>
            </w:r>
          </w:p>
        </w:tc>
        <w:tc>
          <w:tcPr>
            <w:tcW w:w="1210" w:type="dxa"/>
            <w:tcBorders>
              <w:top w:val="single" w:sz="4" w:space="0" w:color="auto"/>
              <w:left w:val="single" w:sz="4" w:space="0" w:color="auto"/>
              <w:bottom w:val="single" w:sz="4" w:space="0" w:color="auto"/>
              <w:right w:val="single" w:sz="4" w:space="0" w:color="auto"/>
            </w:tcBorders>
            <w:shd w:val="clear" w:color="auto" w:fill="auto"/>
            <w:vAlign w:val="center"/>
          </w:tcPr>
          <w:p w14:paraId="60E4FB2C" w14:textId="77777777" w:rsidR="00C50B29" w:rsidRPr="00C50B29" w:rsidRDefault="00C50B29" w:rsidP="00627438">
            <w:pPr>
              <w:spacing w:before="60" w:after="60"/>
              <w:jc w:val="center"/>
              <w:rPr>
                <w:rFonts w:cs="Arial"/>
                <w:b/>
                <w:sz w:val="22"/>
                <w:szCs w:val="22"/>
              </w:rPr>
            </w:pPr>
            <w:r w:rsidRPr="00C50B29">
              <w:rPr>
                <w:rFonts w:cs="Arial"/>
                <w:b/>
                <w:sz w:val="22"/>
                <w:szCs w:val="22"/>
              </w:rPr>
              <w:t>•</w:t>
            </w:r>
          </w:p>
        </w:tc>
        <w:tc>
          <w:tcPr>
            <w:tcW w:w="1211" w:type="dxa"/>
            <w:tcBorders>
              <w:top w:val="single" w:sz="4" w:space="0" w:color="auto"/>
              <w:left w:val="single" w:sz="4" w:space="0" w:color="auto"/>
              <w:bottom w:val="single" w:sz="4" w:space="0" w:color="auto"/>
              <w:right w:val="single" w:sz="4" w:space="0" w:color="auto"/>
            </w:tcBorders>
            <w:shd w:val="clear" w:color="auto" w:fill="auto"/>
            <w:vAlign w:val="center"/>
          </w:tcPr>
          <w:p w14:paraId="4B84BA99" w14:textId="77777777" w:rsidR="00C50B29" w:rsidRPr="00C50B29" w:rsidRDefault="00C50B29" w:rsidP="00627438">
            <w:pPr>
              <w:spacing w:before="60" w:after="60"/>
              <w:jc w:val="center"/>
              <w:rPr>
                <w:rFonts w:cs="Arial"/>
                <w:b/>
                <w:sz w:val="22"/>
                <w:szCs w:val="22"/>
              </w:rPr>
            </w:pPr>
            <w:r w:rsidRPr="00C50B29">
              <w:rPr>
                <w:rFonts w:cs="Arial"/>
                <w:b/>
                <w:sz w:val="22"/>
                <w:szCs w:val="22"/>
              </w:rPr>
              <w:t>•</w:t>
            </w:r>
          </w:p>
        </w:tc>
      </w:tr>
      <w:tr w:rsidR="00C50B29" w:rsidRPr="00C50B29" w14:paraId="29115EAC" w14:textId="77777777" w:rsidTr="005F7835">
        <w:trPr>
          <w:trHeight w:val="233"/>
          <w:jc w:val="center"/>
        </w:trPr>
        <w:tc>
          <w:tcPr>
            <w:tcW w:w="5085" w:type="dxa"/>
            <w:tcBorders>
              <w:top w:val="single" w:sz="4" w:space="0" w:color="auto"/>
              <w:left w:val="single" w:sz="4" w:space="0" w:color="auto"/>
              <w:bottom w:val="single" w:sz="4" w:space="0" w:color="auto"/>
              <w:right w:val="single" w:sz="4" w:space="0" w:color="auto"/>
            </w:tcBorders>
            <w:shd w:val="clear" w:color="auto" w:fill="auto"/>
            <w:vAlign w:val="center"/>
          </w:tcPr>
          <w:p w14:paraId="5875B024" w14:textId="77777777" w:rsidR="00C50B29" w:rsidRPr="00C50B29" w:rsidRDefault="00C50B29" w:rsidP="00627438">
            <w:pPr>
              <w:spacing w:before="60" w:after="60"/>
              <w:rPr>
                <w:rFonts w:cs="Arial"/>
                <w:sz w:val="22"/>
                <w:szCs w:val="22"/>
              </w:rPr>
            </w:pPr>
            <w:r w:rsidRPr="00C50B29">
              <w:rPr>
                <w:rFonts w:cs="Arial"/>
                <w:sz w:val="22"/>
                <w:szCs w:val="22"/>
              </w:rPr>
              <w:t>Electric Power Steering (EPS) Indicator</w:t>
            </w:r>
          </w:p>
        </w:tc>
        <w:tc>
          <w:tcPr>
            <w:tcW w:w="1210" w:type="dxa"/>
            <w:tcBorders>
              <w:top w:val="single" w:sz="4" w:space="0" w:color="auto"/>
              <w:left w:val="single" w:sz="4" w:space="0" w:color="auto"/>
              <w:bottom w:val="single" w:sz="4" w:space="0" w:color="auto"/>
              <w:right w:val="single" w:sz="4" w:space="0" w:color="auto"/>
            </w:tcBorders>
            <w:shd w:val="clear" w:color="auto" w:fill="auto"/>
            <w:vAlign w:val="center"/>
          </w:tcPr>
          <w:p w14:paraId="35F346BF" w14:textId="77777777" w:rsidR="00C50B29" w:rsidRPr="00C50B29" w:rsidRDefault="00C50B29" w:rsidP="00627438">
            <w:pPr>
              <w:spacing w:before="60" w:after="60"/>
              <w:jc w:val="center"/>
              <w:rPr>
                <w:rFonts w:cs="Arial"/>
                <w:b/>
                <w:sz w:val="22"/>
                <w:szCs w:val="22"/>
              </w:rPr>
            </w:pPr>
            <w:r w:rsidRPr="00C50B29">
              <w:rPr>
                <w:rFonts w:cs="Arial"/>
                <w:b/>
                <w:sz w:val="22"/>
                <w:szCs w:val="22"/>
              </w:rPr>
              <w:t>•</w:t>
            </w:r>
          </w:p>
        </w:tc>
        <w:tc>
          <w:tcPr>
            <w:tcW w:w="1210" w:type="dxa"/>
            <w:tcBorders>
              <w:top w:val="single" w:sz="4" w:space="0" w:color="auto"/>
              <w:left w:val="single" w:sz="4" w:space="0" w:color="auto"/>
              <w:bottom w:val="single" w:sz="4" w:space="0" w:color="auto"/>
              <w:right w:val="single" w:sz="4" w:space="0" w:color="auto"/>
            </w:tcBorders>
            <w:shd w:val="clear" w:color="auto" w:fill="auto"/>
            <w:vAlign w:val="center"/>
          </w:tcPr>
          <w:p w14:paraId="50EDD5EB" w14:textId="77777777" w:rsidR="00C50B29" w:rsidRPr="00C50B29" w:rsidRDefault="00C50B29" w:rsidP="00627438">
            <w:pPr>
              <w:spacing w:before="60" w:after="60"/>
              <w:jc w:val="center"/>
              <w:rPr>
                <w:rFonts w:cs="Arial"/>
                <w:b/>
                <w:sz w:val="22"/>
                <w:szCs w:val="22"/>
              </w:rPr>
            </w:pPr>
            <w:r w:rsidRPr="00C50B29">
              <w:rPr>
                <w:rFonts w:cs="Arial"/>
                <w:b/>
                <w:sz w:val="22"/>
                <w:szCs w:val="22"/>
              </w:rPr>
              <w:t>•</w:t>
            </w:r>
          </w:p>
        </w:tc>
        <w:tc>
          <w:tcPr>
            <w:tcW w:w="1211" w:type="dxa"/>
            <w:tcBorders>
              <w:top w:val="single" w:sz="4" w:space="0" w:color="auto"/>
              <w:left w:val="single" w:sz="4" w:space="0" w:color="auto"/>
              <w:bottom w:val="single" w:sz="4" w:space="0" w:color="auto"/>
              <w:right w:val="single" w:sz="4" w:space="0" w:color="auto"/>
            </w:tcBorders>
            <w:shd w:val="clear" w:color="auto" w:fill="auto"/>
            <w:vAlign w:val="center"/>
          </w:tcPr>
          <w:p w14:paraId="4F346B9E" w14:textId="77777777" w:rsidR="00C50B29" w:rsidRPr="00C50B29" w:rsidRDefault="00C50B29" w:rsidP="00627438">
            <w:pPr>
              <w:spacing w:before="60" w:after="60"/>
              <w:jc w:val="center"/>
              <w:rPr>
                <w:rFonts w:cs="Arial"/>
                <w:b/>
                <w:sz w:val="22"/>
                <w:szCs w:val="22"/>
              </w:rPr>
            </w:pPr>
            <w:r w:rsidRPr="00C50B29">
              <w:rPr>
                <w:rFonts w:cs="Arial"/>
                <w:b/>
                <w:sz w:val="22"/>
                <w:szCs w:val="22"/>
              </w:rPr>
              <w:t>•</w:t>
            </w:r>
          </w:p>
        </w:tc>
      </w:tr>
      <w:tr w:rsidR="00C50B29" w:rsidRPr="00C50B29" w14:paraId="13AA01EE" w14:textId="77777777" w:rsidTr="005F7835">
        <w:trPr>
          <w:trHeight w:val="233"/>
          <w:jc w:val="center"/>
        </w:trPr>
        <w:tc>
          <w:tcPr>
            <w:tcW w:w="5085" w:type="dxa"/>
            <w:tcBorders>
              <w:top w:val="single" w:sz="4" w:space="0" w:color="auto"/>
              <w:left w:val="single" w:sz="4" w:space="0" w:color="auto"/>
              <w:bottom w:val="single" w:sz="4" w:space="0" w:color="auto"/>
              <w:right w:val="single" w:sz="4" w:space="0" w:color="auto"/>
            </w:tcBorders>
            <w:shd w:val="clear" w:color="auto" w:fill="auto"/>
            <w:vAlign w:val="center"/>
          </w:tcPr>
          <w:p w14:paraId="1A69B0E6" w14:textId="77777777" w:rsidR="00C50B29" w:rsidRPr="00C50B29" w:rsidRDefault="00C50B29" w:rsidP="00627438">
            <w:pPr>
              <w:spacing w:before="60" w:after="60"/>
              <w:rPr>
                <w:rFonts w:cs="Arial"/>
                <w:sz w:val="22"/>
                <w:szCs w:val="22"/>
              </w:rPr>
            </w:pPr>
            <w:r w:rsidRPr="00C50B29">
              <w:rPr>
                <w:rFonts w:cs="Arial"/>
                <w:sz w:val="22"/>
                <w:szCs w:val="22"/>
              </w:rPr>
              <w:t>EV/EV Mode Indicators</w:t>
            </w:r>
          </w:p>
        </w:tc>
        <w:tc>
          <w:tcPr>
            <w:tcW w:w="1210" w:type="dxa"/>
            <w:tcBorders>
              <w:top w:val="single" w:sz="4" w:space="0" w:color="auto"/>
              <w:left w:val="single" w:sz="4" w:space="0" w:color="auto"/>
              <w:bottom w:val="single" w:sz="4" w:space="0" w:color="auto"/>
              <w:right w:val="single" w:sz="4" w:space="0" w:color="auto"/>
            </w:tcBorders>
            <w:shd w:val="clear" w:color="auto" w:fill="auto"/>
            <w:vAlign w:val="center"/>
          </w:tcPr>
          <w:p w14:paraId="63B414CF" w14:textId="77777777" w:rsidR="00C50B29" w:rsidRPr="00C50B29" w:rsidRDefault="00C50B29" w:rsidP="00627438">
            <w:pPr>
              <w:spacing w:before="60" w:after="60"/>
              <w:jc w:val="center"/>
              <w:rPr>
                <w:rFonts w:cs="Arial"/>
                <w:b/>
                <w:sz w:val="22"/>
                <w:szCs w:val="22"/>
              </w:rPr>
            </w:pPr>
            <w:r w:rsidRPr="00C50B29">
              <w:rPr>
                <w:rFonts w:cs="Arial"/>
                <w:b/>
                <w:sz w:val="22"/>
                <w:szCs w:val="22"/>
              </w:rPr>
              <w:t>•</w:t>
            </w:r>
          </w:p>
        </w:tc>
        <w:tc>
          <w:tcPr>
            <w:tcW w:w="1210" w:type="dxa"/>
            <w:tcBorders>
              <w:top w:val="single" w:sz="4" w:space="0" w:color="auto"/>
              <w:left w:val="single" w:sz="4" w:space="0" w:color="auto"/>
              <w:bottom w:val="single" w:sz="4" w:space="0" w:color="auto"/>
              <w:right w:val="single" w:sz="4" w:space="0" w:color="auto"/>
            </w:tcBorders>
            <w:shd w:val="clear" w:color="auto" w:fill="auto"/>
            <w:vAlign w:val="center"/>
          </w:tcPr>
          <w:p w14:paraId="0E8F3E51" w14:textId="77777777" w:rsidR="00C50B29" w:rsidRPr="00C50B29" w:rsidRDefault="00C50B29" w:rsidP="00627438">
            <w:pPr>
              <w:spacing w:before="60" w:after="60"/>
              <w:jc w:val="center"/>
              <w:rPr>
                <w:rFonts w:cs="Arial"/>
                <w:b/>
                <w:sz w:val="22"/>
                <w:szCs w:val="22"/>
              </w:rPr>
            </w:pPr>
            <w:r w:rsidRPr="00C50B29">
              <w:rPr>
                <w:rFonts w:cs="Arial"/>
                <w:b/>
                <w:sz w:val="22"/>
                <w:szCs w:val="22"/>
              </w:rPr>
              <w:t>•</w:t>
            </w:r>
          </w:p>
        </w:tc>
        <w:tc>
          <w:tcPr>
            <w:tcW w:w="1211" w:type="dxa"/>
            <w:tcBorders>
              <w:top w:val="single" w:sz="4" w:space="0" w:color="auto"/>
              <w:left w:val="single" w:sz="4" w:space="0" w:color="auto"/>
              <w:bottom w:val="single" w:sz="4" w:space="0" w:color="auto"/>
              <w:right w:val="single" w:sz="4" w:space="0" w:color="auto"/>
            </w:tcBorders>
            <w:shd w:val="clear" w:color="auto" w:fill="auto"/>
            <w:vAlign w:val="center"/>
          </w:tcPr>
          <w:p w14:paraId="2856593B" w14:textId="77777777" w:rsidR="00C50B29" w:rsidRPr="00C50B29" w:rsidRDefault="00C50B29" w:rsidP="00627438">
            <w:pPr>
              <w:spacing w:before="60" w:after="60"/>
              <w:jc w:val="center"/>
              <w:rPr>
                <w:rFonts w:cs="Arial"/>
                <w:b/>
                <w:sz w:val="22"/>
                <w:szCs w:val="22"/>
              </w:rPr>
            </w:pPr>
            <w:r w:rsidRPr="00C50B29">
              <w:rPr>
                <w:rFonts w:cs="Arial"/>
                <w:b/>
                <w:sz w:val="22"/>
                <w:szCs w:val="22"/>
              </w:rPr>
              <w:t>•</w:t>
            </w:r>
          </w:p>
        </w:tc>
      </w:tr>
      <w:tr w:rsidR="00C50B29" w:rsidRPr="00C50B29" w14:paraId="7F0E6D1F" w14:textId="77777777" w:rsidTr="005F7835">
        <w:trPr>
          <w:trHeight w:val="233"/>
          <w:jc w:val="center"/>
        </w:trPr>
        <w:tc>
          <w:tcPr>
            <w:tcW w:w="5085" w:type="dxa"/>
            <w:tcBorders>
              <w:top w:val="single" w:sz="4" w:space="0" w:color="auto"/>
              <w:left w:val="single" w:sz="4" w:space="0" w:color="auto"/>
              <w:bottom w:val="single" w:sz="4" w:space="0" w:color="auto"/>
              <w:right w:val="single" w:sz="4" w:space="0" w:color="auto"/>
            </w:tcBorders>
            <w:shd w:val="clear" w:color="auto" w:fill="auto"/>
            <w:vAlign w:val="center"/>
          </w:tcPr>
          <w:p w14:paraId="7C18C499" w14:textId="77777777" w:rsidR="00C50B29" w:rsidRPr="00C50B29" w:rsidRDefault="00C50B29" w:rsidP="00627438">
            <w:pPr>
              <w:spacing w:before="60" w:after="60"/>
              <w:rPr>
                <w:rFonts w:cs="Arial"/>
                <w:sz w:val="22"/>
                <w:szCs w:val="22"/>
              </w:rPr>
            </w:pPr>
            <w:r w:rsidRPr="00C50B29">
              <w:rPr>
                <w:rFonts w:cs="Arial"/>
                <w:sz w:val="22"/>
                <w:szCs w:val="22"/>
              </w:rPr>
              <w:t>Fuel Level Indicator</w:t>
            </w:r>
          </w:p>
        </w:tc>
        <w:tc>
          <w:tcPr>
            <w:tcW w:w="1210" w:type="dxa"/>
            <w:tcBorders>
              <w:top w:val="single" w:sz="4" w:space="0" w:color="auto"/>
              <w:left w:val="single" w:sz="4" w:space="0" w:color="auto"/>
              <w:bottom w:val="single" w:sz="4" w:space="0" w:color="auto"/>
              <w:right w:val="single" w:sz="4" w:space="0" w:color="auto"/>
            </w:tcBorders>
            <w:shd w:val="clear" w:color="auto" w:fill="auto"/>
            <w:vAlign w:val="center"/>
          </w:tcPr>
          <w:p w14:paraId="5D3B2A2D" w14:textId="77777777" w:rsidR="00C50B29" w:rsidRPr="00C50B29" w:rsidRDefault="00C50B29" w:rsidP="00627438">
            <w:pPr>
              <w:spacing w:before="60" w:after="60"/>
              <w:jc w:val="center"/>
              <w:rPr>
                <w:rFonts w:cs="Arial"/>
                <w:b/>
                <w:sz w:val="22"/>
                <w:szCs w:val="22"/>
              </w:rPr>
            </w:pPr>
            <w:r w:rsidRPr="00C50B29">
              <w:rPr>
                <w:rFonts w:cs="Arial"/>
                <w:b/>
                <w:sz w:val="22"/>
                <w:szCs w:val="22"/>
              </w:rPr>
              <w:t>•</w:t>
            </w:r>
          </w:p>
        </w:tc>
        <w:tc>
          <w:tcPr>
            <w:tcW w:w="1210" w:type="dxa"/>
            <w:tcBorders>
              <w:top w:val="single" w:sz="4" w:space="0" w:color="auto"/>
              <w:left w:val="single" w:sz="4" w:space="0" w:color="auto"/>
              <w:bottom w:val="single" w:sz="4" w:space="0" w:color="auto"/>
              <w:right w:val="single" w:sz="4" w:space="0" w:color="auto"/>
            </w:tcBorders>
            <w:shd w:val="clear" w:color="auto" w:fill="auto"/>
            <w:vAlign w:val="center"/>
          </w:tcPr>
          <w:p w14:paraId="41CDDF48" w14:textId="77777777" w:rsidR="00C50B29" w:rsidRPr="00C50B29" w:rsidRDefault="00C50B29" w:rsidP="00627438">
            <w:pPr>
              <w:spacing w:before="60" w:after="60"/>
              <w:jc w:val="center"/>
              <w:rPr>
                <w:rFonts w:cs="Arial"/>
                <w:b/>
                <w:sz w:val="22"/>
                <w:szCs w:val="22"/>
              </w:rPr>
            </w:pPr>
            <w:r w:rsidRPr="00C50B29">
              <w:rPr>
                <w:rFonts w:cs="Arial"/>
                <w:b/>
                <w:sz w:val="22"/>
                <w:szCs w:val="22"/>
              </w:rPr>
              <w:t>•</w:t>
            </w:r>
          </w:p>
        </w:tc>
        <w:tc>
          <w:tcPr>
            <w:tcW w:w="1211" w:type="dxa"/>
            <w:tcBorders>
              <w:top w:val="single" w:sz="4" w:space="0" w:color="auto"/>
              <w:left w:val="single" w:sz="4" w:space="0" w:color="auto"/>
              <w:bottom w:val="single" w:sz="4" w:space="0" w:color="auto"/>
              <w:right w:val="single" w:sz="4" w:space="0" w:color="auto"/>
            </w:tcBorders>
            <w:shd w:val="clear" w:color="auto" w:fill="auto"/>
            <w:vAlign w:val="center"/>
          </w:tcPr>
          <w:p w14:paraId="11FBAC51" w14:textId="77777777" w:rsidR="00C50B29" w:rsidRPr="00C50B29" w:rsidRDefault="00C50B29" w:rsidP="00627438">
            <w:pPr>
              <w:spacing w:before="60" w:after="60"/>
              <w:jc w:val="center"/>
              <w:rPr>
                <w:rFonts w:cs="Arial"/>
                <w:b/>
                <w:sz w:val="22"/>
                <w:szCs w:val="22"/>
              </w:rPr>
            </w:pPr>
            <w:r w:rsidRPr="00C50B29">
              <w:rPr>
                <w:rFonts w:cs="Arial"/>
                <w:b/>
                <w:sz w:val="22"/>
                <w:szCs w:val="22"/>
              </w:rPr>
              <w:t>•</w:t>
            </w:r>
          </w:p>
        </w:tc>
      </w:tr>
      <w:tr w:rsidR="00C50B29" w:rsidRPr="00C50B29" w14:paraId="7E51D21C" w14:textId="77777777" w:rsidTr="005F7835">
        <w:trPr>
          <w:trHeight w:val="233"/>
          <w:jc w:val="center"/>
        </w:trPr>
        <w:tc>
          <w:tcPr>
            <w:tcW w:w="5085" w:type="dxa"/>
            <w:tcBorders>
              <w:top w:val="single" w:sz="4" w:space="0" w:color="auto"/>
              <w:left w:val="single" w:sz="4" w:space="0" w:color="auto"/>
              <w:bottom w:val="single" w:sz="4" w:space="0" w:color="auto"/>
              <w:right w:val="single" w:sz="4" w:space="0" w:color="auto"/>
            </w:tcBorders>
            <w:shd w:val="clear" w:color="auto" w:fill="auto"/>
            <w:vAlign w:val="center"/>
          </w:tcPr>
          <w:p w14:paraId="677D4C53" w14:textId="77777777" w:rsidR="00C50B29" w:rsidRPr="00C50B29" w:rsidRDefault="00C50B29" w:rsidP="00627438">
            <w:pPr>
              <w:spacing w:before="60" w:after="60"/>
              <w:rPr>
                <w:rFonts w:cs="Arial"/>
                <w:sz w:val="22"/>
                <w:szCs w:val="22"/>
              </w:rPr>
            </w:pPr>
            <w:r w:rsidRPr="00C50B29">
              <w:rPr>
                <w:rFonts w:cs="Arial"/>
                <w:sz w:val="22"/>
                <w:szCs w:val="22"/>
              </w:rPr>
              <w:t>Headlights-On Indicator</w:t>
            </w:r>
          </w:p>
        </w:tc>
        <w:tc>
          <w:tcPr>
            <w:tcW w:w="1210" w:type="dxa"/>
            <w:tcBorders>
              <w:top w:val="single" w:sz="4" w:space="0" w:color="auto"/>
              <w:left w:val="single" w:sz="4" w:space="0" w:color="auto"/>
              <w:bottom w:val="single" w:sz="4" w:space="0" w:color="auto"/>
              <w:right w:val="single" w:sz="4" w:space="0" w:color="auto"/>
            </w:tcBorders>
            <w:shd w:val="clear" w:color="auto" w:fill="auto"/>
            <w:vAlign w:val="center"/>
          </w:tcPr>
          <w:p w14:paraId="4CE5F4FA" w14:textId="77777777" w:rsidR="00C50B29" w:rsidRPr="00C50B29" w:rsidRDefault="00C50B29" w:rsidP="00627438">
            <w:pPr>
              <w:spacing w:before="60" w:after="60"/>
              <w:jc w:val="center"/>
              <w:rPr>
                <w:rFonts w:cs="Arial"/>
                <w:b/>
                <w:sz w:val="22"/>
                <w:szCs w:val="22"/>
              </w:rPr>
            </w:pPr>
            <w:r w:rsidRPr="00C50B29">
              <w:rPr>
                <w:rFonts w:cs="Arial"/>
                <w:b/>
                <w:sz w:val="22"/>
                <w:szCs w:val="22"/>
              </w:rPr>
              <w:t>•</w:t>
            </w:r>
          </w:p>
        </w:tc>
        <w:tc>
          <w:tcPr>
            <w:tcW w:w="1210" w:type="dxa"/>
            <w:tcBorders>
              <w:top w:val="single" w:sz="4" w:space="0" w:color="auto"/>
              <w:left w:val="single" w:sz="4" w:space="0" w:color="auto"/>
              <w:bottom w:val="single" w:sz="4" w:space="0" w:color="auto"/>
              <w:right w:val="single" w:sz="4" w:space="0" w:color="auto"/>
            </w:tcBorders>
            <w:shd w:val="clear" w:color="auto" w:fill="auto"/>
            <w:vAlign w:val="center"/>
          </w:tcPr>
          <w:p w14:paraId="2CF3F915" w14:textId="77777777" w:rsidR="00C50B29" w:rsidRPr="00C50B29" w:rsidRDefault="00C50B29" w:rsidP="00627438">
            <w:pPr>
              <w:spacing w:before="60" w:after="60"/>
              <w:jc w:val="center"/>
              <w:rPr>
                <w:rFonts w:cs="Arial"/>
                <w:b/>
                <w:sz w:val="22"/>
                <w:szCs w:val="22"/>
              </w:rPr>
            </w:pPr>
            <w:r w:rsidRPr="00C50B29">
              <w:rPr>
                <w:rFonts w:cs="Arial"/>
                <w:b/>
                <w:sz w:val="22"/>
                <w:szCs w:val="22"/>
              </w:rPr>
              <w:t>•</w:t>
            </w:r>
          </w:p>
        </w:tc>
        <w:tc>
          <w:tcPr>
            <w:tcW w:w="1211" w:type="dxa"/>
            <w:tcBorders>
              <w:top w:val="single" w:sz="4" w:space="0" w:color="auto"/>
              <w:left w:val="single" w:sz="4" w:space="0" w:color="auto"/>
              <w:bottom w:val="single" w:sz="4" w:space="0" w:color="auto"/>
              <w:right w:val="single" w:sz="4" w:space="0" w:color="auto"/>
            </w:tcBorders>
            <w:shd w:val="clear" w:color="auto" w:fill="auto"/>
            <w:vAlign w:val="center"/>
          </w:tcPr>
          <w:p w14:paraId="26A76170" w14:textId="77777777" w:rsidR="00C50B29" w:rsidRPr="00C50B29" w:rsidRDefault="00C50B29" w:rsidP="00627438">
            <w:pPr>
              <w:spacing w:before="60" w:after="60"/>
              <w:jc w:val="center"/>
              <w:rPr>
                <w:rFonts w:cs="Arial"/>
                <w:b/>
                <w:sz w:val="22"/>
                <w:szCs w:val="22"/>
              </w:rPr>
            </w:pPr>
            <w:r w:rsidRPr="00C50B29">
              <w:rPr>
                <w:rFonts w:cs="Arial"/>
                <w:b/>
                <w:sz w:val="22"/>
                <w:szCs w:val="22"/>
              </w:rPr>
              <w:t>•</w:t>
            </w:r>
          </w:p>
        </w:tc>
      </w:tr>
      <w:tr w:rsidR="00C50B29" w:rsidRPr="00C50B29" w14:paraId="07DC90F0" w14:textId="77777777" w:rsidTr="005F7835">
        <w:trPr>
          <w:trHeight w:val="233"/>
          <w:jc w:val="center"/>
        </w:trPr>
        <w:tc>
          <w:tcPr>
            <w:tcW w:w="5085" w:type="dxa"/>
            <w:tcBorders>
              <w:top w:val="single" w:sz="4" w:space="0" w:color="auto"/>
              <w:left w:val="single" w:sz="4" w:space="0" w:color="auto"/>
              <w:bottom w:val="single" w:sz="4" w:space="0" w:color="auto"/>
              <w:right w:val="single" w:sz="4" w:space="0" w:color="auto"/>
            </w:tcBorders>
            <w:shd w:val="clear" w:color="auto" w:fill="auto"/>
            <w:vAlign w:val="center"/>
          </w:tcPr>
          <w:p w14:paraId="23F686DE" w14:textId="77777777" w:rsidR="00C50B29" w:rsidRPr="00C50B29" w:rsidRDefault="00C50B29" w:rsidP="00627438">
            <w:pPr>
              <w:spacing w:before="60" w:after="60"/>
              <w:rPr>
                <w:rFonts w:cs="Arial"/>
                <w:sz w:val="22"/>
                <w:szCs w:val="22"/>
              </w:rPr>
            </w:pPr>
            <w:r w:rsidRPr="00C50B29">
              <w:rPr>
                <w:rFonts w:cs="Arial"/>
                <w:sz w:val="22"/>
                <w:szCs w:val="22"/>
              </w:rPr>
              <w:t>High-Beam Indicator</w:t>
            </w:r>
          </w:p>
        </w:tc>
        <w:tc>
          <w:tcPr>
            <w:tcW w:w="1210" w:type="dxa"/>
            <w:tcBorders>
              <w:top w:val="single" w:sz="4" w:space="0" w:color="auto"/>
              <w:left w:val="single" w:sz="4" w:space="0" w:color="auto"/>
              <w:bottom w:val="single" w:sz="4" w:space="0" w:color="auto"/>
              <w:right w:val="single" w:sz="4" w:space="0" w:color="auto"/>
            </w:tcBorders>
            <w:shd w:val="clear" w:color="auto" w:fill="auto"/>
            <w:vAlign w:val="center"/>
          </w:tcPr>
          <w:p w14:paraId="43A0AE84" w14:textId="77777777" w:rsidR="00C50B29" w:rsidRPr="00C50B29" w:rsidRDefault="00C50B29" w:rsidP="00627438">
            <w:pPr>
              <w:spacing w:before="60" w:after="60"/>
              <w:jc w:val="center"/>
              <w:rPr>
                <w:rFonts w:cs="Arial"/>
                <w:b/>
                <w:sz w:val="22"/>
                <w:szCs w:val="22"/>
              </w:rPr>
            </w:pPr>
            <w:r w:rsidRPr="00C50B29">
              <w:rPr>
                <w:rFonts w:cs="Arial"/>
                <w:b/>
                <w:sz w:val="22"/>
                <w:szCs w:val="22"/>
              </w:rPr>
              <w:t>•</w:t>
            </w:r>
          </w:p>
        </w:tc>
        <w:tc>
          <w:tcPr>
            <w:tcW w:w="1210" w:type="dxa"/>
            <w:tcBorders>
              <w:top w:val="single" w:sz="4" w:space="0" w:color="auto"/>
              <w:left w:val="single" w:sz="4" w:space="0" w:color="auto"/>
              <w:bottom w:val="single" w:sz="4" w:space="0" w:color="auto"/>
              <w:right w:val="single" w:sz="4" w:space="0" w:color="auto"/>
            </w:tcBorders>
            <w:shd w:val="clear" w:color="auto" w:fill="auto"/>
            <w:vAlign w:val="center"/>
          </w:tcPr>
          <w:p w14:paraId="0653DCD1" w14:textId="77777777" w:rsidR="00C50B29" w:rsidRPr="00C50B29" w:rsidRDefault="00C50B29" w:rsidP="00627438">
            <w:pPr>
              <w:spacing w:before="60" w:after="60"/>
              <w:jc w:val="center"/>
              <w:rPr>
                <w:rFonts w:cs="Arial"/>
                <w:b/>
                <w:sz w:val="22"/>
                <w:szCs w:val="22"/>
              </w:rPr>
            </w:pPr>
            <w:r w:rsidRPr="00C50B29">
              <w:rPr>
                <w:rFonts w:cs="Arial"/>
                <w:b/>
                <w:sz w:val="22"/>
                <w:szCs w:val="22"/>
              </w:rPr>
              <w:t>•</w:t>
            </w:r>
          </w:p>
        </w:tc>
        <w:tc>
          <w:tcPr>
            <w:tcW w:w="1211" w:type="dxa"/>
            <w:tcBorders>
              <w:top w:val="single" w:sz="4" w:space="0" w:color="auto"/>
              <w:left w:val="single" w:sz="4" w:space="0" w:color="auto"/>
              <w:bottom w:val="single" w:sz="4" w:space="0" w:color="auto"/>
              <w:right w:val="single" w:sz="4" w:space="0" w:color="auto"/>
            </w:tcBorders>
            <w:shd w:val="clear" w:color="auto" w:fill="auto"/>
            <w:vAlign w:val="center"/>
          </w:tcPr>
          <w:p w14:paraId="5A4AEFC0" w14:textId="77777777" w:rsidR="00C50B29" w:rsidRPr="00C50B29" w:rsidRDefault="00C50B29" w:rsidP="00627438">
            <w:pPr>
              <w:spacing w:before="60" w:after="60"/>
              <w:jc w:val="center"/>
              <w:rPr>
                <w:rFonts w:cs="Arial"/>
                <w:b/>
                <w:sz w:val="22"/>
                <w:szCs w:val="22"/>
              </w:rPr>
            </w:pPr>
            <w:r w:rsidRPr="00C50B29">
              <w:rPr>
                <w:rFonts w:cs="Arial"/>
                <w:b/>
                <w:sz w:val="22"/>
                <w:szCs w:val="22"/>
              </w:rPr>
              <w:t>•</w:t>
            </w:r>
          </w:p>
        </w:tc>
      </w:tr>
      <w:tr w:rsidR="00C50B29" w:rsidRPr="00C50B29" w14:paraId="4C02C7E8" w14:textId="77777777" w:rsidTr="005F7835">
        <w:trPr>
          <w:trHeight w:val="233"/>
          <w:jc w:val="center"/>
        </w:trPr>
        <w:tc>
          <w:tcPr>
            <w:tcW w:w="5085" w:type="dxa"/>
            <w:tcBorders>
              <w:top w:val="single" w:sz="4" w:space="0" w:color="auto"/>
              <w:left w:val="single" w:sz="4" w:space="0" w:color="auto"/>
              <w:bottom w:val="single" w:sz="4" w:space="0" w:color="auto"/>
              <w:right w:val="single" w:sz="4" w:space="0" w:color="auto"/>
            </w:tcBorders>
            <w:shd w:val="clear" w:color="auto" w:fill="auto"/>
            <w:vAlign w:val="center"/>
          </w:tcPr>
          <w:p w14:paraId="33B10827" w14:textId="77777777" w:rsidR="00C50B29" w:rsidRPr="00C50B29" w:rsidRDefault="00C50B29" w:rsidP="00627438">
            <w:pPr>
              <w:spacing w:before="60" w:after="60"/>
              <w:rPr>
                <w:rFonts w:cs="Arial"/>
                <w:sz w:val="22"/>
                <w:szCs w:val="22"/>
              </w:rPr>
            </w:pPr>
            <w:r w:rsidRPr="00C50B29">
              <w:rPr>
                <w:rFonts w:cs="Arial"/>
                <w:sz w:val="22"/>
                <w:szCs w:val="22"/>
              </w:rPr>
              <w:t>Immobilizer System Indicator</w:t>
            </w:r>
          </w:p>
        </w:tc>
        <w:tc>
          <w:tcPr>
            <w:tcW w:w="1210" w:type="dxa"/>
            <w:tcBorders>
              <w:top w:val="single" w:sz="4" w:space="0" w:color="auto"/>
              <w:left w:val="single" w:sz="4" w:space="0" w:color="auto"/>
              <w:bottom w:val="single" w:sz="4" w:space="0" w:color="auto"/>
              <w:right w:val="single" w:sz="4" w:space="0" w:color="auto"/>
            </w:tcBorders>
            <w:shd w:val="clear" w:color="auto" w:fill="auto"/>
            <w:vAlign w:val="center"/>
          </w:tcPr>
          <w:p w14:paraId="29928627" w14:textId="77777777" w:rsidR="00C50B29" w:rsidRPr="00C50B29" w:rsidRDefault="00C50B29" w:rsidP="00627438">
            <w:pPr>
              <w:spacing w:before="60" w:after="60"/>
              <w:jc w:val="center"/>
              <w:rPr>
                <w:rFonts w:cs="Arial"/>
                <w:b/>
                <w:sz w:val="22"/>
                <w:szCs w:val="22"/>
              </w:rPr>
            </w:pPr>
            <w:r w:rsidRPr="00C50B29">
              <w:rPr>
                <w:rFonts w:cs="Arial"/>
                <w:b/>
                <w:sz w:val="22"/>
                <w:szCs w:val="22"/>
              </w:rPr>
              <w:t>•</w:t>
            </w:r>
          </w:p>
        </w:tc>
        <w:tc>
          <w:tcPr>
            <w:tcW w:w="1210" w:type="dxa"/>
            <w:tcBorders>
              <w:top w:val="single" w:sz="4" w:space="0" w:color="auto"/>
              <w:left w:val="single" w:sz="4" w:space="0" w:color="auto"/>
              <w:bottom w:val="single" w:sz="4" w:space="0" w:color="auto"/>
              <w:right w:val="single" w:sz="4" w:space="0" w:color="auto"/>
            </w:tcBorders>
            <w:shd w:val="clear" w:color="auto" w:fill="auto"/>
            <w:vAlign w:val="center"/>
          </w:tcPr>
          <w:p w14:paraId="753152AB" w14:textId="77777777" w:rsidR="00C50B29" w:rsidRPr="00C50B29" w:rsidRDefault="00C50B29" w:rsidP="00627438">
            <w:pPr>
              <w:spacing w:before="60" w:after="60"/>
              <w:jc w:val="center"/>
              <w:rPr>
                <w:rFonts w:cs="Arial"/>
                <w:b/>
                <w:sz w:val="22"/>
                <w:szCs w:val="22"/>
              </w:rPr>
            </w:pPr>
            <w:r w:rsidRPr="00C50B29">
              <w:rPr>
                <w:rFonts w:cs="Arial"/>
                <w:b/>
                <w:sz w:val="22"/>
                <w:szCs w:val="22"/>
              </w:rPr>
              <w:t>•</w:t>
            </w:r>
          </w:p>
        </w:tc>
        <w:tc>
          <w:tcPr>
            <w:tcW w:w="1211" w:type="dxa"/>
            <w:tcBorders>
              <w:top w:val="single" w:sz="4" w:space="0" w:color="auto"/>
              <w:left w:val="single" w:sz="4" w:space="0" w:color="auto"/>
              <w:bottom w:val="single" w:sz="4" w:space="0" w:color="auto"/>
              <w:right w:val="single" w:sz="4" w:space="0" w:color="auto"/>
            </w:tcBorders>
            <w:shd w:val="clear" w:color="auto" w:fill="auto"/>
            <w:vAlign w:val="center"/>
          </w:tcPr>
          <w:p w14:paraId="003D556C" w14:textId="77777777" w:rsidR="00C50B29" w:rsidRPr="00C50B29" w:rsidRDefault="00C50B29" w:rsidP="00627438">
            <w:pPr>
              <w:spacing w:before="60" w:after="60"/>
              <w:jc w:val="center"/>
              <w:rPr>
                <w:rFonts w:cs="Arial"/>
                <w:b/>
                <w:sz w:val="22"/>
                <w:szCs w:val="22"/>
              </w:rPr>
            </w:pPr>
            <w:r w:rsidRPr="00C50B29">
              <w:rPr>
                <w:rFonts w:cs="Arial"/>
                <w:b/>
                <w:sz w:val="22"/>
                <w:szCs w:val="22"/>
              </w:rPr>
              <w:t>•</w:t>
            </w:r>
          </w:p>
        </w:tc>
      </w:tr>
      <w:tr w:rsidR="00C50B29" w:rsidRPr="00C50B29" w14:paraId="4EF39630" w14:textId="77777777" w:rsidTr="005F7835">
        <w:trPr>
          <w:trHeight w:val="233"/>
          <w:jc w:val="center"/>
        </w:trPr>
        <w:tc>
          <w:tcPr>
            <w:tcW w:w="5085" w:type="dxa"/>
            <w:tcBorders>
              <w:top w:val="single" w:sz="4" w:space="0" w:color="auto"/>
              <w:left w:val="single" w:sz="4" w:space="0" w:color="auto"/>
              <w:bottom w:val="single" w:sz="4" w:space="0" w:color="auto"/>
              <w:right w:val="single" w:sz="4" w:space="0" w:color="auto"/>
            </w:tcBorders>
            <w:shd w:val="clear" w:color="auto" w:fill="auto"/>
            <w:vAlign w:val="center"/>
          </w:tcPr>
          <w:p w14:paraId="21BBE78D" w14:textId="77777777" w:rsidR="00C50B29" w:rsidRPr="00C50B29" w:rsidRDefault="00C50B29" w:rsidP="00627438">
            <w:pPr>
              <w:spacing w:before="60" w:after="60"/>
              <w:rPr>
                <w:rFonts w:cs="Arial"/>
                <w:sz w:val="22"/>
                <w:szCs w:val="22"/>
              </w:rPr>
            </w:pPr>
            <w:r w:rsidRPr="00C50B29">
              <w:rPr>
                <w:rFonts w:cs="Arial"/>
                <w:sz w:val="22"/>
                <w:szCs w:val="22"/>
              </w:rPr>
              <w:t>Lithium-Ion Battery Charge Level Indicator</w:t>
            </w:r>
          </w:p>
        </w:tc>
        <w:tc>
          <w:tcPr>
            <w:tcW w:w="1210" w:type="dxa"/>
            <w:tcBorders>
              <w:top w:val="single" w:sz="4" w:space="0" w:color="auto"/>
              <w:left w:val="single" w:sz="4" w:space="0" w:color="auto"/>
              <w:bottom w:val="single" w:sz="4" w:space="0" w:color="auto"/>
              <w:right w:val="single" w:sz="4" w:space="0" w:color="auto"/>
            </w:tcBorders>
            <w:shd w:val="clear" w:color="auto" w:fill="auto"/>
            <w:vAlign w:val="center"/>
          </w:tcPr>
          <w:p w14:paraId="40AECD09" w14:textId="77777777" w:rsidR="00C50B29" w:rsidRPr="00C50B29" w:rsidRDefault="00C50B29" w:rsidP="00627438">
            <w:pPr>
              <w:spacing w:before="60" w:after="60"/>
              <w:jc w:val="center"/>
              <w:rPr>
                <w:rFonts w:cs="Arial"/>
                <w:b/>
                <w:sz w:val="22"/>
                <w:szCs w:val="22"/>
              </w:rPr>
            </w:pPr>
            <w:r w:rsidRPr="00C50B29">
              <w:rPr>
                <w:rFonts w:cs="Arial"/>
                <w:b/>
                <w:sz w:val="22"/>
                <w:szCs w:val="22"/>
              </w:rPr>
              <w:t>•</w:t>
            </w:r>
          </w:p>
        </w:tc>
        <w:tc>
          <w:tcPr>
            <w:tcW w:w="1210" w:type="dxa"/>
            <w:tcBorders>
              <w:top w:val="single" w:sz="4" w:space="0" w:color="auto"/>
              <w:left w:val="single" w:sz="4" w:space="0" w:color="auto"/>
              <w:bottom w:val="single" w:sz="4" w:space="0" w:color="auto"/>
              <w:right w:val="single" w:sz="4" w:space="0" w:color="auto"/>
            </w:tcBorders>
            <w:shd w:val="clear" w:color="auto" w:fill="auto"/>
            <w:vAlign w:val="center"/>
          </w:tcPr>
          <w:p w14:paraId="0CFCB0AF" w14:textId="77777777" w:rsidR="00C50B29" w:rsidRPr="00C50B29" w:rsidRDefault="00C50B29" w:rsidP="00627438">
            <w:pPr>
              <w:spacing w:before="60" w:after="60"/>
              <w:jc w:val="center"/>
              <w:rPr>
                <w:rFonts w:cs="Arial"/>
                <w:b/>
                <w:sz w:val="22"/>
                <w:szCs w:val="22"/>
              </w:rPr>
            </w:pPr>
            <w:r w:rsidRPr="00C50B29">
              <w:rPr>
                <w:rFonts w:cs="Arial"/>
                <w:b/>
                <w:sz w:val="22"/>
                <w:szCs w:val="22"/>
              </w:rPr>
              <w:t>•</w:t>
            </w:r>
          </w:p>
        </w:tc>
        <w:tc>
          <w:tcPr>
            <w:tcW w:w="1211" w:type="dxa"/>
            <w:tcBorders>
              <w:top w:val="single" w:sz="4" w:space="0" w:color="auto"/>
              <w:left w:val="single" w:sz="4" w:space="0" w:color="auto"/>
              <w:bottom w:val="single" w:sz="4" w:space="0" w:color="auto"/>
              <w:right w:val="single" w:sz="4" w:space="0" w:color="auto"/>
            </w:tcBorders>
            <w:shd w:val="clear" w:color="auto" w:fill="auto"/>
            <w:vAlign w:val="center"/>
          </w:tcPr>
          <w:p w14:paraId="5512D7F4" w14:textId="77777777" w:rsidR="00C50B29" w:rsidRPr="00C50B29" w:rsidRDefault="00C50B29" w:rsidP="00627438">
            <w:pPr>
              <w:spacing w:before="60" w:after="60"/>
              <w:jc w:val="center"/>
              <w:rPr>
                <w:rFonts w:cs="Arial"/>
                <w:b/>
                <w:sz w:val="22"/>
                <w:szCs w:val="22"/>
              </w:rPr>
            </w:pPr>
            <w:r w:rsidRPr="00C50B29">
              <w:rPr>
                <w:rFonts w:cs="Arial"/>
                <w:b/>
                <w:sz w:val="22"/>
                <w:szCs w:val="22"/>
              </w:rPr>
              <w:t>•</w:t>
            </w:r>
          </w:p>
        </w:tc>
      </w:tr>
      <w:tr w:rsidR="00C50B29" w:rsidRPr="00C50B29" w14:paraId="50832403" w14:textId="77777777" w:rsidTr="005F7835">
        <w:trPr>
          <w:trHeight w:val="233"/>
          <w:jc w:val="center"/>
        </w:trPr>
        <w:tc>
          <w:tcPr>
            <w:tcW w:w="5085" w:type="dxa"/>
            <w:tcBorders>
              <w:top w:val="single" w:sz="4" w:space="0" w:color="auto"/>
              <w:left w:val="single" w:sz="4" w:space="0" w:color="auto"/>
              <w:bottom w:val="single" w:sz="4" w:space="0" w:color="auto"/>
              <w:right w:val="single" w:sz="4" w:space="0" w:color="auto"/>
            </w:tcBorders>
            <w:shd w:val="clear" w:color="auto" w:fill="auto"/>
            <w:vAlign w:val="center"/>
          </w:tcPr>
          <w:p w14:paraId="71D59483" w14:textId="77777777" w:rsidR="00C50B29" w:rsidRPr="00C50B29" w:rsidRDefault="00C50B29" w:rsidP="00627438">
            <w:pPr>
              <w:spacing w:before="60" w:after="60"/>
              <w:rPr>
                <w:rFonts w:cs="Arial"/>
                <w:sz w:val="22"/>
                <w:szCs w:val="22"/>
              </w:rPr>
            </w:pPr>
            <w:r w:rsidRPr="00C50B29">
              <w:rPr>
                <w:rFonts w:cs="Arial"/>
                <w:sz w:val="22"/>
                <w:szCs w:val="22"/>
              </w:rPr>
              <w:t>Low-Fuel Indicator</w:t>
            </w:r>
          </w:p>
        </w:tc>
        <w:tc>
          <w:tcPr>
            <w:tcW w:w="1210" w:type="dxa"/>
            <w:tcBorders>
              <w:top w:val="single" w:sz="4" w:space="0" w:color="auto"/>
              <w:left w:val="single" w:sz="4" w:space="0" w:color="auto"/>
              <w:bottom w:val="single" w:sz="4" w:space="0" w:color="auto"/>
              <w:right w:val="single" w:sz="4" w:space="0" w:color="auto"/>
            </w:tcBorders>
            <w:shd w:val="clear" w:color="auto" w:fill="auto"/>
            <w:vAlign w:val="center"/>
          </w:tcPr>
          <w:p w14:paraId="29AF6711" w14:textId="77777777" w:rsidR="00C50B29" w:rsidRPr="00C50B29" w:rsidRDefault="00C50B29" w:rsidP="00627438">
            <w:pPr>
              <w:spacing w:before="60" w:after="60"/>
              <w:jc w:val="center"/>
              <w:rPr>
                <w:rFonts w:cs="Arial"/>
                <w:b/>
                <w:sz w:val="22"/>
                <w:szCs w:val="22"/>
              </w:rPr>
            </w:pPr>
            <w:r w:rsidRPr="00C50B29">
              <w:rPr>
                <w:rFonts w:cs="Arial"/>
                <w:b/>
                <w:sz w:val="22"/>
                <w:szCs w:val="22"/>
              </w:rPr>
              <w:t>•</w:t>
            </w:r>
          </w:p>
        </w:tc>
        <w:tc>
          <w:tcPr>
            <w:tcW w:w="1210" w:type="dxa"/>
            <w:tcBorders>
              <w:top w:val="single" w:sz="4" w:space="0" w:color="auto"/>
              <w:left w:val="single" w:sz="4" w:space="0" w:color="auto"/>
              <w:bottom w:val="single" w:sz="4" w:space="0" w:color="auto"/>
              <w:right w:val="single" w:sz="4" w:space="0" w:color="auto"/>
            </w:tcBorders>
            <w:shd w:val="clear" w:color="auto" w:fill="auto"/>
            <w:vAlign w:val="center"/>
          </w:tcPr>
          <w:p w14:paraId="4911CC38" w14:textId="77777777" w:rsidR="00C50B29" w:rsidRPr="00C50B29" w:rsidRDefault="00C50B29" w:rsidP="00627438">
            <w:pPr>
              <w:spacing w:before="60" w:after="60"/>
              <w:jc w:val="center"/>
              <w:rPr>
                <w:rFonts w:cs="Arial"/>
                <w:b/>
                <w:sz w:val="22"/>
                <w:szCs w:val="22"/>
              </w:rPr>
            </w:pPr>
            <w:r w:rsidRPr="00C50B29">
              <w:rPr>
                <w:rFonts w:cs="Arial"/>
                <w:b/>
                <w:sz w:val="22"/>
                <w:szCs w:val="22"/>
              </w:rPr>
              <w:t>•</w:t>
            </w:r>
          </w:p>
        </w:tc>
        <w:tc>
          <w:tcPr>
            <w:tcW w:w="1211" w:type="dxa"/>
            <w:tcBorders>
              <w:top w:val="single" w:sz="4" w:space="0" w:color="auto"/>
              <w:left w:val="single" w:sz="4" w:space="0" w:color="auto"/>
              <w:bottom w:val="single" w:sz="4" w:space="0" w:color="auto"/>
              <w:right w:val="single" w:sz="4" w:space="0" w:color="auto"/>
            </w:tcBorders>
            <w:shd w:val="clear" w:color="auto" w:fill="auto"/>
            <w:vAlign w:val="center"/>
          </w:tcPr>
          <w:p w14:paraId="4AD46067" w14:textId="77777777" w:rsidR="00C50B29" w:rsidRPr="00C50B29" w:rsidRDefault="00C50B29" w:rsidP="00627438">
            <w:pPr>
              <w:spacing w:before="60" w:after="60"/>
              <w:jc w:val="center"/>
              <w:rPr>
                <w:rFonts w:cs="Arial"/>
                <w:b/>
                <w:sz w:val="22"/>
                <w:szCs w:val="22"/>
              </w:rPr>
            </w:pPr>
            <w:r w:rsidRPr="00C50B29">
              <w:rPr>
                <w:rFonts w:cs="Arial"/>
                <w:b/>
                <w:sz w:val="22"/>
                <w:szCs w:val="22"/>
              </w:rPr>
              <w:t>•</w:t>
            </w:r>
          </w:p>
        </w:tc>
      </w:tr>
      <w:tr w:rsidR="00C50B29" w:rsidRPr="00C50B29" w14:paraId="39FB53A8" w14:textId="77777777" w:rsidTr="005F7835">
        <w:trPr>
          <w:trHeight w:val="233"/>
          <w:jc w:val="center"/>
        </w:trPr>
        <w:tc>
          <w:tcPr>
            <w:tcW w:w="5085" w:type="dxa"/>
            <w:tcBorders>
              <w:top w:val="single" w:sz="4" w:space="0" w:color="auto"/>
              <w:left w:val="single" w:sz="4" w:space="0" w:color="auto"/>
              <w:bottom w:val="single" w:sz="4" w:space="0" w:color="auto"/>
              <w:right w:val="single" w:sz="4" w:space="0" w:color="auto"/>
            </w:tcBorders>
            <w:shd w:val="clear" w:color="auto" w:fill="auto"/>
            <w:vAlign w:val="center"/>
          </w:tcPr>
          <w:p w14:paraId="520963B3" w14:textId="77777777" w:rsidR="00C50B29" w:rsidRPr="00C50B29" w:rsidRDefault="00C50B29" w:rsidP="00627438">
            <w:pPr>
              <w:spacing w:before="60" w:after="60"/>
              <w:rPr>
                <w:rFonts w:cs="Arial"/>
                <w:sz w:val="22"/>
                <w:szCs w:val="22"/>
              </w:rPr>
            </w:pPr>
            <w:r w:rsidRPr="00C50B29">
              <w:rPr>
                <w:rFonts w:cs="Arial"/>
                <w:sz w:val="22"/>
                <w:szCs w:val="22"/>
              </w:rPr>
              <w:t>Low-Oil Pressure Indicator</w:t>
            </w:r>
          </w:p>
        </w:tc>
        <w:tc>
          <w:tcPr>
            <w:tcW w:w="1210" w:type="dxa"/>
            <w:tcBorders>
              <w:top w:val="single" w:sz="4" w:space="0" w:color="auto"/>
              <w:left w:val="single" w:sz="4" w:space="0" w:color="auto"/>
              <w:bottom w:val="single" w:sz="4" w:space="0" w:color="auto"/>
              <w:right w:val="single" w:sz="4" w:space="0" w:color="auto"/>
            </w:tcBorders>
            <w:shd w:val="clear" w:color="auto" w:fill="auto"/>
            <w:vAlign w:val="center"/>
          </w:tcPr>
          <w:p w14:paraId="4D42B759" w14:textId="77777777" w:rsidR="00C50B29" w:rsidRPr="00C50B29" w:rsidRDefault="00C50B29" w:rsidP="00627438">
            <w:pPr>
              <w:spacing w:before="60" w:after="60"/>
              <w:jc w:val="center"/>
              <w:rPr>
                <w:rFonts w:cs="Arial"/>
                <w:b/>
                <w:sz w:val="22"/>
                <w:szCs w:val="22"/>
              </w:rPr>
            </w:pPr>
            <w:r w:rsidRPr="00C50B29">
              <w:rPr>
                <w:rFonts w:cs="Arial"/>
                <w:b/>
                <w:sz w:val="22"/>
                <w:szCs w:val="22"/>
              </w:rPr>
              <w:t>•</w:t>
            </w:r>
          </w:p>
        </w:tc>
        <w:tc>
          <w:tcPr>
            <w:tcW w:w="1210" w:type="dxa"/>
            <w:tcBorders>
              <w:top w:val="single" w:sz="4" w:space="0" w:color="auto"/>
              <w:left w:val="single" w:sz="4" w:space="0" w:color="auto"/>
              <w:bottom w:val="single" w:sz="4" w:space="0" w:color="auto"/>
              <w:right w:val="single" w:sz="4" w:space="0" w:color="auto"/>
            </w:tcBorders>
            <w:shd w:val="clear" w:color="auto" w:fill="auto"/>
            <w:vAlign w:val="center"/>
          </w:tcPr>
          <w:p w14:paraId="1380ABB3" w14:textId="77777777" w:rsidR="00C50B29" w:rsidRPr="00C50B29" w:rsidRDefault="00C50B29" w:rsidP="00627438">
            <w:pPr>
              <w:spacing w:before="60" w:after="60"/>
              <w:jc w:val="center"/>
              <w:rPr>
                <w:rFonts w:cs="Arial"/>
                <w:b/>
                <w:sz w:val="22"/>
                <w:szCs w:val="22"/>
              </w:rPr>
            </w:pPr>
            <w:r w:rsidRPr="00C50B29">
              <w:rPr>
                <w:rFonts w:cs="Arial"/>
                <w:b/>
                <w:sz w:val="22"/>
                <w:szCs w:val="22"/>
              </w:rPr>
              <w:t>•</w:t>
            </w:r>
          </w:p>
        </w:tc>
        <w:tc>
          <w:tcPr>
            <w:tcW w:w="1211" w:type="dxa"/>
            <w:tcBorders>
              <w:top w:val="single" w:sz="4" w:space="0" w:color="auto"/>
              <w:left w:val="single" w:sz="4" w:space="0" w:color="auto"/>
              <w:bottom w:val="single" w:sz="4" w:space="0" w:color="auto"/>
              <w:right w:val="single" w:sz="4" w:space="0" w:color="auto"/>
            </w:tcBorders>
            <w:shd w:val="clear" w:color="auto" w:fill="auto"/>
            <w:vAlign w:val="center"/>
          </w:tcPr>
          <w:p w14:paraId="4A47A7C0" w14:textId="77777777" w:rsidR="00C50B29" w:rsidRPr="00C50B29" w:rsidRDefault="00C50B29" w:rsidP="00627438">
            <w:pPr>
              <w:spacing w:before="60" w:after="60"/>
              <w:jc w:val="center"/>
              <w:rPr>
                <w:rFonts w:cs="Arial"/>
                <w:b/>
                <w:sz w:val="22"/>
                <w:szCs w:val="22"/>
              </w:rPr>
            </w:pPr>
            <w:r w:rsidRPr="00C50B29">
              <w:rPr>
                <w:rFonts w:cs="Arial"/>
                <w:b/>
                <w:sz w:val="22"/>
                <w:szCs w:val="22"/>
              </w:rPr>
              <w:t>•</w:t>
            </w:r>
          </w:p>
        </w:tc>
      </w:tr>
      <w:tr w:rsidR="00C50B29" w:rsidRPr="00C50B29" w14:paraId="57BE867A" w14:textId="77777777" w:rsidTr="005F7835">
        <w:trPr>
          <w:trHeight w:val="233"/>
          <w:jc w:val="center"/>
        </w:trPr>
        <w:tc>
          <w:tcPr>
            <w:tcW w:w="5085" w:type="dxa"/>
            <w:tcBorders>
              <w:top w:val="single" w:sz="4" w:space="0" w:color="auto"/>
              <w:left w:val="single" w:sz="4" w:space="0" w:color="auto"/>
              <w:bottom w:val="single" w:sz="4" w:space="0" w:color="auto"/>
              <w:right w:val="single" w:sz="4" w:space="0" w:color="auto"/>
            </w:tcBorders>
            <w:shd w:val="clear" w:color="auto" w:fill="auto"/>
            <w:vAlign w:val="center"/>
          </w:tcPr>
          <w:p w14:paraId="79C524E0" w14:textId="77777777" w:rsidR="00C50B29" w:rsidRPr="00C50B29" w:rsidRDefault="00C50B29" w:rsidP="00627438">
            <w:pPr>
              <w:spacing w:before="60" w:after="60"/>
              <w:rPr>
                <w:rFonts w:cs="Arial"/>
                <w:sz w:val="22"/>
                <w:szCs w:val="22"/>
              </w:rPr>
            </w:pPr>
            <w:r w:rsidRPr="00C50B29">
              <w:rPr>
                <w:rFonts w:cs="Arial"/>
                <w:sz w:val="22"/>
                <w:szCs w:val="22"/>
              </w:rPr>
              <w:t>Low-Tire Pressure/TPMS Indicator</w:t>
            </w:r>
          </w:p>
        </w:tc>
        <w:tc>
          <w:tcPr>
            <w:tcW w:w="1210" w:type="dxa"/>
            <w:tcBorders>
              <w:top w:val="single" w:sz="4" w:space="0" w:color="auto"/>
              <w:left w:val="single" w:sz="4" w:space="0" w:color="auto"/>
              <w:bottom w:val="single" w:sz="4" w:space="0" w:color="auto"/>
              <w:right w:val="single" w:sz="4" w:space="0" w:color="auto"/>
            </w:tcBorders>
            <w:shd w:val="clear" w:color="auto" w:fill="auto"/>
            <w:vAlign w:val="center"/>
          </w:tcPr>
          <w:p w14:paraId="1B24A535" w14:textId="77777777" w:rsidR="00C50B29" w:rsidRPr="00C50B29" w:rsidRDefault="00C50B29" w:rsidP="00627438">
            <w:pPr>
              <w:spacing w:before="60" w:after="60"/>
              <w:jc w:val="center"/>
              <w:rPr>
                <w:rFonts w:cs="Arial"/>
                <w:b/>
                <w:sz w:val="22"/>
                <w:szCs w:val="22"/>
              </w:rPr>
            </w:pPr>
            <w:r w:rsidRPr="00C50B29">
              <w:rPr>
                <w:rFonts w:cs="Arial"/>
                <w:b/>
                <w:sz w:val="22"/>
                <w:szCs w:val="22"/>
              </w:rPr>
              <w:t>•</w:t>
            </w:r>
          </w:p>
        </w:tc>
        <w:tc>
          <w:tcPr>
            <w:tcW w:w="1210" w:type="dxa"/>
            <w:tcBorders>
              <w:top w:val="single" w:sz="4" w:space="0" w:color="auto"/>
              <w:left w:val="single" w:sz="4" w:space="0" w:color="auto"/>
              <w:bottom w:val="single" w:sz="4" w:space="0" w:color="auto"/>
              <w:right w:val="single" w:sz="4" w:space="0" w:color="auto"/>
            </w:tcBorders>
            <w:shd w:val="clear" w:color="auto" w:fill="auto"/>
            <w:vAlign w:val="center"/>
          </w:tcPr>
          <w:p w14:paraId="67E29115" w14:textId="77777777" w:rsidR="00C50B29" w:rsidRPr="00C50B29" w:rsidRDefault="00C50B29" w:rsidP="00627438">
            <w:pPr>
              <w:spacing w:before="60" w:after="60"/>
              <w:jc w:val="center"/>
              <w:rPr>
                <w:rFonts w:cs="Arial"/>
                <w:b/>
                <w:sz w:val="22"/>
                <w:szCs w:val="22"/>
              </w:rPr>
            </w:pPr>
            <w:r w:rsidRPr="00C50B29">
              <w:rPr>
                <w:rFonts w:cs="Arial"/>
                <w:b/>
                <w:sz w:val="22"/>
                <w:szCs w:val="22"/>
              </w:rPr>
              <w:t>•</w:t>
            </w:r>
          </w:p>
        </w:tc>
        <w:tc>
          <w:tcPr>
            <w:tcW w:w="1211" w:type="dxa"/>
            <w:tcBorders>
              <w:top w:val="single" w:sz="4" w:space="0" w:color="auto"/>
              <w:left w:val="single" w:sz="4" w:space="0" w:color="auto"/>
              <w:bottom w:val="single" w:sz="4" w:space="0" w:color="auto"/>
              <w:right w:val="single" w:sz="4" w:space="0" w:color="auto"/>
            </w:tcBorders>
            <w:shd w:val="clear" w:color="auto" w:fill="auto"/>
            <w:vAlign w:val="center"/>
          </w:tcPr>
          <w:p w14:paraId="79E4C09F" w14:textId="77777777" w:rsidR="00C50B29" w:rsidRPr="00C50B29" w:rsidRDefault="00C50B29" w:rsidP="00627438">
            <w:pPr>
              <w:spacing w:before="60" w:after="60"/>
              <w:jc w:val="center"/>
              <w:rPr>
                <w:rFonts w:cs="Arial"/>
                <w:b/>
                <w:sz w:val="22"/>
                <w:szCs w:val="22"/>
              </w:rPr>
            </w:pPr>
            <w:r w:rsidRPr="00C50B29">
              <w:rPr>
                <w:rFonts w:cs="Arial"/>
                <w:b/>
                <w:sz w:val="22"/>
                <w:szCs w:val="22"/>
              </w:rPr>
              <w:t>•</w:t>
            </w:r>
          </w:p>
        </w:tc>
      </w:tr>
      <w:tr w:rsidR="00C50B29" w:rsidRPr="00C50B29" w14:paraId="751020E1" w14:textId="77777777" w:rsidTr="005F7835">
        <w:trPr>
          <w:trHeight w:val="233"/>
          <w:jc w:val="center"/>
        </w:trPr>
        <w:tc>
          <w:tcPr>
            <w:tcW w:w="5085" w:type="dxa"/>
            <w:tcBorders>
              <w:top w:val="single" w:sz="4" w:space="0" w:color="auto"/>
              <w:left w:val="single" w:sz="4" w:space="0" w:color="auto"/>
              <w:bottom w:val="single" w:sz="4" w:space="0" w:color="auto"/>
              <w:right w:val="single" w:sz="4" w:space="0" w:color="auto"/>
            </w:tcBorders>
            <w:shd w:val="clear" w:color="auto" w:fill="auto"/>
            <w:vAlign w:val="center"/>
          </w:tcPr>
          <w:p w14:paraId="4339D3C2" w14:textId="77777777" w:rsidR="00C50B29" w:rsidRPr="00C50B29" w:rsidRDefault="00C50B29" w:rsidP="00627438">
            <w:pPr>
              <w:spacing w:before="60" w:after="60"/>
              <w:rPr>
                <w:rFonts w:cs="Arial"/>
                <w:sz w:val="22"/>
                <w:szCs w:val="22"/>
              </w:rPr>
            </w:pPr>
            <w:r w:rsidRPr="00C50B29">
              <w:rPr>
                <w:rFonts w:cs="Arial"/>
                <w:sz w:val="22"/>
                <w:szCs w:val="22"/>
              </w:rPr>
              <w:t>Maintenance Minder™ Indicator</w:t>
            </w:r>
          </w:p>
        </w:tc>
        <w:tc>
          <w:tcPr>
            <w:tcW w:w="1210" w:type="dxa"/>
            <w:tcBorders>
              <w:top w:val="single" w:sz="4" w:space="0" w:color="auto"/>
              <w:left w:val="single" w:sz="4" w:space="0" w:color="auto"/>
              <w:bottom w:val="single" w:sz="4" w:space="0" w:color="auto"/>
              <w:right w:val="single" w:sz="4" w:space="0" w:color="auto"/>
            </w:tcBorders>
            <w:shd w:val="clear" w:color="auto" w:fill="auto"/>
            <w:vAlign w:val="center"/>
          </w:tcPr>
          <w:p w14:paraId="1C7D805C" w14:textId="77777777" w:rsidR="00C50B29" w:rsidRPr="00C50B29" w:rsidRDefault="00C50B29" w:rsidP="00627438">
            <w:pPr>
              <w:spacing w:before="60" w:after="60"/>
              <w:jc w:val="center"/>
              <w:rPr>
                <w:rFonts w:cs="Arial"/>
                <w:b/>
                <w:sz w:val="22"/>
                <w:szCs w:val="22"/>
              </w:rPr>
            </w:pPr>
            <w:r w:rsidRPr="00C50B29">
              <w:rPr>
                <w:rFonts w:cs="Arial"/>
                <w:b/>
                <w:sz w:val="22"/>
                <w:szCs w:val="22"/>
              </w:rPr>
              <w:t>•</w:t>
            </w:r>
          </w:p>
        </w:tc>
        <w:tc>
          <w:tcPr>
            <w:tcW w:w="1210" w:type="dxa"/>
            <w:tcBorders>
              <w:top w:val="single" w:sz="4" w:space="0" w:color="auto"/>
              <w:left w:val="single" w:sz="4" w:space="0" w:color="auto"/>
              <w:bottom w:val="single" w:sz="4" w:space="0" w:color="auto"/>
              <w:right w:val="single" w:sz="4" w:space="0" w:color="auto"/>
            </w:tcBorders>
            <w:shd w:val="clear" w:color="auto" w:fill="auto"/>
            <w:vAlign w:val="center"/>
          </w:tcPr>
          <w:p w14:paraId="15B21CD2" w14:textId="77777777" w:rsidR="00C50B29" w:rsidRPr="00C50B29" w:rsidRDefault="00C50B29" w:rsidP="00627438">
            <w:pPr>
              <w:spacing w:before="60" w:after="60"/>
              <w:jc w:val="center"/>
              <w:rPr>
                <w:rFonts w:cs="Arial"/>
                <w:b/>
                <w:sz w:val="22"/>
                <w:szCs w:val="22"/>
              </w:rPr>
            </w:pPr>
            <w:r w:rsidRPr="00C50B29">
              <w:rPr>
                <w:rFonts w:cs="Arial"/>
                <w:b/>
                <w:sz w:val="22"/>
                <w:szCs w:val="22"/>
              </w:rPr>
              <w:t>•</w:t>
            </w:r>
          </w:p>
        </w:tc>
        <w:tc>
          <w:tcPr>
            <w:tcW w:w="1211" w:type="dxa"/>
            <w:tcBorders>
              <w:top w:val="single" w:sz="4" w:space="0" w:color="auto"/>
              <w:left w:val="single" w:sz="4" w:space="0" w:color="auto"/>
              <w:bottom w:val="single" w:sz="4" w:space="0" w:color="auto"/>
              <w:right w:val="single" w:sz="4" w:space="0" w:color="auto"/>
            </w:tcBorders>
            <w:shd w:val="clear" w:color="auto" w:fill="auto"/>
            <w:vAlign w:val="center"/>
          </w:tcPr>
          <w:p w14:paraId="6D085E22" w14:textId="77777777" w:rsidR="00C50B29" w:rsidRPr="00C50B29" w:rsidRDefault="00C50B29" w:rsidP="00627438">
            <w:pPr>
              <w:spacing w:before="60" w:after="60"/>
              <w:jc w:val="center"/>
              <w:rPr>
                <w:rFonts w:cs="Arial"/>
                <w:b/>
                <w:sz w:val="22"/>
                <w:szCs w:val="22"/>
              </w:rPr>
            </w:pPr>
            <w:r w:rsidRPr="00C50B29">
              <w:rPr>
                <w:rFonts w:cs="Arial"/>
                <w:b/>
                <w:sz w:val="22"/>
                <w:szCs w:val="22"/>
              </w:rPr>
              <w:t>•</w:t>
            </w:r>
          </w:p>
        </w:tc>
      </w:tr>
      <w:tr w:rsidR="00C50B29" w:rsidRPr="00C50B29" w14:paraId="4997CF16" w14:textId="77777777" w:rsidTr="005F7835">
        <w:trPr>
          <w:trHeight w:val="233"/>
          <w:jc w:val="center"/>
        </w:trPr>
        <w:tc>
          <w:tcPr>
            <w:tcW w:w="5085" w:type="dxa"/>
            <w:tcBorders>
              <w:top w:val="single" w:sz="4" w:space="0" w:color="auto"/>
              <w:left w:val="single" w:sz="4" w:space="0" w:color="auto"/>
              <w:bottom w:val="single" w:sz="4" w:space="0" w:color="auto"/>
              <w:right w:val="single" w:sz="4" w:space="0" w:color="auto"/>
            </w:tcBorders>
            <w:shd w:val="clear" w:color="auto" w:fill="auto"/>
            <w:vAlign w:val="center"/>
          </w:tcPr>
          <w:p w14:paraId="06CA528D" w14:textId="77777777" w:rsidR="00C50B29" w:rsidRPr="00C50B29" w:rsidRDefault="00C50B29" w:rsidP="00627438">
            <w:pPr>
              <w:spacing w:before="60" w:after="60"/>
              <w:rPr>
                <w:rFonts w:cs="Arial"/>
                <w:sz w:val="22"/>
                <w:szCs w:val="22"/>
              </w:rPr>
            </w:pPr>
            <w:r w:rsidRPr="00C50B29">
              <w:rPr>
                <w:rFonts w:cs="Arial"/>
                <w:sz w:val="22"/>
                <w:szCs w:val="22"/>
              </w:rPr>
              <w:t>Malfunction Indicator</w:t>
            </w:r>
          </w:p>
        </w:tc>
        <w:tc>
          <w:tcPr>
            <w:tcW w:w="1210" w:type="dxa"/>
            <w:tcBorders>
              <w:top w:val="single" w:sz="4" w:space="0" w:color="auto"/>
              <w:left w:val="single" w:sz="4" w:space="0" w:color="auto"/>
              <w:bottom w:val="single" w:sz="4" w:space="0" w:color="auto"/>
              <w:right w:val="single" w:sz="4" w:space="0" w:color="auto"/>
            </w:tcBorders>
            <w:shd w:val="clear" w:color="auto" w:fill="auto"/>
            <w:vAlign w:val="center"/>
          </w:tcPr>
          <w:p w14:paraId="1ACD939D" w14:textId="77777777" w:rsidR="00C50B29" w:rsidRPr="00C50B29" w:rsidRDefault="00C50B29" w:rsidP="00627438">
            <w:pPr>
              <w:spacing w:before="60" w:after="60"/>
              <w:jc w:val="center"/>
              <w:rPr>
                <w:rFonts w:cs="Arial"/>
                <w:b/>
                <w:sz w:val="22"/>
                <w:szCs w:val="22"/>
              </w:rPr>
            </w:pPr>
            <w:r w:rsidRPr="00C50B29">
              <w:rPr>
                <w:rFonts w:cs="Arial"/>
                <w:b/>
                <w:sz w:val="22"/>
                <w:szCs w:val="22"/>
              </w:rPr>
              <w:t>•</w:t>
            </w:r>
          </w:p>
        </w:tc>
        <w:tc>
          <w:tcPr>
            <w:tcW w:w="1210" w:type="dxa"/>
            <w:tcBorders>
              <w:top w:val="single" w:sz="4" w:space="0" w:color="auto"/>
              <w:left w:val="single" w:sz="4" w:space="0" w:color="auto"/>
              <w:bottom w:val="single" w:sz="4" w:space="0" w:color="auto"/>
              <w:right w:val="single" w:sz="4" w:space="0" w:color="auto"/>
            </w:tcBorders>
            <w:shd w:val="clear" w:color="auto" w:fill="auto"/>
            <w:vAlign w:val="center"/>
          </w:tcPr>
          <w:p w14:paraId="5BA49DD7" w14:textId="77777777" w:rsidR="00C50B29" w:rsidRPr="00C50B29" w:rsidRDefault="00C50B29" w:rsidP="00627438">
            <w:pPr>
              <w:spacing w:before="60" w:after="60"/>
              <w:jc w:val="center"/>
              <w:rPr>
                <w:rFonts w:cs="Arial"/>
                <w:b/>
                <w:sz w:val="22"/>
                <w:szCs w:val="22"/>
              </w:rPr>
            </w:pPr>
            <w:r w:rsidRPr="00C50B29">
              <w:rPr>
                <w:rFonts w:cs="Arial"/>
                <w:b/>
                <w:sz w:val="22"/>
                <w:szCs w:val="22"/>
              </w:rPr>
              <w:t>•</w:t>
            </w:r>
          </w:p>
        </w:tc>
        <w:tc>
          <w:tcPr>
            <w:tcW w:w="1211" w:type="dxa"/>
            <w:tcBorders>
              <w:top w:val="single" w:sz="4" w:space="0" w:color="auto"/>
              <w:left w:val="single" w:sz="4" w:space="0" w:color="auto"/>
              <w:bottom w:val="single" w:sz="4" w:space="0" w:color="auto"/>
              <w:right w:val="single" w:sz="4" w:space="0" w:color="auto"/>
            </w:tcBorders>
            <w:shd w:val="clear" w:color="auto" w:fill="auto"/>
            <w:vAlign w:val="center"/>
          </w:tcPr>
          <w:p w14:paraId="55481699" w14:textId="77777777" w:rsidR="00C50B29" w:rsidRPr="00C50B29" w:rsidRDefault="00C50B29" w:rsidP="00627438">
            <w:pPr>
              <w:spacing w:before="60" w:after="60"/>
              <w:jc w:val="center"/>
              <w:rPr>
                <w:rFonts w:cs="Arial"/>
                <w:b/>
                <w:sz w:val="22"/>
                <w:szCs w:val="22"/>
              </w:rPr>
            </w:pPr>
            <w:r w:rsidRPr="00C50B29">
              <w:rPr>
                <w:rFonts w:cs="Arial"/>
                <w:b/>
                <w:sz w:val="22"/>
                <w:szCs w:val="22"/>
              </w:rPr>
              <w:t>•</w:t>
            </w:r>
          </w:p>
        </w:tc>
      </w:tr>
      <w:tr w:rsidR="00C50B29" w:rsidRPr="00C50B29" w14:paraId="0AC8C0EC" w14:textId="77777777" w:rsidTr="005F7835">
        <w:trPr>
          <w:trHeight w:val="233"/>
          <w:jc w:val="center"/>
        </w:trPr>
        <w:tc>
          <w:tcPr>
            <w:tcW w:w="5085" w:type="dxa"/>
            <w:tcBorders>
              <w:top w:val="single" w:sz="4" w:space="0" w:color="auto"/>
              <w:left w:val="single" w:sz="4" w:space="0" w:color="auto"/>
              <w:bottom w:val="single" w:sz="4" w:space="0" w:color="auto"/>
              <w:right w:val="single" w:sz="4" w:space="0" w:color="auto"/>
            </w:tcBorders>
            <w:shd w:val="clear" w:color="auto" w:fill="auto"/>
            <w:vAlign w:val="center"/>
          </w:tcPr>
          <w:p w14:paraId="5FF06139" w14:textId="77777777" w:rsidR="00C50B29" w:rsidRPr="00C50B29" w:rsidRDefault="00C50B29" w:rsidP="00627438">
            <w:pPr>
              <w:spacing w:before="60" w:after="60"/>
              <w:rPr>
                <w:rFonts w:cs="Arial"/>
                <w:sz w:val="22"/>
                <w:szCs w:val="22"/>
              </w:rPr>
            </w:pPr>
            <w:r w:rsidRPr="00C50B29">
              <w:rPr>
                <w:rFonts w:cs="Arial"/>
                <w:sz w:val="22"/>
                <w:szCs w:val="22"/>
              </w:rPr>
              <w:t>Power/Charge Indicator</w:t>
            </w:r>
          </w:p>
        </w:tc>
        <w:tc>
          <w:tcPr>
            <w:tcW w:w="1210" w:type="dxa"/>
            <w:tcBorders>
              <w:top w:val="single" w:sz="4" w:space="0" w:color="auto"/>
              <w:left w:val="single" w:sz="4" w:space="0" w:color="auto"/>
              <w:bottom w:val="single" w:sz="4" w:space="0" w:color="auto"/>
              <w:right w:val="single" w:sz="4" w:space="0" w:color="auto"/>
            </w:tcBorders>
            <w:shd w:val="clear" w:color="auto" w:fill="auto"/>
            <w:vAlign w:val="center"/>
          </w:tcPr>
          <w:p w14:paraId="23CEA691" w14:textId="77777777" w:rsidR="00C50B29" w:rsidRPr="00C50B29" w:rsidRDefault="00C50B29" w:rsidP="00627438">
            <w:pPr>
              <w:spacing w:before="60" w:after="60"/>
              <w:jc w:val="center"/>
              <w:rPr>
                <w:rFonts w:cs="Arial"/>
                <w:b/>
                <w:sz w:val="22"/>
                <w:szCs w:val="22"/>
              </w:rPr>
            </w:pPr>
            <w:r w:rsidRPr="00C50B29">
              <w:rPr>
                <w:rFonts w:cs="Arial"/>
                <w:b/>
                <w:sz w:val="22"/>
                <w:szCs w:val="22"/>
              </w:rPr>
              <w:t>•</w:t>
            </w:r>
          </w:p>
        </w:tc>
        <w:tc>
          <w:tcPr>
            <w:tcW w:w="1210" w:type="dxa"/>
            <w:tcBorders>
              <w:top w:val="single" w:sz="4" w:space="0" w:color="auto"/>
              <w:left w:val="single" w:sz="4" w:space="0" w:color="auto"/>
              <w:bottom w:val="single" w:sz="4" w:space="0" w:color="auto"/>
              <w:right w:val="single" w:sz="4" w:space="0" w:color="auto"/>
            </w:tcBorders>
            <w:shd w:val="clear" w:color="auto" w:fill="auto"/>
            <w:vAlign w:val="center"/>
          </w:tcPr>
          <w:p w14:paraId="49D8E0DE" w14:textId="77777777" w:rsidR="00C50B29" w:rsidRPr="00C50B29" w:rsidRDefault="00C50B29" w:rsidP="00627438">
            <w:pPr>
              <w:spacing w:before="60" w:after="60"/>
              <w:jc w:val="center"/>
              <w:rPr>
                <w:rFonts w:cs="Arial"/>
                <w:b/>
                <w:sz w:val="22"/>
                <w:szCs w:val="22"/>
              </w:rPr>
            </w:pPr>
            <w:r w:rsidRPr="00C50B29">
              <w:rPr>
                <w:rFonts w:cs="Arial"/>
                <w:b/>
                <w:sz w:val="22"/>
                <w:szCs w:val="22"/>
              </w:rPr>
              <w:t>•</w:t>
            </w:r>
          </w:p>
        </w:tc>
        <w:tc>
          <w:tcPr>
            <w:tcW w:w="1211" w:type="dxa"/>
            <w:tcBorders>
              <w:top w:val="single" w:sz="4" w:space="0" w:color="auto"/>
              <w:left w:val="single" w:sz="4" w:space="0" w:color="auto"/>
              <w:bottom w:val="single" w:sz="4" w:space="0" w:color="auto"/>
              <w:right w:val="single" w:sz="4" w:space="0" w:color="auto"/>
            </w:tcBorders>
            <w:shd w:val="clear" w:color="auto" w:fill="auto"/>
            <w:vAlign w:val="center"/>
          </w:tcPr>
          <w:p w14:paraId="20377679" w14:textId="77777777" w:rsidR="00C50B29" w:rsidRPr="00C50B29" w:rsidRDefault="00C50B29" w:rsidP="00627438">
            <w:pPr>
              <w:spacing w:before="60" w:after="60"/>
              <w:jc w:val="center"/>
              <w:rPr>
                <w:rFonts w:cs="Arial"/>
                <w:b/>
                <w:sz w:val="22"/>
                <w:szCs w:val="22"/>
              </w:rPr>
            </w:pPr>
            <w:r w:rsidRPr="00C50B29">
              <w:rPr>
                <w:rFonts w:cs="Arial"/>
                <w:b/>
                <w:sz w:val="22"/>
                <w:szCs w:val="22"/>
              </w:rPr>
              <w:t>•</w:t>
            </w:r>
          </w:p>
        </w:tc>
      </w:tr>
      <w:tr w:rsidR="00C50B29" w:rsidRPr="00C50B29" w14:paraId="4948A1ED" w14:textId="77777777" w:rsidTr="005F7835">
        <w:trPr>
          <w:trHeight w:val="413"/>
          <w:jc w:val="center"/>
        </w:trPr>
        <w:tc>
          <w:tcPr>
            <w:tcW w:w="5085" w:type="dxa"/>
            <w:tcBorders>
              <w:top w:val="single" w:sz="4" w:space="0" w:color="auto"/>
              <w:left w:val="single" w:sz="4" w:space="0" w:color="auto"/>
              <w:bottom w:val="single" w:sz="4" w:space="0" w:color="auto"/>
              <w:right w:val="single" w:sz="4" w:space="0" w:color="auto"/>
            </w:tcBorders>
            <w:shd w:val="clear" w:color="auto" w:fill="auto"/>
            <w:vAlign w:val="center"/>
          </w:tcPr>
          <w:p w14:paraId="529DE3B7" w14:textId="77777777" w:rsidR="00C50B29" w:rsidRPr="00C50B29" w:rsidRDefault="00C50B29" w:rsidP="00627438">
            <w:pPr>
              <w:spacing w:before="60" w:after="60"/>
              <w:rPr>
                <w:rFonts w:cs="Arial"/>
                <w:sz w:val="22"/>
                <w:szCs w:val="22"/>
              </w:rPr>
            </w:pPr>
            <w:r w:rsidRPr="00C50B29">
              <w:rPr>
                <w:rFonts w:cs="Arial"/>
                <w:sz w:val="22"/>
                <w:szCs w:val="22"/>
              </w:rPr>
              <w:t>Power System Indicator</w:t>
            </w:r>
          </w:p>
        </w:tc>
        <w:tc>
          <w:tcPr>
            <w:tcW w:w="1210" w:type="dxa"/>
            <w:tcBorders>
              <w:top w:val="single" w:sz="4" w:space="0" w:color="auto"/>
              <w:left w:val="single" w:sz="4" w:space="0" w:color="auto"/>
              <w:bottom w:val="single" w:sz="4" w:space="0" w:color="auto"/>
              <w:right w:val="single" w:sz="4" w:space="0" w:color="auto"/>
            </w:tcBorders>
            <w:shd w:val="clear" w:color="auto" w:fill="auto"/>
            <w:vAlign w:val="center"/>
          </w:tcPr>
          <w:p w14:paraId="0E35D659" w14:textId="77777777" w:rsidR="00C50B29" w:rsidRPr="00C50B29" w:rsidRDefault="00C50B29" w:rsidP="00627438">
            <w:pPr>
              <w:spacing w:before="60" w:after="60"/>
              <w:jc w:val="center"/>
              <w:rPr>
                <w:rFonts w:cs="Arial"/>
                <w:b/>
                <w:sz w:val="22"/>
                <w:szCs w:val="22"/>
              </w:rPr>
            </w:pPr>
            <w:r w:rsidRPr="00C50B29">
              <w:rPr>
                <w:rFonts w:cs="Arial"/>
                <w:b/>
                <w:sz w:val="22"/>
                <w:szCs w:val="22"/>
              </w:rPr>
              <w:t>•</w:t>
            </w:r>
          </w:p>
        </w:tc>
        <w:tc>
          <w:tcPr>
            <w:tcW w:w="1210" w:type="dxa"/>
            <w:tcBorders>
              <w:top w:val="single" w:sz="4" w:space="0" w:color="auto"/>
              <w:left w:val="single" w:sz="4" w:space="0" w:color="auto"/>
              <w:bottom w:val="single" w:sz="4" w:space="0" w:color="auto"/>
              <w:right w:val="single" w:sz="4" w:space="0" w:color="auto"/>
            </w:tcBorders>
            <w:shd w:val="clear" w:color="auto" w:fill="auto"/>
            <w:vAlign w:val="center"/>
          </w:tcPr>
          <w:p w14:paraId="426CD944" w14:textId="77777777" w:rsidR="00C50B29" w:rsidRPr="00C50B29" w:rsidRDefault="00C50B29" w:rsidP="00627438">
            <w:pPr>
              <w:spacing w:before="60" w:after="60"/>
              <w:jc w:val="center"/>
              <w:rPr>
                <w:rFonts w:cs="Arial"/>
                <w:b/>
                <w:sz w:val="22"/>
                <w:szCs w:val="22"/>
              </w:rPr>
            </w:pPr>
            <w:r w:rsidRPr="00C50B29">
              <w:rPr>
                <w:rFonts w:cs="Arial"/>
                <w:b/>
                <w:sz w:val="22"/>
                <w:szCs w:val="22"/>
              </w:rPr>
              <w:t>•</w:t>
            </w:r>
          </w:p>
        </w:tc>
        <w:tc>
          <w:tcPr>
            <w:tcW w:w="1211" w:type="dxa"/>
            <w:tcBorders>
              <w:top w:val="single" w:sz="4" w:space="0" w:color="auto"/>
              <w:left w:val="single" w:sz="4" w:space="0" w:color="auto"/>
              <w:bottom w:val="single" w:sz="4" w:space="0" w:color="auto"/>
              <w:right w:val="single" w:sz="4" w:space="0" w:color="auto"/>
            </w:tcBorders>
            <w:shd w:val="clear" w:color="auto" w:fill="auto"/>
            <w:vAlign w:val="center"/>
          </w:tcPr>
          <w:p w14:paraId="64D7E3BC" w14:textId="77777777" w:rsidR="00C50B29" w:rsidRPr="00C50B29" w:rsidRDefault="00C50B29" w:rsidP="00627438">
            <w:pPr>
              <w:spacing w:before="60" w:after="60"/>
              <w:jc w:val="center"/>
              <w:rPr>
                <w:rFonts w:cs="Arial"/>
                <w:b/>
                <w:sz w:val="22"/>
                <w:szCs w:val="22"/>
              </w:rPr>
            </w:pPr>
            <w:r w:rsidRPr="00C50B29">
              <w:rPr>
                <w:rFonts w:cs="Arial"/>
                <w:b/>
                <w:sz w:val="22"/>
                <w:szCs w:val="22"/>
              </w:rPr>
              <w:t>•</w:t>
            </w:r>
          </w:p>
        </w:tc>
      </w:tr>
      <w:tr w:rsidR="00C50B29" w:rsidRPr="00C50B29" w14:paraId="41BC4DC5" w14:textId="77777777" w:rsidTr="005F7835">
        <w:trPr>
          <w:trHeight w:val="233"/>
          <w:jc w:val="center"/>
        </w:trPr>
        <w:tc>
          <w:tcPr>
            <w:tcW w:w="5085" w:type="dxa"/>
            <w:tcBorders>
              <w:top w:val="single" w:sz="4" w:space="0" w:color="auto"/>
              <w:left w:val="single" w:sz="4" w:space="0" w:color="auto"/>
              <w:bottom w:val="single" w:sz="4" w:space="0" w:color="auto"/>
              <w:right w:val="single" w:sz="4" w:space="0" w:color="auto"/>
            </w:tcBorders>
            <w:shd w:val="clear" w:color="auto" w:fill="auto"/>
            <w:vAlign w:val="center"/>
          </w:tcPr>
          <w:p w14:paraId="0278D9E4" w14:textId="77777777" w:rsidR="00C50B29" w:rsidRPr="00C50B29" w:rsidRDefault="00C50B29" w:rsidP="00627438">
            <w:pPr>
              <w:spacing w:before="60" w:after="60"/>
              <w:rPr>
                <w:rFonts w:cs="Arial"/>
                <w:sz w:val="22"/>
                <w:szCs w:val="22"/>
              </w:rPr>
            </w:pPr>
            <w:r w:rsidRPr="00C50B29">
              <w:rPr>
                <w:rFonts w:cs="Arial"/>
                <w:sz w:val="22"/>
                <w:szCs w:val="22"/>
              </w:rPr>
              <w:t>Ready-to-Drive Indicator</w:t>
            </w:r>
          </w:p>
        </w:tc>
        <w:tc>
          <w:tcPr>
            <w:tcW w:w="1210" w:type="dxa"/>
            <w:tcBorders>
              <w:top w:val="single" w:sz="4" w:space="0" w:color="auto"/>
              <w:left w:val="single" w:sz="4" w:space="0" w:color="auto"/>
              <w:bottom w:val="single" w:sz="4" w:space="0" w:color="auto"/>
              <w:right w:val="single" w:sz="4" w:space="0" w:color="auto"/>
            </w:tcBorders>
            <w:shd w:val="clear" w:color="auto" w:fill="auto"/>
            <w:vAlign w:val="center"/>
          </w:tcPr>
          <w:p w14:paraId="714BBCAB" w14:textId="77777777" w:rsidR="00C50B29" w:rsidRPr="00C50B29" w:rsidRDefault="00C50B29" w:rsidP="00627438">
            <w:pPr>
              <w:spacing w:before="60" w:after="60"/>
              <w:jc w:val="center"/>
              <w:rPr>
                <w:rFonts w:cs="Arial"/>
                <w:b/>
                <w:sz w:val="22"/>
                <w:szCs w:val="22"/>
              </w:rPr>
            </w:pPr>
            <w:r w:rsidRPr="00C50B29">
              <w:rPr>
                <w:rFonts w:cs="Arial"/>
                <w:b/>
                <w:sz w:val="22"/>
                <w:szCs w:val="22"/>
              </w:rPr>
              <w:t>•</w:t>
            </w:r>
          </w:p>
        </w:tc>
        <w:tc>
          <w:tcPr>
            <w:tcW w:w="1210" w:type="dxa"/>
            <w:tcBorders>
              <w:top w:val="single" w:sz="4" w:space="0" w:color="auto"/>
              <w:left w:val="single" w:sz="4" w:space="0" w:color="auto"/>
              <w:bottom w:val="single" w:sz="4" w:space="0" w:color="auto"/>
              <w:right w:val="single" w:sz="4" w:space="0" w:color="auto"/>
            </w:tcBorders>
            <w:shd w:val="clear" w:color="auto" w:fill="auto"/>
            <w:vAlign w:val="center"/>
          </w:tcPr>
          <w:p w14:paraId="0191D8D9" w14:textId="77777777" w:rsidR="00C50B29" w:rsidRPr="00C50B29" w:rsidRDefault="00C50B29" w:rsidP="00627438">
            <w:pPr>
              <w:spacing w:before="60" w:after="60"/>
              <w:jc w:val="center"/>
              <w:rPr>
                <w:rFonts w:cs="Arial"/>
                <w:b/>
                <w:sz w:val="22"/>
                <w:szCs w:val="22"/>
              </w:rPr>
            </w:pPr>
            <w:r w:rsidRPr="00C50B29">
              <w:rPr>
                <w:rFonts w:cs="Arial"/>
                <w:b/>
                <w:sz w:val="22"/>
                <w:szCs w:val="22"/>
              </w:rPr>
              <w:t>•</w:t>
            </w:r>
          </w:p>
        </w:tc>
        <w:tc>
          <w:tcPr>
            <w:tcW w:w="1211" w:type="dxa"/>
            <w:tcBorders>
              <w:top w:val="single" w:sz="4" w:space="0" w:color="auto"/>
              <w:left w:val="single" w:sz="4" w:space="0" w:color="auto"/>
              <w:bottom w:val="single" w:sz="4" w:space="0" w:color="auto"/>
              <w:right w:val="single" w:sz="4" w:space="0" w:color="auto"/>
            </w:tcBorders>
            <w:shd w:val="clear" w:color="auto" w:fill="auto"/>
            <w:vAlign w:val="center"/>
          </w:tcPr>
          <w:p w14:paraId="5338B673" w14:textId="77777777" w:rsidR="00C50B29" w:rsidRPr="00C50B29" w:rsidRDefault="00C50B29" w:rsidP="00627438">
            <w:pPr>
              <w:spacing w:before="60" w:after="60"/>
              <w:jc w:val="center"/>
              <w:rPr>
                <w:rFonts w:cs="Arial"/>
                <w:b/>
                <w:sz w:val="22"/>
                <w:szCs w:val="22"/>
              </w:rPr>
            </w:pPr>
            <w:r w:rsidRPr="00C50B29">
              <w:rPr>
                <w:rFonts w:cs="Arial"/>
                <w:b/>
                <w:sz w:val="22"/>
                <w:szCs w:val="22"/>
              </w:rPr>
              <w:t>•</w:t>
            </w:r>
          </w:p>
        </w:tc>
      </w:tr>
      <w:tr w:rsidR="00C50B29" w:rsidRPr="00C50B29" w14:paraId="39B41DFA" w14:textId="77777777" w:rsidTr="005F7835">
        <w:trPr>
          <w:trHeight w:val="233"/>
          <w:jc w:val="center"/>
        </w:trPr>
        <w:tc>
          <w:tcPr>
            <w:tcW w:w="5085" w:type="dxa"/>
            <w:tcBorders>
              <w:top w:val="single" w:sz="4" w:space="0" w:color="auto"/>
              <w:left w:val="single" w:sz="4" w:space="0" w:color="auto"/>
              <w:bottom w:val="single" w:sz="4" w:space="0" w:color="auto"/>
              <w:right w:val="single" w:sz="4" w:space="0" w:color="auto"/>
            </w:tcBorders>
            <w:shd w:val="clear" w:color="auto" w:fill="auto"/>
            <w:vAlign w:val="center"/>
          </w:tcPr>
          <w:p w14:paraId="70004466" w14:textId="77777777" w:rsidR="00C50B29" w:rsidRPr="00C50B29" w:rsidRDefault="00C50B29" w:rsidP="00627438">
            <w:pPr>
              <w:spacing w:before="60" w:after="60"/>
              <w:rPr>
                <w:rFonts w:cs="Arial"/>
                <w:sz w:val="22"/>
                <w:szCs w:val="22"/>
              </w:rPr>
            </w:pPr>
            <w:r w:rsidRPr="00C50B29">
              <w:rPr>
                <w:rFonts w:cs="Arial"/>
                <w:sz w:val="22"/>
                <w:szCs w:val="22"/>
              </w:rPr>
              <w:t>Seat-Belt Reminder Indicator</w:t>
            </w:r>
          </w:p>
        </w:tc>
        <w:tc>
          <w:tcPr>
            <w:tcW w:w="1210" w:type="dxa"/>
            <w:tcBorders>
              <w:top w:val="single" w:sz="4" w:space="0" w:color="auto"/>
              <w:left w:val="single" w:sz="4" w:space="0" w:color="auto"/>
              <w:bottom w:val="single" w:sz="4" w:space="0" w:color="auto"/>
              <w:right w:val="single" w:sz="4" w:space="0" w:color="auto"/>
            </w:tcBorders>
            <w:shd w:val="clear" w:color="auto" w:fill="auto"/>
            <w:vAlign w:val="center"/>
          </w:tcPr>
          <w:p w14:paraId="554CE1FB" w14:textId="77777777" w:rsidR="00C50B29" w:rsidRPr="00C50B29" w:rsidRDefault="00C50B29" w:rsidP="00627438">
            <w:pPr>
              <w:spacing w:before="60" w:after="60"/>
              <w:jc w:val="center"/>
              <w:rPr>
                <w:rFonts w:cs="Arial"/>
                <w:b/>
                <w:sz w:val="22"/>
                <w:szCs w:val="22"/>
              </w:rPr>
            </w:pPr>
            <w:r w:rsidRPr="00C50B29">
              <w:rPr>
                <w:rFonts w:cs="Arial"/>
                <w:b/>
                <w:sz w:val="22"/>
                <w:szCs w:val="22"/>
              </w:rPr>
              <w:t>•</w:t>
            </w:r>
          </w:p>
        </w:tc>
        <w:tc>
          <w:tcPr>
            <w:tcW w:w="1210" w:type="dxa"/>
            <w:tcBorders>
              <w:top w:val="single" w:sz="4" w:space="0" w:color="auto"/>
              <w:left w:val="single" w:sz="4" w:space="0" w:color="auto"/>
              <w:bottom w:val="single" w:sz="4" w:space="0" w:color="auto"/>
              <w:right w:val="single" w:sz="4" w:space="0" w:color="auto"/>
            </w:tcBorders>
            <w:shd w:val="clear" w:color="auto" w:fill="auto"/>
            <w:vAlign w:val="center"/>
          </w:tcPr>
          <w:p w14:paraId="01864DCD" w14:textId="77777777" w:rsidR="00C50B29" w:rsidRPr="00C50B29" w:rsidRDefault="00C50B29" w:rsidP="00627438">
            <w:pPr>
              <w:spacing w:before="60" w:after="60"/>
              <w:jc w:val="center"/>
              <w:rPr>
                <w:rFonts w:cs="Arial"/>
                <w:b/>
                <w:sz w:val="22"/>
                <w:szCs w:val="22"/>
              </w:rPr>
            </w:pPr>
            <w:r w:rsidRPr="00C50B29">
              <w:rPr>
                <w:rFonts w:cs="Arial"/>
                <w:b/>
                <w:sz w:val="22"/>
                <w:szCs w:val="22"/>
              </w:rPr>
              <w:t>•</w:t>
            </w:r>
          </w:p>
        </w:tc>
        <w:tc>
          <w:tcPr>
            <w:tcW w:w="1211" w:type="dxa"/>
            <w:tcBorders>
              <w:top w:val="single" w:sz="4" w:space="0" w:color="auto"/>
              <w:left w:val="single" w:sz="4" w:space="0" w:color="auto"/>
              <w:bottom w:val="single" w:sz="4" w:space="0" w:color="auto"/>
              <w:right w:val="single" w:sz="4" w:space="0" w:color="auto"/>
            </w:tcBorders>
            <w:shd w:val="clear" w:color="auto" w:fill="auto"/>
            <w:vAlign w:val="center"/>
          </w:tcPr>
          <w:p w14:paraId="18636F5E" w14:textId="77777777" w:rsidR="00C50B29" w:rsidRPr="00C50B29" w:rsidRDefault="00C50B29" w:rsidP="00627438">
            <w:pPr>
              <w:spacing w:before="60" w:after="60"/>
              <w:jc w:val="center"/>
              <w:rPr>
                <w:rFonts w:cs="Arial"/>
                <w:b/>
                <w:sz w:val="22"/>
                <w:szCs w:val="22"/>
              </w:rPr>
            </w:pPr>
            <w:r w:rsidRPr="00C50B29">
              <w:rPr>
                <w:rFonts w:cs="Arial"/>
                <w:b/>
                <w:sz w:val="22"/>
                <w:szCs w:val="22"/>
              </w:rPr>
              <w:t>•</w:t>
            </w:r>
          </w:p>
        </w:tc>
      </w:tr>
      <w:tr w:rsidR="00C50B29" w:rsidRPr="00C50B29" w14:paraId="7527F4AF" w14:textId="77777777" w:rsidTr="005F7835">
        <w:trPr>
          <w:trHeight w:val="233"/>
          <w:jc w:val="center"/>
        </w:trPr>
        <w:tc>
          <w:tcPr>
            <w:tcW w:w="5085" w:type="dxa"/>
            <w:tcBorders>
              <w:top w:val="single" w:sz="4" w:space="0" w:color="auto"/>
              <w:left w:val="single" w:sz="4" w:space="0" w:color="auto"/>
              <w:bottom w:val="single" w:sz="4" w:space="0" w:color="auto"/>
              <w:right w:val="single" w:sz="4" w:space="0" w:color="auto"/>
            </w:tcBorders>
            <w:shd w:val="clear" w:color="auto" w:fill="auto"/>
            <w:vAlign w:val="center"/>
          </w:tcPr>
          <w:p w14:paraId="4DEEC0F8" w14:textId="77777777" w:rsidR="00C50B29" w:rsidRPr="00C50B29" w:rsidRDefault="00C50B29" w:rsidP="00627438">
            <w:pPr>
              <w:spacing w:before="60" w:after="60"/>
              <w:rPr>
                <w:rFonts w:cs="Arial"/>
                <w:sz w:val="22"/>
                <w:szCs w:val="22"/>
              </w:rPr>
            </w:pPr>
            <w:r w:rsidRPr="00C50B29">
              <w:rPr>
                <w:rFonts w:cs="Arial"/>
                <w:sz w:val="22"/>
                <w:szCs w:val="22"/>
              </w:rPr>
              <w:t>Shift Lever Position Indicator</w:t>
            </w:r>
          </w:p>
        </w:tc>
        <w:tc>
          <w:tcPr>
            <w:tcW w:w="1210" w:type="dxa"/>
            <w:tcBorders>
              <w:top w:val="single" w:sz="4" w:space="0" w:color="auto"/>
              <w:left w:val="single" w:sz="4" w:space="0" w:color="auto"/>
              <w:bottom w:val="single" w:sz="4" w:space="0" w:color="auto"/>
              <w:right w:val="single" w:sz="4" w:space="0" w:color="auto"/>
            </w:tcBorders>
            <w:shd w:val="clear" w:color="auto" w:fill="auto"/>
            <w:vAlign w:val="center"/>
          </w:tcPr>
          <w:p w14:paraId="5B6DD4B7" w14:textId="77777777" w:rsidR="00C50B29" w:rsidRPr="00C50B29" w:rsidRDefault="00C50B29" w:rsidP="00627438">
            <w:pPr>
              <w:spacing w:before="60" w:after="60"/>
              <w:jc w:val="center"/>
              <w:rPr>
                <w:rFonts w:cs="Arial"/>
                <w:b/>
                <w:sz w:val="22"/>
                <w:szCs w:val="22"/>
              </w:rPr>
            </w:pPr>
            <w:r w:rsidRPr="00C50B29">
              <w:rPr>
                <w:rFonts w:cs="Arial"/>
                <w:b/>
                <w:sz w:val="22"/>
                <w:szCs w:val="22"/>
              </w:rPr>
              <w:t>•</w:t>
            </w:r>
          </w:p>
        </w:tc>
        <w:tc>
          <w:tcPr>
            <w:tcW w:w="1210" w:type="dxa"/>
            <w:tcBorders>
              <w:top w:val="single" w:sz="4" w:space="0" w:color="auto"/>
              <w:left w:val="single" w:sz="4" w:space="0" w:color="auto"/>
              <w:bottom w:val="single" w:sz="4" w:space="0" w:color="auto"/>
              <w:right w:val="single" w:sz="4" w:space="0" w:color="auto"/>
            </w:tcBorders>
            <w:shd w:val="clear" w:color="auto" w:fill="auto"/>
            <w:vAlign w:val="center"/>
          </w:tcPr>
          <w:p w14:paraId="1F865C88" w14:textId="77777777" w:rsidR="00C50B29" w:rsidRPr="00C50B29" w:rsidRDefault="00C50B29" w:rsidP="00627438">
            <w:pPr>
              <w:spacing w:before="60" w:after="60"/>
              <w:jc w:val="center"/>
              <w:rPr>
                <w:rFonts w:cs="Arial"/>
                <w:b/>
                <w:sz w:val="22"/>
                <w:szCs w:val="22"/>
              </w:rPr>
            </w:pPr>
            <w:r w:rsidRPr="00C50B29">
              <w:rPr>
                <w:rFonts w:cs="Arial"/>
                <w:b/>
                <w:sz w:val="22"/>
                <w:szCs w:val="22"/>
              </w:rPr>
              <w:t>•</w:t>
            </w:r>
          </w:p>
        </w:tc>
        <w:tc>
          <w:tcPr>
            <w:tcW w:w="1211" w:type="dxa"/>
            <w:tcBorders>
              <w:top w:val="single" w:sz="4" w:space="0" w:color="auto"/>
              <w:left w:val="single" w:sz="4" w:space="0" w:color="auto"/>
              <w:bottom w:val="single" w:sz="4" w:space="0" w:color="auto"/>
              <w:right w:val="single" w:sz="4" w:space="0" w:color="auto"/>
            </w:tcBorders>
            <w:shd w:val="clear" w:color="auto" w:fill="auto"/>
            <w:vAlign w:val="center"/>
          </w:tcPr>
          <w:p w14:paraId="00987E0A" w14:textId="77777777" w:rsidR="00C50B29" w:rsidRPr="00C50B29" w:rsidRDefault="00C50B29" w:rsidP="00627438">
            <w:pPr>
              <w:spacing w:before="60" w:after="60"/>
              <w:jc w:val="center"/>
              <w:rPr>
                <w:rFonts w:cs="Arial"/>
                <w:b/>
                <w:sz w:val="22"/>
                <w:szCs w:val="22"/>
              </w:rPr>
            </w:pPr>
            <w:r w:rsidRPr="00C50B29">
              <w:rPr>
                <w:rFonts w:cs="Arial"/>
                <w:b/>
                <w:sz w:val="22"/>
                <w:szCs w:val="22"/>
              </w:rPr>
              <w:t>•</w:t>
            </w:r>
          </w:p>
        </w:tc>
      </w:tr>
      <w:tr w:rsidR="00C50B29" w:rsidRPr="00C50B29" w14:paraId="6460A778" w14:textId="77777777" w:rsidTr="005F7835">
        <w:trPr>
          <w:trHeight w:val="233"/>
          <w:jc w:val="center"/>
        </w:trPr>
        <w:tc>
          <w:tcPr>
            <w:tcW w:w="5085" w:type="dxa"/>
            <w:tcBorders>
              <w:top w:val="single" w:sz="4" w:space="0" w:color="auto"/>
              <w:left w:val="single" w:sz="4" w:space="0" w:color="auto"/>
              <w:bottom w:val="single" w:sz="4" w:space="0" w:color="auto"/>
              <w:right w:val="single" w:sz="4" w:space="0" w:color="auto"/>
            </w:tcBorders>
            <w:shd w:val="clear" w:color="auto" w:fill="auto"/>
            <w:vAlign w:val="center"/>
          </w:tcPr>
          <w:p w14:paraId="18E2E07A" w14:textId="77777777" w:rsidR="00C50B29" w:rsidRPr="00C50B29" w:rsidRDefault="00C50B29" w:rsidP="00627438">
            <w:pPr>
              <w:spacing w:before="60" w:after="60"/>
              <w:rPr>
                <w:rFonts w:cs="Arial"/>
                <w:sz w:val="22"/>
                <w:szCs w:val="22"/>
              </w:rPr>
            </w:pPr>
            <w:r w:rsidRPr="00C50B29">
              <w:rPr>
                <w:rFonts w:cs="Arial"/>
                <w:sz w:val="22"/>
                <w:szCs w:val="22"/>
              </w:rPr>
              <w:lastRenderedPageBreak/>
              <w:t>Smart Entry System Indicator</w:t>
            </w:r>
          </w:p>
        </w:tc>
        <w:tc>
          <w:tcPr>
            <w:tcW w:w="1210" w:type="dxa"/>
            <w:tcBorders>
              <w:top w:val="single" w:sz="4" w:space="0" w:color="auto"/>
              <w:left w:val="single" w:sz="4" w:space="0" w:color="auto"/>
              <w:bottom w:val="single" w:sz="4" w:space="0" w:color="auto"/>
              <w:right w:val="single" w:sz="4" w:space="0" w:color="auto"/>
            </w:tcBorders>
            <w:shd w:val="clear" w:color="auto" w:fill="auto"/>
            <w:vAlign w:val="center"/>
          </w:tcPr>
          <w:p w14:paraId="52CA73C6" w14:textId="77777777" w:rsidR="00C50B29" w:rsidRPr="00C50B29" w:rsidRDefault="00C50B29" w:rsidP="00627438">
            <w:pPr>
              <w:spacing w:before="60" w:after="60"/>
              <w:jc w:val="center"/>
              <w:rPr>
                <w:rFonts w:cs="Arial"/>
                <w:b/>
                <w:sz w:val="22"/>
                <w:szCs w:val="22"/>
              </w:rPr>
            </w:pPr>
            <w:r w:rsidRPr="00C50B29">
              <w:rPr>
                <w:rFonts w:cs="Arial"/>
                <w:b/>
                <w:sz w:val="22"/>
                <w:szCs w:val="22"/>
              </w:rPr>
              <w:t>•</w:t>
            </w:r>
          </w:p>
        </w:tc>
        <w:tc>
          <w:tcPr>
            <w:tcW w:w="1210" w:type="dxa"/>
            <w:tcBorders>
              <w:top w:val="single" w:sz="4" w:space="0" w:color="auto"/>
              <w:left w:val="single" w:sz="4" w:space="0" w:color="auto"/>
              <w:bottom w:val="single" w:sz="4" w:space="0" w:color="auto"/>
              <w:right w:val="single" w:sz="4" w:space="0" w:color="auto"/>
            </w:tcBorders>
            <w:shd w:val="clear" w:color="auto" w:fill="auto"/>
            <w:vAlign w:val="center"/>
          </w:tcPr>
          <w:p w14:paraId="3BC84966" w14:textId="77777777" w:rsidR="00C50B29" w:rsidRPr="00C50B29" w:rsidRDefault="00C50B29" w:rsidP="00627438">
            <w:pPr>
              <w:spacing w:before="60" w:after="60"/>
              <w:jc w:val="center"/>
              <w:rPr>
                <w:rFonts w:cs="Arial"/>
                <w:b/>
                <w:sz w:val="22"/>
                <w:szCs w:val="22"/>
              </w:rPr>
            </w:pPr>
            <w:r w:rsidRPr="00C50B29">
              <w:rPr>
                <w:rFonts w:cs="Arial"/>
                <w:b/>
                <w:sz w:val="22"/>
                <w:szCs w:val="22"/>
              </w:rPr>
              <w:t>•</w:t>
            </w:r>
          </w:p>
        </w:tc>
        <w:tc>
          <w:tcPr>
            <w:tcW w:w="1211" w:type="dxa"/>
            <w:tcBorders>
              <w:top w:val="single" w:sz="4" w:space="0" w:color="auto"/>
              <w:left w:val="single" w:sz="4" w:space="0" w:color="auto"/>
              <w:bottom w:val="single" w:sz="4" w:space="0" w:color="auto"/>
              <w:right w:val="single" w:sz="4" w:space="0" w:color="auto"/>
            </w:tcBorders>
            <w:shd w:val="clear" w:color="auto" w:fill="auto"/>
            <w:vAlign w:val="center"/>
          </w:tcPr>
          <w:p w14:paraId="0DB49910" w14:textId="77777777" w:rsidR="00C50B29" w:rsidRPr="00C50B29" w:rsidRDefault="00C50B29" w:rsidP="00627438">
            <w:pPr>
              <w:spacing w:before="60" w:after="60"/>
              <w:jc w:val="center"/>
              <w:rPr>
                <w:rFonts w:cs="Arial"/>
                <w:b/>
                <w:sz w:val="22"/>
                <w:szCs w:val="22"/>
              </w:rPr>
            </w:pPr>
            <w:r w:rsidRPr="00C50B29">
              <w:rPr>
                <w:rFonts w:cs="Arial"/>
                <w:b/>
                <w:sz w:val="22"/>
                <w:szCs w:val="22"/>
              </w:rPr>
              <w:t>•</w:t>
            </w:r>
          </w:p>
        </w:tc>
      </w:tr>
      <w:tr w:rsidR="00C50B29" w:rsidRPr="00C50B29" w14:paraId="4ECDDF07" w14:textId="77777777" w:rsidTr="005F7835">
        <w:trPr>
          <w:trHeight w:val="233"/>
          <w:jc w:val="center"/>
        </w:trPr>
        <w:tc>
          <w:tcPr>
            <w:tcW w:w="5085" w:type="dxa"/>
            <w:tcBorders>
              <w:top w:val="single" w:sz="4" w:space="0" w:color="auto"/>
              <w:left w:val="single" w:sz="4" w:space="0" w:color="auto"/>
              <w:bottom w:val="single" w:sz="4" w:space="0" w:color="auto"/>
              <w:right w:val="single" w:sz="4" w:space="0" w:color="auto"/>
            </w:tcBorders>
            <w:shd w:val="clear" w:color="auto" w:fill="auto"/>
            <w:vAlign w:val="center"/>
          </w:tcPr>
          <w:p w14:paraId="6B058A52" w14:textId="77777777" w:rsidR="00C50B29" w:rsidRPr="00C50B29" w:rsidRDefault="00C50B29" w:rsidP="00627438">
            <w:pPr>
              <w:spacing w:before="60" w:after="60"/>
              <w:rPr>
                <w:rFonts w:cs="Arial"/>
                <w:sz w:val="22"/>
                <w:szCs w:val="22"/>
              </w:rPr>
            </w:pPr>
            <w:r w:rsidRPr="00C50B29">
              <w:rPr>
                <w:rFonts w:cs="Arial"/>
                <w:sz w:val="22"/>
                <w:szCs w:val="22"/>
              </w:rPr>
              <w:t>Sport Mode Indicator</w:t>
            </w:r>
          </w:p>
        </w:tc>
        <w:tc>
          <w:tcPr>
            <w:tcW w:w="1210" w:type="dxa"/>
            <w:tcBorders>
              <w:top w:val="single" w:sz="4" w:space="0" w:color="auto"/>
              <w:left w:val="single" w:sz="4" w:space="0" w:color="auto"/>
              <w:bottom w:val="single" w:sz="4" w:space="0" w:color="auto"/>
              <w:right w:val="single" w:sz="4" w:space="0" w:color="auto"/>
            </w:tcBorders>
            <w:shd w:val="clear" w:color="auto" w:fill="auto"/>
            <w:vAlign w:val="center"/>
          </w:tcPr>
          <w:p w14:paraId="4E9862ED" w14:textId="77777777" w:rsidR="00C50B29" w:rsidRPr="00C50B29" w:rsidRDefault="00C50B29" w:rsidP="00627438">
            <w:pPr>
              <w:spacing w:before="60" w:after="60"/>
              <w:jc w:val="center"/>
              <w:rPr>
                <w:rFonts w:cs="Arial"/>
                <w:b/>
                <w:sz w:val="22"/>
                <w:szCs w:val="22"/>
              </w:rPr>
            </w:pPr>
            <w:r w:rsidRPr="00C50B29">
              <w:rPr>
                <w:rFonts w:cs="Arial"/>
                <w:b/>
                <w:sz w:val="22"/>
                <w:szCs w:val="22"/>
              </w:rPr>
              <w:t>•</w:t>
            </w:r>
          </w:p>
        </w:tc>
        <w:tc>
          <w:tcPr>
            <w:tcW w:w="1210" w:type="dxa"/>
            <w:tcBorders>
              <w:top w:val="single" w:sz="4" w:space="0" w:color="auto"/>
              <w:left w:val="single" w:sz="4" w:space="0" w:color="auto"/>
              <w:bottom w:val="single" w:sz="4" w:space="0" w:color="auto"/>
              <w:right w:val="single" w:sz="4" w:space="0" w:color="auto"/>
            </w:tcBorders>
            <w:shd w:val="clear" w:color="auto" w:fill="auto"/>
            <w:vAlign w:val="center"/>
          </w:tcPr>
          <w:p w14:paraId="4717F098" w14:textId="77777777" w:rsidR="00C50B29" w:rsidRPr="00C50B29" w:rsidRDefault="00C50B29" w:rsidP="00627438">
            <w:pPr>
              <w:spacing w:before="60" w:after="60"/>
              <w:jc w:val="center"/>
              <w:rPr>
                <w:rFonts w:cs="Arial"/>
                <w:b/>
                <w:sz w:val="22"/>
                <w:szCs w:val="22"/>
              </w:rPr>
            </w:pPr>
            <w:r w:rsidRPr="00C50B29">
              <w:rPr>
                <w:rFonts w:cs="Arial"/>
                <w:b/>
                <w:sz w:val="22"/>
                <w:szCs w:val="22"/>
              </w:rPr>
              <w:t>•</w:t>
            </w:r>
          </w:p>
        </w:tc>
        <w:tc>
          <w:tcPr>
            <w:tcW w:w="1211" w:type="dxa"/>
            <w:tcBorders>
              <w:top w:val="single" w:sz="4" w:space="0" w:color="auto"/>
              <w:left w:val="single" w:sz="4" w:space="0" w:color="auto"/>
              <w:bottom w:val="single" w:sz="4" w:space="0" w:color="auto"/>
              <w:right w:val="single" w:sz="4" w:space="0" w:color="auto"/>
            </w:tcBorders>
            <w:shd w:val="clear" w:color="auto" w:fill="auto"/>
            <w:vAlign w:val="center"/>
          </w:tcPr>
          <w:p w14:paraId="7C75D088" w14:textId="77777777" w:rsidR="00C50B29" w:rsidRPr="00C50B29" w:rsidRDefault="00C50B29" w:rsidP="00627438">
            <w:pPr>
              <w:spacing w:before="60" w:after="60"/>
              <w:jc w:val="center"/>
              <w:rPr>
                <w:rFonts w:cs="Arial"/>
                <w:b/>
                <w:sz w:val="22"/>
                <w:szCs w:val="22"/>
              </w:rPr>
            </w:pPr>
            <w:r w:rsidRPr="00C50B29">
              <w:rPr>
                <w:rFonts w:cs="Arial"/>
                <w:b/>
                <w:sz w:val="22"/>
                <w:szCs w:val="22"/>
              </w:rPr>
              <w:t>•</w:t>
            </w:r>
          </w:p>
        </w:tc>
      </w:tr>
      <w:tr w:rsidR="00C50B29" w:rsidRPr="00C50B29" w14:paraId="470B3900" w14:textId="77777777" w:rsidTr="005F7835">
        <w:trPr>
          <w:trHeight w:val="233"/>
          <w:jc w:val="center"/>
        </w:trPr>
        <w:tc>
          <w:tcPr>
            <w:tcW w:w="5085" w:type="dxa"/>
            <w:tcBorders>
              <w:top w:val="single" w:sz="4" w:space="0" w:color="auto"/>
              <w:left w:val="single" w:sz="4" w:space="0" w:color="auto"/>
              <w:bottom w:val="single" w:sz="4" w:space="0" w:color="auto"/>
              <w:right w:val="single" w:sz="4" w:space="0" w:color="auto"/>
            </w:tcBorders>
            <w:shd w:val="clear" w:color="auto" w:fill="auto"/>
            <w:vAlign w:val="center"/>
          </w:tcPr>
          <w:p w14:paraId="4AF1DF7E" w14:textId="77777777" w:rsidR="00C50B29" w:rsidRPr="00C50B29" w:rsidRDefault="00C50B29" w:rsidP="00627438">
            <w:pPr>
              <w:spacing w:before="60" w:after="60"/>
              <w:rPr>
                <w:rFonts w:cs="Arial"/>
                <w:sz w:val="22"/>
                <w:szCs w:val="22"/>
              </w:rPr>
            </w:pPr>
            <w:r w:rsidRPr="00C50B29">
              <w:rPr>
                <w:rFonts w:cs="Arial"/>
                <w:sz w:val="22"/>
                <w:szCs w:val="22"/>
              </w:rPr>
              <w:t>System Message Indicator</w:t>
            </w:r>
          </w:p>
        </w:tc>
        <w:tc>
          <w:tcPr>
            <w:tcW w:w="1210" w:type="dxa"/>
            <w:tcBorders>
              <w:top w:val="single" w:sz="4" w:space="0" w:color="auto"/>
              <w:left w:val="single" w:sz="4" w:space="0" w:color="auto"/>
              <w:bottom w:val="single" w:sz="4" w:space="0" w:color="auto"/>
              <w:right w:val="single" w:sz="4" w:space="0" w:color="auto"/>
            </w:tcBorders>
            <w:shd w:val="clear" w:color="auto" w:fill="auto"/>
            <w:vAlign w:val="center"/>
          </w:tcPr>
          <w:p w14:paraId="3C17B758" w14:textId="77777777" w:rsidR="00C50B29" w:rsidRPr="00C50B29" w:rsidRDefault="00C50B29" w:rsidP="00627438">
            <w:pPr>
              <w:spacing w:before="60" w:after="60"/>
              <w:jc w:val="center"/>
              <w:rPr>
                <w:rFonts w:cs="Arial"/>
                <w:b/>
                <w:sz w:val="22"/>
                <w:szCs w:val="22"/>
              </w:rPr>
            </w:pPr>
            <w:r w:rsidRPr="00C50B29">
              <w:rPr>
                <w:rFonts w:cs="Arial"/>
                <w:b/>
                <w:sz w:val="22"/>
                <w:szCs w:val="22"/>
              </w:rPr>
              <w:t>•</w:t>
            </w:r>
          </w:p>
        </w:tc>
        <w:tc>
          <w:tcPr>
            <w:tcW w:w="1210" w:type="dxa"/>
            <w:tcBorders>
              <w:top w:val="single" w:sz="4" w:space="0" w:color="auto"/>
              <w:left w:val="single" w:sz="4" w:space="0" w:color="auto"/>
              <w:bottom w:val="single" w:sz="4" w:space="0" w:color="auto"/>
              <w:right w:val="single" w:sz="4" w:space="0" w:color="auto"/>
            </w:tcBorders>
            <w:shd w:val="clear" w:color="auto" w:fill="auto"/>
            <w:vAlign w:val="center"/>
          </w:tcPr>
          <w:p w14:paraId="74E18B40" w14:textId="77777777" w:rsidR="00C50B29" w:rsidRPr="00C50B29" w:rsidRDefault="00C50B29" w:rsidP="00627438">
            <w:pPr>
              <w:spacing w:before="60" w:after="60"/>
              <w:jc w:val="center"/>
              <w:rPr>
                <w:rFonts w:cs="Arial"/>
                <w:b/>
                <w:sz w:val="22"/>
                <w:szCs w:val="22"/>
              </w:rPr>
            </w:pPr>
            <w:r w:rsidRPr="00C50B29">
              <w:rPr>
                <w:rFonts w:cs="Arial"/>
                <w:b/>
                <w:sz w:val="22"/>
                <w:szCs w:val="22"/>
              </w:rPr>
              <w:t>•</w:t>
            </w:r>
          </w:p>
        </w:tc>
        <w:tc>
          <w:tcPr>
            <w:tcW w:w="1211" w:type="dxa"/>
            <w:tcBorders>
              <w:top w:val="single" w:sz="4" w:space="0" w:color="auto"/>
              <w:left w:val="single" w:sz="4" w:space="0" w:color="auto"/>
              <w:bottom w:val="single" w:sz="4" w:space="0" w:color="auto"/>
              <w:right w:val="single" w:sz="4" w:space="0" w:color="auto"/>
            </w:tcBorders>
            <w:shd w:val="clear" w:color="auto" w:fill="auto"/>
            <w:vAlign w:val="center"/>
          </w:tcPr>
          <w:p w14:paraId="0BA7FFC1" w14:textId="77777777" w:rsidR="00C50B29" w:rsidRPr="00C50B29" w:rsidRDefault="00C50B29" w:rsidP="00627438">
            <w:pPr>
              <w:spacing w:before="60" w:after="60"/>
              <w:jc w:val="center"/>
              <w:rPr>
                <w:rFonts w:cs="Arial"/>
                <w:b/>
                <w:sz w:val="22"/>
                <w:szCs w:val="22"/>
              </w:rPr>
            </w:pPr>
            <w:r w:rsidRPr="00C50B29">
              <w:rPr>
                <w:rFonts w:cs="Arial"/>
                <w:b/>
                <w:sz w:val="22"/>
                <w:szCs w:val="22"/>
              </w:rPr>
              <w:t>•</w:t>
            </w:r>
          </w:p>
        </w:tc>
      </w:tr>
      <w:tr w:rsidR="00C50B29" w:rsidRPr="00C50B29" w14:paraId="4E300AC6" w14:textId="77777777" w:rsidTr="005F7835">
        <w:trPr>
          <w:trHeight w:val="233"/>
          <w:jc w:val="center"/>
        </w:trPr>
        <w:tc>
          <w:tcPr>
            <w:tcW w:w="5085" w:type="dxa"/>
            <w:tcBorders>
              <w:top w:val="single" w:sz="4" w:space="0" w:color="auto"/>
              <w:left w:val="single" w:sz="4" w:space="0" w:color="auto"/>
              <w:bottom w:val="single" w:sz="4" w:space="0" w:color="auto"/>
              <w:right w:val="single" w:sz="4" w:space="0" w:color="auto"/>
            </w:tcBorders>
            <w:shd w:val="clear" w:color="auto" w:fill="auto"/>
            <w:vAlign w:val="center"/>
          </w:tcPr>
          <w:p w14:paraId="14967D16" w14:textId="77777777" w:rsidR="00C50B29" w:rsidRPr="00C50B29" w:rsidRDefault="00C50B29" w:rsidP="00627438">
            <w:pPr>
              <w:spacing w:before="60" w:after="60"/>
              <w:rPr>
                <w:rFonts w:cs="Arial"/>
                <w:sz w:val="22"/>
                <w:szCs w:val="22"/>
              </w:rPr>
            </w:pPr>
            <w:r w:rsidRPr="00C50B29">
              <w:rPr>
                <w:rFonts w:cs="Arial"/>
                <w:sz w:val="22"/>
                <w:szCs w:val="22"/>
              </w:rPr>
              <w:t>VSA System and VSA-Off Indicators</w:t>
            </w:r>
          </w:p>
        </w:tc>
        <w:tc>
          <w:tcPr>
            <w:tcW w:w="1210" w:type="dxa"/>
            <w:tcBorders>
              <w:top w:val="single" w:sz="4" w:space="0" w:color="auto"/>
              <w:left w:val="single" w:sz="4" w:space="0" w:color="auto"/>
              <w:bottom w:val="single" w:sz="4" w:space="0" w:color="auto"/>
              <w:right w:val="single" w:sz="4" w:space="0" w:color="auto"/>
            </w:tcBorders>
            <w:shd w:val="clear" w:color="auto" w:fill="auto"/>
            <w:vAlign w:val="center"/>
          </w:tcPr>
          <w:p w14:paraId="6C495E6D" w14:textId="77777777" w:rsidR="00C50B29" w:rsidRPr="00C50B29" w:rsidRDefault="00C50B29" w:rsidP="00627438">
            <w:pPr>
              <w:spacing w:before="60" w:after="60"/>
              <w:jc w:val="center"/>
              <w:rPr>
                <w:rFonts w:cs="Arial"/>
                <w:b/>
                <w:sz w:val="22"/>
                <w:szCs w:val="22"/>
              </w:rPr>
            </w:pPr>
            <w:r w:rsidRPr="00C50B29">
              <w:rPr>
                <w:rFonts w:cs="Arial"/>
                <w:b/>
                <w:sz w:val="22"/>
                <w:szCs w:val="22"/>
              </w:rPr>
              <w:t>•</w:t>
            </w:r>
          </w:p>
        </w:tc>
        <w:tc>
          <w:tcPr>
            <w:tcW w:w="1210" w:type="dxa"/>
            <w:tcBorders>
              <w:top w:val="single" w:sz="4" w:space="0" w:color="auto"/>
              <w:left w:val="single" w:sz="4" w:space="0" w:color="auto"/>
              <w:bottom w:val="single" w:sz="4" w:space="0" w:color="auto"/>
              <w:right w:val="single" w:sz="4" w:space="0" w:color="auto"/>
            </w:tcBorders>
            <w:shd w:val="clear" w:color="auto" w:fill="auto"/>
            <w:vAlign w:val="center"/>
          </w:tcPr>
          <w:p w14:paraId="55B86698" w14:textId="77777777" w:rsidR="00C50B29" w:rsidRPr="00C50B29" w:rsidRDefault="00C50B29" w:rsidP="00627438">
            <w:pPr>
              <w:spacing w:before="60" w:after="60"/>
              <w:jc w:val="center"/>
              <w:rPr>
                <w:rFonts w:cs="Arial"/>
                <w:b/>
                <w:sz w:val="22"/>
                <w:szCs w:val="22"/>
              </w:rPr>
            </w:pPr>
            <w:r w:rsidRPr="00C50B29">
              <w:rPr>
                <w:rFonts w:cs="Arial"/>
                <w:b/>
                <w:sz w:val="22"/>
                <w:szCs w:val="22"/>
              </w:rPr>
              <w:t>•</w:t>
            </w:r>
          </w:p>
        </w:tc>
        <w:tc>
          <w:tcPr>
            <w:tcW w:w="1211" w:type="dxa"/>
            <w:tcBorders>
              <w:top w:val="single" w:sz="4" w:space="0" w:color="auto"/>
              <w:left w:val="single" w:sz="4" w:space="0" w:color="auto"/>
              <w:bottom w:val="single" w:sz="4" w:space="0" w:color="auto"/>
              <w:right w:val="single" w:sz="4" w:space="0" w:color="auto"/>
            </w:tcBorders>
            <w:shd w:val="clear" w:color="auto" w:fill="auto"/>
            <w:vAlign w:val="center"/>
          </w:tcPr>
          <w:p w14:paraId="1E44BDBF" w14:textId="77777777" w:rsidR="00C50B29" w:rsidRPr="00C50B29" w:rsidRDefault="00C50B29" w:rsidP="00627438">
            <w:pPr>
              <w:spacing w:before="60" w:after="60"/>
              <w:jc w:val="center"/>
              <w:rPr>
                <w:rFonts w:cs="Arial"/>
                <w:b/>
                <w:sz w:val="22"/>
                <w:szCs w:val="22"/>
              </w:rPr>
            </w:pPr>
            <w:r w:rsidRPr="00C50B29">
              <w:rPr>
                <w:rFonts w:cs="Arial"/>
                <w:b/>
                <w:sz w:val="22"/>
                <w:szCs w:val="22"/>
              </w:rPr>
              <w:t>•</w:t>
            </w:r>
          </w:p>
        </w:tc>
      </w:tr>
      <w:tr w:rsidR="00C50B29" w:rsidRPr="00C50B29" w14:paraId="11726EFD" w14:textId="77777777" w:rsidTr="005F7835">
        <w:trPr>
          <w:trHeight w:val="233"/>
          <w:jc w:val="center"/>
        </w:trPr>
        <w:tc>
          <w:tcPr>
            <w:tcW w:w="5085" w:type="dxa"/>
            <w:tcBorders>
              <w:top w:val="single" w:sz="4" w:space="0" w:color="auto"/>
              <w:left w:val="single" w:sz="4" w:space="0" w:color="auto"/>
              <w:bottom w:val="single" w:sz="4" w:space="0" w:color="auto"/>
              <w:right w:val="single" w:sz="4" w:space="0" w:color="auto"/>
            </w:tcBorders>
            <w:shd w:val="clear" w:color="auto" w:fill="auto"/>
            <w:vAlign w:val="center"/>
          </w:tcPr>
          <w:p w14:paraId="241A2539" w14:textId="77777777" w:rsidR="00C50B29" w:rsidRPr="00C50B29" w:rsidRDefault="00C50B29" w:rsidP="00627438">
            <w:pPr>
              <w:spacing w:before="60" w:after="60"/>
              <w:rPr>
                <w:rFonts w:cs="Arial"/>
                <w:sz w:val="22"/>
                <w:szCs w:val="22"/>
              </w:rPr>
            </w:pPr>
            <w:r w:rsidRPr="00C50B29">
              <w:rPr>
                <w:rFonts w:cs="Arial"/>
                <w:sz w:val="22"/>
                <w:szCs w:val="22"/>
              </w:rPr>
              <w:t>Collision Mitigation Braking System (CMBS) Indicator</w:t>
            </w:r>
          </w:p>
        </w:tc>
        <w:tc>
          <w:tcPr>
            <w:tcW w:w="1210" w:type="dxa"/>
            <w:tcBorders>
              <w:top w:val="single" w:sz="4" w:space="0" w:color="auto"/>
              <w:left w:val="single" w:sz="4" w:space="0" w:color="auto"/>
              <w:bottom w:val="single" w:sz="4" w:space="0" w:color="auto"/>
              <w:right w:val="single" w:sz="4" w:space="0" w:color="auto"/>
            </w:tcBorders>
            <w:shd w:val="clear" w:color="auto" w:fill="auto"/>
            <w:vAlign w:val="center"/>
          </w:tcPr>
          <w:p w14:paraId="1A12C6A3" w14:textId="77777777" w:rsidR="00C50B29" w:rsidRPr="00C50B29" w:rsidRDefault="00C50B29" w:rsidP="00627438">
            <w:pPr>
              <w:spacing w:before="60" w:after="60"/>
              <w:jc w:val="center"/>
              <w:rPr>
                <w:rFonts w:cs="Arial"/>
                <w:b/>
                <w:sz w:val="22"/>
                <w:szCs w:val="22"/>
              </w:rPr>
            </w:pPr>
            <w:r w:rsidRPr="00C50B29">
              <w:rPr>
                <w:rFonts w:cs="Arial"/>
                <w:b/>
                <w:sz w:val="22"/>
                <w:szCs w:val="22"/>
              </w:rPr>
              <w:t>•</w:t>
            </w:r>
          </w:p>
        </w:tc>
        <w:tc>
          <w:tcPr>
            <w:tcW w:w="1210" w:type="dxa"/>
            <w:tcBorders>
              <w:top w:val="single" w:sz="4" w:space="0" w:color="auto"/>
              <w:left w:val="single" w:sz="4" w:space="0" w:color="auto"/>
              <w:bottom w:val="single" w:sz="4" w:space="0" w:color="auto"/>
              <w:right w:val="single" w:sz="4" w:space="0" w:color="auto"/>
            </w:tcBorders>
            <w:shd w:val="clear" w:color="auto" w:fill="auto"/>
            <w:vAlign w:val="center"/>
          </w:tcPr>
          <w:p w14:paraId="5D5B2744" w14:textId="77777777" w:rsidR="00C50B29" w:rsidRPr="00C50B29" w:rsidRDefault="00C50B29" w:rsidP="00627438">
            <w:pPr>
              <w:spacing w:before="60" w:after="60"/>
              <w:jc w:val="center"/>
              <w:rPr>
                <w:rFonts w:cs="Arial"/>
                <w:b/>
                <w:sz w:val="22"/>
                <w:szCs w:val="22"/>
              </w:rPr>
            </w:pPr>
            <w:r w:rsidRPr="00C50B29">
              <w:rPr>
                <w:rFonts w:cs="Arial"/>
                <w:b/>
                <w:sz w:val="22"/>
                <w:szCs w:val="22"/>
              </w:rPr>
              <w:t>•</w:t>
            </w:r>
          </w:p>
        </w:tc>
        <w:tc>
          <w:tcPr>
            <w:tcW w:w="1211" w:type="dxa"/>
            <w:tcBorders>
              <w:top w:val="single" w:sz="4" w:space="0" w:color="auto"/>
              <w:left w:val="single" w:sz="4" w:space="0" w:color="auto"/>
              <w:bottom w:val="single" w:sz="4" w:space="0" w:color="auto"/>
              <w:right w:val="single" w:sz="4" w:space="0" w:color="auto"/>
            </w:tcBorders>
            <w:shd w:val="clear" w:color="auto" w:fill="auto"/>
            <w:vAlign w:val="center"/>
          </w:tcPr>
          <w:p w14:paraId="0CFE438F" w14:textId="77777777" w:rsidR="00C50B29" w:rsidRPr="00C50B29" w:rsidRDefault="00C50B29" w:rsidP="00627438">
            <w:pPr>
              <w:spacing w:before="60" w:after="60"/>
              <w:jc w:val="center"/>
              <w:rPr>
                <w:rFonts w:cs="Arial"/>
                <w:b/>
                <w:sz w:val="22"/>
                <w:szCs w:val="22"/>
              </w:rPr>
            </w:pPr>
            <w:r w:rsidRPr="00C50B29">
              <w:rPr>
                <w:rFonts w:cs="Arial"/>
                <w:b/>
                <w:sz w:val="22"/>
                <w:szCs w:val="22"/>
              </w:rPr>
              <w:t>•</w:t>
            </w:r>
          </w:p>
        </w:tc>
      </w:tr>
      <w:tr w:rsidR="00C50B29" w:rsidRPr="00C50B29" w14:paraId="67CCF998" w14:textId="77777777" w:rsidTr="005F7835">
        <w:trPr>
          <w:trHeight w:val="233"/>
          <w:jc w:val="center"/>
        </w:trPr>
        <w:tc>
          <w:tcPr>
            <w:tcW w:w="5085" w:type="dxa"/>
            <w:tcBorders>
              <w:top w:val="single" w:sz="4" w:space="0" w:color="auto"/>
              <w:left w:val="single" w:sz="4" w:space="0" w:color="auto"/>
              <w:bottom w:val="single" w:sz="4" w:space="0" w:color="auto"/>
              <w:right w:val="single" w:sz="4" w:space="0" w:color="auto"/>
            </w:tcBorders>
            <w:shd w:val="clear" w:color="auto" w:fill="auto"/>
            <w:vAlign w:val="center"/>
          </w:tcPr>
          <w:p w14:paraId="6E188F90" w14:textId="77777777" w:rsidR="00C50B29" w:rsidRPr="00C50B29" w:rsidRDefault="00C50B29" w:rsidP="00627438">
            <w:pPr>
              <w:spacing w:before="60" w:after="60"/>
              <w:rPr>
                <w:rFonts w:cs="Arial"/>
                <w:sz w:val="22"/>
                <w:szCs w:val="22"/>
              </w:rPr>
            </w:pPr>
            <w:r w:rsidRPr="00C50B29">
              <w:rPr>
                <w:rFonts w:cs="Arial"/>
                <w:sz w:val="22"/>
                <w:szCs w:val="22"/>
              </w:rPr>
              <w:t>Road Departure Mitigation (RDM) System Indicator</w:t>
            </w:r>
          </w:p>
        </w:tc>
        <w:tc>
          <w:tcPr>
            <w:tcW w:w="1210" w:type="dxa"/>
            <w:tcBorders>
              <w:top w:val="single" w:sz="4" w:space="0" w:color="auto"/>
              <w:left w:val="single" w:sz="4" w:space="0" w:color="auto"/>
              <w:bottom w:val="single" w:sz="4" w:space="0" w:color="auto"/>
              <w:right w:val="single" w:sz="4" w:space="0" w:color="auto"/>
            </w:tcBorders>
            <w:shd w:val="clear" w:color="auto" w:fill="auto"/>
            <w:vAlign w:val="center"/>
          </w:tcPr>
          <w:p w14:paraId="3F48753C" w14:textId="77777777" w:rsidR="00C50B29" w:rsidRPr="00C50B29" w:rsidRDefault="00C50B29" w:rsidP="00627438">
            <w:pPr>
              <w:spacing w:before="60" w:after="60"/>
              <w:jc w:val="center"/>
              <w:rPr>
                <w:rFonts w:cs="Arial"/>
                <w:b/>
                <w:sz w:val="22"/>
                <w:szCs w:val="22"/>
              </w:rPr>
            </w:pPr>
            <w:r w:rsidRPr="00C50B29">
              <w:rPr>
                <w:rFonts w:cs="Arial"/>
                <w:b/>
                <w:sz w:val="22"/>
                <w:szCs w:val="22"/>
              </w:rPr>
              <w:t>•</w:t>
            </w:r>
          </w:p>
        </w:tc>
        <w:tc>
          <w:tcPr>
            <w:tcW w:w="1210" w:type="dxa"/>
            <w:tcBorders>
              <w:top w:val="single" w:sz="4" w:space="0" w:color="auto"/>
              <w:left w:val="single" w:sz="4" w:space="0" w:color="auto"/>
              <w:bottom w:val="single" w:sz="4" w:space="0" w:color="auto"/>
              <w:right w:val="single" w:sz="4" w:space="0" w:color="auto"/>
            </w:tcBorders>
            <w:shd w:val="clear" w:color="auto" w:fill="auto"/>
            <w:vAlign w:val="center"/>
          </w:tcPr>
          <w:p w14:paraId="59C64441" w14:textId="77777777" w:rsidR="00C50B29" w:rsidRPr="00C50B29" w:rsidRDefault="00C50B29" w:rsidP="00627438">
            <w:pPr>
              <w:spacing w:before="60" w:after="60"/>
              <w:jc w:val="center"/>
              <w:rPr>
                <w:rFonts w:cs="Arial"/>
                <w:b/>
                <w:sz w:val="22"/>
                <w:szCs w:val="22"/>
              </w:rPr>
            </w:pPr>
            <w:r w:rsidRPr="00C50B29">
              <w:rPr>
                <w:rFonts w:cs="Arial"/>
                <w:b/>
                <w:sz w:val="22"/>
                <w:szCs w:val="22"/>
              </w:rPr>
              <w:t>•</w:t>
            </w:r>
          </w:p>
        </w:tc>
        <w:tc>
          <w:tcPr>
            <w:tcW w:w="1211" w:type="dxa"/>
            <w:tcBorders>
              <w:top w:val="single" w:sz="4" w:space="0" w:color="auto"/>
              <w:left w:val="single" w:sz="4" w:space="0" w:color="auto"/>
              <w:bottom w:val="single" w:sz="4" w:space="0" w:color="auto"/>
              <w:right w:val="single" w:sz="4" w:space="0" w:color="auto"/>
            </w:tcBorders>
            <w:shd w:val="clear" w:color="auto" w:fill="auto"/>
            <w:vAlign w:val="center"/>
          </w:tcPr>
          <w:p w14:paraId="26355A11" w14:textId="77777777" w:rsidR="00C50B29" w:rsidRPr="00C50B29" w:rsidRDefault="00C50B29" w:rsidP="00627438">
            <w:pPr>
              <w:spacing w:before="60" w:after="60"/>
              <w:jc w:val="center"/>
              <w:rPr>
                <w:rFonts w:cs="Arial"/>
                <w:b/>
                <w:sz w:val="22"/>
                <w:szCs w:val="22"/>
              </w:rPr>
            </w:pPr>
            <w:r w:rsidRPr="00C50B29">
              <w:rPr>
                <w:rFonts w:cs="Arial"/>
                <w:b/>
                <w:sz w:val="22"/>
                <w:szCs w:val="22"/>
              </w:rPr>
              <w:t>•</w:t>
            </w:r>
          </w:p>
        </w:tc>
      </w:tr>
      <w:tr w:rsidR="00C50B29" w:rsidRPr="00C50B29" w14:paraId="186804B2" w14:textId="77777777" w:rsidTr="005F7835">
        <w:trPr>
          <w:trHeight w:val="233"/>
          <w:jc w:val="center"/>
        </w:trPr>
        <w:tc>
          <w:tcPr>
            <w:tcW w:w="5085" w:type="dxa"/>
            <w:tcBorders>
              <w:top w:val="single" w:sz="4" w:space="0" w:color="auto"/>
              <w:left w:val="single" w:sz="4" w:space="0" w:color="auto"/>
              <w:bottom w:val="single" w:sz="4" w:space="0" w:color="auto"/>
              <w:right w:val="single" w:sz="4" w:space="0" w:color="auto"/>
            </w:tcBorders>
            <w:shd w:val="clear" w:color="auto" w:fill="auto"/>
            <w:vAlign w:val="center"/>
          </w:tcPr>
          <w:p w14:paraId="3D9017A2" w14:textId="77777777" w:rsidR="00C50B29" w:rsidRPr="00C50B29" w:rsidRDefault="00C50B29" w:rsidP="00627438">
            <w:pPr>
              <w:spacing w:before="60" w:after="60"/>
              <w:rPr>
                <w:rFonts w:cs="Arial"/>
                <w:sz w:val="22"/>
                <w:szCs w:val="22"/>
              </w:rPr>
            </w:pPr>
            <w:r w:rsidRPr="00C50B29">
              <w:rPr>
                <w:rFonts w:cs="Arial"/>
                <w:sz w:val="22"/>
                <w:szCs w:val="22"/>
              </w:rPr>
              <w:t>Fog Lights Indicator</w:t>
            </w:r>
          </w:p>
        </w:tc>
        <w:tc>
          <w:tcPr>
            <w:tcW w:w="1210" w:type="dxa"/>
            <w:tcBorders>
              <w:top w:val="single" w:sz="4" w:space="0" w:color="auto"/>
              <w:left w:val="single" w:sz="4" w:space="0" w:color="auto"/>
              <w:bottom w:val="single" w:sz="4" w:space="0" w:color="auto"/>
              <w:right w:val="single" w:sz="4" w:space="0" w:color="auto"/>
            </w:tcBorders>
            <w:shd w:val="clear" w:color="auto" w:fill="auto"/>
            <w:vAlign w:val="center"/>
          </w:tcPr>
          <w:p w14:paraId="5BE76C67" w14:textId="77777777" w:rsidR="00C50B29" w:rsidRPr="00C50B29" w:rsidRDefault="00C50B29" w:rsidP="00627438">
            <w:pPr>
              <w:spacing w:before="60" w:after="60"/>
              <w:jc w:val="center"/>
              <w:rPr>
                <w:rFonts w:cs="Arial"/>
                <w:b/>
                <w:sz w:val="22"/>
                <w:szCs w:val="22"/>
              </w:rPr>
            </w:pPr>
            <w:r w:rsidRPr="00C50B29">
              <w:rPr>
                <w:rFonts w:cs="Arial"/>
                <w:b/>
                <w:sz w:val="22"/>
                <w:szCs w:val="22"/>
              </w:rPr>
              <w:t>•</w:t>
            </w:r>
          </w:p>
        </w:tc>
        <w:tc>
          <w:tcPr>
            <w:tcW w:w="1210" w:type="dxa"/>
            <w:tcBorders>
              <w:top w:val="single" w:sz="4" w:space="0" w:color="auto"/>
              <w:left w:val="single" w:sz="4" w:space="0" w:color="auto"/>
              <w:bottom w:val="single" w:sz="4" w:space="0" w:color="auto"/>
              <w:right w:val="single" w:sz="4" w:space="0" w:color="auto"/>
            </w:tcBorders>
            <w:shd w:val="clear" w:color="auto" w:fill="auto"/>
            <w:vAlign w:val="center"/>
          </w:tcPr>
          <w:p w14:paraId="5836A15B" w14:textId="77777777" w:rsidR="00C50B29" w:rsidRPr="00C50B29" w:rsidRDefault="00C50B29" w:rsidP="00627438">
            <w:pPr>
              <w:spacing w:before="60" w:after="60"/>
              <w:jc w:val="center"/>
              <w:rPr>
                <w:rFonts w:cs="Arial"/>
                <w:b/>
                <w:sz w:val="22"/>
                <w:szCs w:val="22"/>
              </w:rPr>
            </w:pPr>
            <w:r w:rsidRPr="00C50B29">
              <w:rPr>
                <w:rFonts w:cs="Arial"/>
                <w:b/>
                <w:sz w:val="22"/>
                <w:szCs w:val="22"/>
              </w:rPr>
              <w:t>•</w:t>
            </w:r>
          </w:p>
        </w:tc>
        <w:tc>
          <w:tcPr>
            <w:tcW w:w="1211" w:type="dxa"/>
            <w:tcBorders>
              <w:top w:val="single" w:sz="4" w:space="0" w:color="auto"/>
              <w:left w:val="single" w:sz="4" w:space="0" w:color="auto"/>
              <w:bottom w:val="single" w:sz="4" w:space="0" w:color="auto"/>
              <w:right w:val="single" w:sz="4" w:space="0" w:color="auto"/>
            </w:tcBorders>
            <w:shd w:val="clear" w:color="auto" w:fill="auto"/>
            <w:vAlign w:val="center"/>
          </w:tcPr>
          <w:p w14:paraId="42D8F627" w14:textId="77777777" w:rsidR="00C50B29" w:rsidRPr="00C50B29" w:rsidRDefault="00C50B29" w:rsidP="00627438">
            <w:pPr>
              <w:spacing w:before="60" w:after="60"/>
              <w:jc w:val="center"/>
              <w:rPr>
                <w:rFonts w:cs="Arial"/>
                <w:b/>
                <w:sz w:val="22"/>
                <w:szCs w:val="22"/>
              </w:rPr>
            </w:pPr>
            <w:r w:rsidRPr="00C50B29">
              <w:rPr>
                <w:rFonts w:cs="Arial"/>
                <w:b/>
                <w:sz w:val="22"/>
                <w:szCs w:val="22"/>
              </w:rPr>
              <w:t>•</w:t>
            </w:r>
          </w:p>
        </w:tc>
      </w:tr>
      <w:tr w:rsidR="00C50B29" w:rsidRPr="00C50B29" w14:paraId="107EC7FD" w14:textId="77777777" w:rsidTr="005F7835">
        <w:trPr>
          <w:trHeight w:val="233"/>
          <w:jc w:val="center"/>
        </w:trPr>
        <w:tc>
          <w:tcPr>
            <w:tcW w:w="5085" w:type="dxa"/>
            <w:tcBorders>
              <w:top w:val="single" w:sz="4" w:space="0" w:color="auto"/>
              <w:left w:val="single" w:sz="4" w:space="0" w:color="auto"/>
              <w:bottom w:val="single" w:sz="4" w:space="0" w:color="auto"/>
              <w:right w:val="single" w:sz="4" w:space="0" w:color="auto"/>
            </w:tcBorders>
            <w:shd w:val="clear" w:color="auto" w:fill="auto"/>
            <w:vAlign w:val="center"/>
          </w:tcPr>
          <w:p w14:paraId="6988E1ED" w14:textId="77777777" w:rsidR="00C50B29" w:rsidRPr="00C50B29" w:rsidRDefault="00C50B29" w:rsidP="00627438">
            <w:pPr>
              <w:spacing w:before="60" w:after="60"/>
              <w:rPr>
                <w:rFonts w:cs="Arial"/>
                <w:sz w:val="22"/>
                <w:szCs w:val="22"/>
              </w:rPr>
            </w:pPr>
            <w:r w:rsidRPr="00C50B29">
              <w:rPr>
                <w:rFonts w:cs="Arial"/>
                <w:sz w:val="22"/>
                <w:szCs w:val="22"/>
              </w:rPr>
              <w:t>Security System Indicator</w:t>
            </w:r>
          </w:p>
        </w:tc>
        <w:tc>
          <w:tcPr>
            <w:tcW w:w="1210" w:type="dxa"/>
            <w:tcBorders>
              <w:top w:val="single" w:sz="4" w:space="0" w:color="auto"/>
              <w:left w:val="single" w:sz="4" w:space="0" w:color="auto"/>
              <w:bottom w:val="single" w:sz="4" w:space="0" w:color="auto"/>
              <w:right w:val="single" w:sz="4" w:space="0" w:color="auto"/>
            </w:tcBorders>
            <w:shd w:val="clear" w:color="auto" w:fill="auto"/>
            <w:vAlign w:val="center"/>
          </w:tcPr>
          <w:p w14:paraId="435022F4" w14:textId="77777777" w:rsidR="00C50B29" w:rsidRPr="00C50B29" w:rsidRDefault="00C50B29" w:rsidP="00627438">
            <w:pPr>
              <w:spacing w:before="60" w:after="60"/>
              <w:jc w:val="center"/>
              <w:rPr>
                <w:rFonts w:cs="Arial"/>
                <w:b/>
                <w:sz w:val="22"/>
                <w:szCs w:val="22"/>
              </w:rPr>
            </w:pPr>
            <w:r w:rsidRPr="00C50B29">
              <w:rPr>
                <w:rFonts w:cs="Arial"/>
                <w:b/>
                <w:sz w:val="22"/>
                <w:szCs w:val="22"/>
              </w:rPr>
              <w:t>•</w:t>
            </w:r>
          </w:p>
        </w:tc>
        <w:tc>
          <w:tcPr>
            <w:tcW w:w="1210" w:type="dxa"/>
            <w:tcBorders>
              <w:top w:val="single" w:sz="4" w:space="0" w:color="auto"/>
              <w:left w:val="single" w:sz="4" w:space="0" w:color="auto"/>
              <w:bottom w:val="single" w:sz="4" w:space="0" w:color="auto"/>
              <w:right w:val="single" w:sz="4" w:space="0" w:color="auto"/>
            </w:tcBorders>
            <w:shd w:val="clear" w:color="auto" w:fill="auto"/>
            <w:vAlign w:val="center"/>
          </w:tcPr>
          <w:p w14:paraId="7459CD05" w14:textId="77777777" w:rsidR="00C50B29" w:rsidRPr="00C50B29" w:rsidRDefault="00C50B29" w:rsidP="00627438">
            <w:pPr>
              <w:spacing w:before="60" w:after="60"/>
              <w:jc w:val="center"/>
              <w:rPr>
                <w:rFonts w:cs="Arial"/>
                <w:b/>
                <w:sz w:val="22"/>
                <w:szCs w:val="22"/>
              </w:rPr>
            </w:pPr>
            <w:r w:rsidRPr="00C50B29">
              <w:rPr>
                <w:rFonts w:cs="Arial"/>
                <w:b/>
                <w:sz w:val="22"/>
                <w:szCs w:val="22"/>
              </w:rPr>
              <w:t>•</w:t>
            </w:r>
          </w:p>
        </w:tc>
        <w:tc>
          <w:tcPr>
            <w:tcW w:w="1211" w:type="dxa"/>
            <w:tcBorders>
              <w:top w:val="single" w:sz="4" w:space="0" w:color="auto"/>
              <w:left w:val="single" w:sz="4" w:space="0" w:color="auto"/>
              <w:bottom w:val="single" w:sz="4" w:space="0" w:color="auto"/>
              <w:right w:val="single" w:sz="4" w:space="0" w:color="auto"/>
            </w:tcBorders>
            <w:shd w:val="clear" w:color="auto" w:fill="auto"/>
            <w:vAlign w:val="center"/>
          </w:tcPr>
          <w:p w14:paraId="341B259D" w14:textId="77777777" w:rsidR="00C50B29" w:rsidRPr="00C50B29" w:rsidRDefault="00C50B29" w:rsidP="00627438">
            <w:pPr>
              <w:spacing w:before="60" w:after="60"/>
              <w:jc w:val="center"/>
              <w:rPr>
                <w:rFonts w:cs="Arial"/>
                <w:b/>
                <w:sz w:val="22"/>
                <w:szCs w:val="22"/>
              </w:rPr>
            </w:pPr>
            <w:r w:rsidRPr="00C50B29">
              <w:rPr>
                <w:rFonts w:cs="Arial"/>
                <w:b/>
                <w:sz w:val="22"/>
                <w:szCs w:val="22"/>
              </w:rPr>
              <w:t>•</w:t>
            </w:r>
          </w:p>
        </w:tc>
      </w:tr>
      <w:tr w:rsidR="00C50B29" w:rsidRPr="00C50B29" w14:paraId="64B0AB9E" w14:textId="77777777" w:rsidTr="005F7835">
        <w:trPr>
          <w:trHeight w:val="233"/>
          <w:jc w:val="center"/>
        </w:trPr>
        <w:tc>
          <w:tcPr>
            <w:tcW w:w="5085" w:type="dxa"/>
            <w:tcBorders>
              <w:top w:val="single" w:sz="4" w:space="0" w:color="auto"/>
              <w:left w:val="single" w:sz="4" w:space="0" w:color="auto"/>
              <w:bottom w:val="single" w:sz="4" w:space="0" w:color="auto"/>
              <w:right w:val="single" w:sz="4" w:space="0" w:color="auto"/>
            </w:tcBorders>
            <w:shd w:val="clear" w:color="auto" w:fill="auto"/>
            <w:vAlign w:val="center"/>
          </w:tcPr>
          <w:p w14:paraId="6ACAE11E" w14:textId="77777777" w:rsidR="00C50B29" w:rsidRPr="00C50B29" w:rsidRDefault="00C50B29" w:rsidP="00627438">
            <w:pPr>
              <w:spacing w:before="60" w:after="60"/>
              <w:rPr>
                <w:rFonts w:cs="Arial"/>
                <w:sz w:val="22"/>
                <w:szCs w:val="22"/>
              </w:rPr>
            </w:pPr>
            <w:r w:rsidRPr="00C50B29">
              <w:rPr>
                <w:rFonts w:cs="Arial"/>
                <w:sz w:val="22"/>
                <w:szCs w:val="22"/>
              </w:rPr>
              <w:t>Speedometer</w:t>
            </w:r>
          </w:p>
        </w:tc>
        <w:tc>
          <w:tcPr>
            <w:tcW w:w="1210" w:type="dxa"/>
            <w:tcBorders>
              <w:top w:val="single" w:sz="4" w:space="0" w:color="auto"/>
              <w:left w:val="single" w:sz="4" w:space="0" w:color="auto"/>
              <w:bottom w:val="single" w:sz="4" w:space="0" w:color="auto"/>
              <w:right w:val="single" w:sz="4" w:space="0" w:color="auto"/>
            </w:tcBorders>
            <w:shd w:val="clear" w:color="auto" w:fill="auto"/>
            <w:vAlign w:val="center"/>
          </w:tcPr>
          <w:p w14:paraId="042B1C2F" w14:textId="77777777" w:rsidR="00C50B29" w:rsidRPr="00C50B29" w:rsidRDefault="00C50B29" w:rsidP="00627438">
            <w:pPr>
              <w:spacing w:before="60" w:after="60"/>
              <w:jc w:val="center"/>
              <w:rPr>
                <w:rFonts w:cs="Arial"/>
                <w:b/>
                <w:sz w:val="22"/>
                <w:szCs w:val="22"/>
              </w:rPr>
            </w:pPr>
            <w:r w:rsidRPr="00C50B29">
              <w:rPr>
                <w:rFonts w:cs="Arial"/>
                <w:b/>
                <w:sz w:val="22"/>
                <w:szCs w:val="22"/>
              </w:rPr>
              <w:t>•</w:t>
            </w:r>
          </w:p>
        </w:tc>
        <w:tc>
          <w:tcPr>
            <w:tcW w:w="1210" w:type="dxa"/>
            <w:tcBorders>
              <w:top w:val="single" w:sz="4" w:space="0" w:color="auto"/>
              <w:left w:val="single" w:sz="4" w:space="0" w:color="auto"/>
              <w:bottom w:val="single" w:sz="4" w:space="0" w:color="auto"/>
              <w:right w:val="single" w:sz="4" w:space="0" w:color="auto"/>
            </w:tcBorders>
            <w:shd w:val="clear" w:color="auto" w:fill="auto"/>
            <w:vAlign w:val="center"/>
          </w:tcPr>
          <w:p w14:paraId="04E4FA4A" w14:textId="77777777" w:rsidR="00C50B29" w:rsidRPr="00C50B29" w:rsidRDefault="00C50B29" w:rsidP="00627438">
            <w:pPr>
              <w:spacing w:before="60" w:after="60"/>
              <w:jc w:val="center"/>
              <w:rPr>
                <w:rFonts w:cs="Arial"/>
                <w:b/>
                <w:sz w:val="22"/>
                <w:szCs w:val="22"/>
              </w:rPr>
            </w:pPr>
            <w:r w:rsidRPr="00C50B29">
              <w:rPr>
                <w:rFonts w:cs="Arial"/>
                <w:b/>
                <w:sz w:val="22"/>
                <w:szCs w:val="22"/>
              </w:rPr>
              <w:t>•</w:t>
            </w:r>
          </w:p>
        </w:tc>
        <w:tc>
          <w:tcPr>
            <w:tcW w:w="1211" w:type="dxa"/>
            <w:tcBorders>
              <w:top w:val="single" w:sz="4" w:space="0" w:color="auto"/>
              <w:left w:val="single" w:sz="4" w:space="0" w:color="auto"/>
              <w:bottom w:val="single" w:sz="4" w:space="0" w:color="auto"/>
              <w:right w:val="single" w:sz="4" w:space="0" w:color="auto"/>
            </w:tcBorders>
            <w:shd w:val="clear" w:color="auto" w:fill="auto"/>
            <w:vAlign w:val="center"/>
          </w:tcPr>
          <w:p w14:paraId="5F6299BC" w14:textId="77777777" w:rsidR="00C50B29" w:rsidRPr="00C50B29" w:rsidRDefault="00C50B29" w:rsidP="00627438">
            <w:pPr>
              <w:spacing w:before="60" w:after="60"/>
              <w:jc w:val="center"/>
              <w:rPr>
                <w:rFonts w:cs="Arial"/>
                <w:b/>
                <w:sz w:val="22"/>
                <w:szCs w:val="22"/>
              </w:rPr>
            </w:pPr>
            <w:r w:rsidRPr="00C50B29">
              <w:rPr>
                <w:rFonts w:cs="Arial"/>
                <w:b/>
                <w:sz w:val="22"/>
                <w:szCs w:val="22"/>
              </w:rPr>
              <w:t>•</w:t>
            </w:r>
          </w:p>
        </w:tc>
      </w:tr>
      <w:tr w:rsidR="00C50B29" w:rsidRPr="00C50B29" w14:paraId="5374C7D3" w14:textId="77777777" w:rsidTr="005F7835">
        <w:trPr>
          <w:trHeight w:val="233"/>
          <w:jc w:val="center"/>
        </w:trPr>
        <w:tc>
          <w:tcPr>
            <w:tcW w:w="5085" w:type="dxa"/>
            <w:tcBorders>
              <w:top w:val="single" w:sz="4" w:space="0" w:color="auto"/>
              <w:left w:val="single" w:sz="4" w:space="0" w:color="auto"/>
              <w:bottom w:val="single" w:sz="4" w:space="0" w:color="auto"/>
              <w:right w:val="single" w:sz="4" w:space="0" w:color="auto"/>
            </w:tcBorders>
            <w:shd w:val="clear" w:color="auto" w:fill="auto"/>
            <w:vAlign w:val="center"/>
          </w:tcPr>
          <w:p w14:paraId="68B4C2EF" w14:textId="77777777" w:rsidR="00C50B29" w:rsidRPr="00C50B29" w:rsidRDefault="00C50B29" w:rsidP="00627438">
            <w:pPr>
              <w:spacing w:before="60" w:after="60"/>
              <w:rPr>
                <w:rFonts w:cs="Arial"/>
                <w:sz w:val="22"/>
                <w:szCs w:val="22"/>
              </w:rPr>
            </w:pPr>
            <w:r w:rsidRPr="00C50B29">
              <w:rPr>
                <w:rFonts w:cs="Arial"/>
                <w:sz w:val="22"/>
                <w:szCs w:val="22"/>
              </w:rPr>
              <w:t>Turn Signal/Hazard Indicators</w:t>
            </w:r>
          </w:p>
        </w:tc>
        <w:tc>
          <w:tcPr>
            <w:tcW w:w="1210" w:type="dxa"/>
            <w:tcBorders>
              <w:top w:val="single" w:sz="4" w:space="0" w:color="auto"/>
              <w:left w:val="single" w:sz="4" w:space="0" w:color="auto"/>
              <w:bottom w:val="single" w:sz="4" w:space="0" w:color="auto"/>
              <w:right w:val="single" w:sz="4" w:space="0" w:color="auto"/>
            </w:tcBorders>
            <w:shd w:val="clear" w:color="auto" w:fill="auto"/>
            <w:vAlign w:val="center"/>
          </w:tcPr>
          <w:p w14:paraId="79A7324C" w14:textId="77777777" w:rsidR="00C50B29" w:rsidRPr="00C50B29" w:rsidRDefault="00C50B29" w:rsidP="00627438">
            <w:pPr>
              <w:spacing w:before="60" w:after="60"/>
              <w:jc w:val="center"/>
              <w:rPr>
                <w:rFonts w:cs="Arial"/>
                <w:b/>
                <w:sz w:val="22"/>
                <w:szCs w:val="22"/>
              </w:rPr>
            </w:pPr>
            <w:r w:rsidRPr="00C50B29">
              <w:rPr>
                <w:rFonts w:cs="Arial"/>
                <w:b/>
                <w:sz w:val="22"/>
                <w:szCs w:val="22"/>
              </w:rPr>
              <w:t>•</w:t>
            </w:r>
          </w:p>
        </w:tc>
        <w:tc>
          <w:tcPr>
            <w:tcW w:w="1210" w:type="dxa"/>
            <w:tcBorders>
              <w:top w:val="single" w:sz="4" w:space="0" w:color="auto"/>
              <w:left w:val="single" w:sz="4" w:space="0" w:color="auto"/>
              <w:bottom w:val="single" w:sz="4" w:space="0" w:color="auto"/>
              <w:right w:val="single" w:sz="4" w:space="0" w:color="auto"/>
            </w:tcBorders>
            <w:shd w:val="clear" w:color="auto" w:fill="auto"/>
            <w:vAlign w:val="center"/>
          </w:tcPr>
          <w:p w14:paraId="1E4187E5" w14:textId="77777777" w:rsidR="00C50B29" w:rsidRPr="00C50B29" w:rsidRDefault="00C50B29" w:rsidP="00627438">
            <w:pPr>
              <w:spacing w:before="60" w:after="60"/>
              <w:jc w:val="center"/>
              <w:rPr>
                <w:rFonts w:cs="Arial"/>
                <w:b/>
                <w:sz w:val="22"/>
                <w:szCs w:val="22"/>
              </w:rPr>
            </w:pPr>
            <w:r w:rsidRPr="00C50B29">
              <w:rPr>
                <w:rFonts w:cs="Arial"/>
                <w:b/>
                <w:sz w:val="22"/>
                <w:szCs w:val="22"/>
              </w:rPr>
              <w:t>•</w:t>
            </w:r>
          </w:p>
        </w:tc>
        <w:tc>
          <w:tcPr>
            <w:tcW w:w="1211" w:type="dxa"/>
            <w:tcBorders>
              <w:top w:val="single" w:sz="4" w:space="0" w:color="auto"/>
              <w:left w:val="single" w:sz="4" w:space="0" w:color="auto"/>
              <w:bottom w:val="single" w:sz="4" w:space="0" w:color="auto"/>
              <w:right w:val="single" w:sz="4" w:space="0" w:color="auto"/>
            </w:tcBorders>
            <w:shd w:val="clear" w:color="auto" w:fill="auto"/>
            <w:vAlign w:val="center"/>
          </w:tcPr>
          <w:p w14:paraId="53072073" w14:textId="77777777" w:rsidR="00C50B29" w:rsidRPr="00C50B29" w:rsidRDefault="00C50B29" w:rsidP="00627438">
            <w:pPr>
              <w:spacing w:before="60" w:after="60"/>
              <w:jc w:val="center"/>
              <w:rPr>
                <w:rFonts w:cs="Arial"/>
                <w:b/>
                <w:sz w:val="22"/>
                <w:szCs w:val="22"/>
              </w:rPr>
            </w:pPr>
            <w:r w:rsidRPr="00C50B29">
              <w:rPr>
                <w:rFonts w:cs="Arial"/>
                <w:b/>
                <w:sz w:val="22"/>
                <w:szCs w:val="22"/>
              </w:rPr>
              <w:t>•</w:t>
            </w:r>
          </w:p>
        </w:tc>
      </w:tr>
      <w:tr w:rsidR="00C50B29" w:rsidRPr="00C50B29" w14:paraId="1E3DA28C" w14:textId="77777777" w:rsidTr="005F7835">
        <w:trPr>
          <w:trHeight w:val="233"/>
          <w:jc w:val="center"/>
        </w:trPr>
        <w:tc>
          <w:tcPr>
            <w:tcW w:w="5085" w:type="dxa"/>
            <w:tcBorders>
              <w:top w:val="single" w:sz="4" w:space="0" w:color="auto"/>
              <w:left w:val="single" w:sz="4" w:space="0" w:color="auto"/>
              <w:bottom w:val="single" w:sz="4" w:space="0" w:color="auto"/>
              <w:right w:val="single" w:sz="4" w:space="0" w:color="auto"/>
            </w:tcBorders>
            <w:shd w:val="clear" w:color="auto" w:fill="auto"/>
            <w:vAlign w:val="center"/>
          </w:tcPr>
          <w:p w14:paraId="4222C0A5" w14:textId="77777777" w:rsidR="00C50B29" w:rsidRPr="00C50B29" w:rsidRDefault="00C50B29" w:rsidP="00627438">
            <w:pPr>
              <w:spacing w:before="60" w:after="60"/>
              <w:rPr>
                <w:rFonts w:cs="Arial"/>
                <w:sz w:val="22"/>
                <w:szCs w:val="22"/>
              </w:rPr>
            </w:pPr>
            <w:r w:rsidRPr="00C50B29">
              <w:rPr>
                <w:rFonts w:cs="Arial"/>
                <w:sz w:val="22"/>
                <w:szCs w:val="22"/>
              </w:rPr>
              <w:t>Auto High-Beam Indicator</w:t>
            </w:r>
          </w:p>
        </w:tc>
        <w:tc>
          <w:tcPr>
            <w:tcW w:w="1210" w:type="dxa"/>
            <w:tcBorders>
              <w:top w:val="single" w:sz="4" w:space="0" w:color="auto"/>
              <w:left w:val="single" w:sz="4" w:space="0" w:color="auto"/>
              <w:bottom w:val="single" w:sz="4" w:space="0" w:color="auto"/>
              <w:right w:val="single" w:sz="4" w:space="0" w:color="auto"/>
            </w:tcBorders>
            <w:shd w:val="clear" w:color="auto" w:fill="auto"/>
            <w:vAlign w:val="center"/>
          </w:tcPr>
          <w:p w14:paraId="4A454F5C" w14:textId="77777777" w:rsidR="00C50B29" w:rsidRPr="00C50B29" w:rsidRDefault="00C50B29" w:rsidP="00627438">
            <w:pPr>
              <w:spacing w:before="60" w:after="60"/>
              <w:jc w:val="center"/>
              <w:rPr>
                <w:rFonts w:cs="Arial"/>
                <w:b/>
                <w:sz w:val="22"/>
                <w:szCs w:val="22"/>
              </w:rPr>
            </w:pPr>
            <w:r w:rsidRPr="00C50B29">
              <w:rPr>
                <w:rFonts w:cs="Arial"/>
                <w:b/>
                <w:sz w:val="22"/>
                <w:szCs w:val="22"/>
              </w:rPr>
              <w:t> </w:t>
            </w:r>
          </w:p>
        </w:tc>
        <w:tc>
          <w:tcPr>
            <w:tcW w:w="1210" w:type="dxa"/>
            <w:tcBorders>
              <w:top w:val="single" w:sz="4" w:space="0" w:color="auto"/>
              <w:left w:val="single" w:sz="4" w:space="0" w:color="auto"/>
              <w:bottom w:val="single" w:sz="4" w:space="0" w:color="auto"/>
              <w:right w:val="single" w:sz="4" w:space="0" w:color="auto"/>
            </w:tcBorders>
            <w:shd w:val="clear" w:color="auto" w:fill="auto"/>
            <w:vAlign w:val="center"/>
          </w:tcPr>
          <w:p w14:paraId="600258F5" w14:textId="77777777" w:rsidR="00C50B29" w:rsidRPr="00C50B29" w:rsidRDefault="00C50B29" w:rsidP="00627438">
            <w:pPr>
              <w:spacing w:before="60" w:after="60"/>
              <w:jc w:val="center"/>
              <w:rPr>
                <w:rFonts w:cs="Arial"/>
                <w:b/>
                <w:sz w:val="22"/>
                <w:szCs w:val="22"/>
              </w:rPr>
            </w:pPr>
            <w:r w:rsidRPr="00C50B29">
              <w:rPr>
                <w:rFonts w:cs="Arial"/>
                <w:b/>
                <w:sz w:val="22"/>
                <w:szCs w:val="22"/>
              </w:rPr>
              <w:t> </w:t>
            </w:r>
          </w:p>
        </w:tc>
        <w:tc>
          <w:tcPr>
            <w:tcW w:w="1211" w:type="dxa"/>
            <w:tcBorders>
              <w:top w:val="single" w:sz="4" w:space="0" w:color="auto"/>
              <w:left w:val="single" w:sz="4" w:space="0" w:color="auto"/>
              <w:bottom w:val="single" w:sz="4" w:space="0" w:color="auto"/>
              <w:right w:val="single" w:sz="4" w:space="0" w:color="auto"/>
            </w:tcBorders>
            <w:shd w:val="clear" w:color="auto" w:fill="auto"/>
            <w:vAlign w:val="center"/>
          </w:tcPr>
          <w:p w14:paraId="551B955B" w14:textId="77777777" w:rsidR="00C50B29" w:rsidRPr="00C50B29" w:rsidRDefault="00C50B29" w:rsidP="00627438">
            <w:pPr>
              <w:spacing w:before="60" w:after="60"/>
              <w:jc w:val="center"/>
              <w:rPr>
                <w:rFonts w:cs="Arial"/>
                <w:b/>
                <w:sz w:val="22"/>
                <w:szCs w:val="22"/>
              </w:rPr>
            </w:pPr>
            <w:r w:rsidRPr="00C50B29">
              <w:rPr>
                <w:rFonts w:cs="Arial"/>
                <w:b/>
                <w:sz w:val="22"/>
                <w:szCs w:val="22"/>
              </w:rPr>
              <w:t>•</w:t>
            </w:r>
          </w:p>
        </w:tc>
      </w:tr>
    </w:tbl>
    <w:p w14:paraId="00421361" w14:textId="77777777" w:rsidR="002947F6" w:rsidRPr="00BB1F23" w:rsidRDefault="002947F6" w:rsidP="002947F6">
      <w:pPr>
        <w:pStyle w:val="PressKitSectionHead3"/>
        <w:rPr>
          <w:color w:val="FF0000"/>
        </w:rPr>
      </w:pPr>
    </w:p>
    <w:p w14:paraId="01EE316E" w14:textId="77777777" w:rsidR="002947F6" w:rsidRPr="001A02B3" w:rsidRDefault="002947F6" w:rsidP="0079357E">
      <w:pPr>
        <w:pStyle w:val="PressKitSectionHead3"/>
      </w:pPr>
      <w:bookmarkStart w:id="799" w:name="_Toc422402471"/>
      <w:bookmarkStart w:id="800" w:name="_Toc422406206"/>
      <w:bookmarkStart w:id="801" w:name="_Toc423529431"/>
      <w:bookmarkStart w:id="802" w:name="_Toc423530523"/>
      <w:bookmarkStart w:id="803" w:name="_Toc423531285"/>
      <w:bookmarkStart w:id="804" w:name="_Toc449689034"/>
      <w:bookmarkStart w:id="805" w:name="_Toc449690912"/>
      <w:r w:rsidRPr="001A02B3">
        <w:t>Engine Immobilizer</w:t>
      </w:r>
      <w:bookmarkEnd w:id="799"/>
      <w:bookmarkEnd w:id="800"/>
      <w:bookmarkEnd w:id="801"/>
      <w:bookmarkEnd w:id="802"/>
      <w:bookmarkEnd w:id="803"/>
      <w:bookmarkEnd w:id="804"/>
      <w:bookmarkEnd w:id="805"/>
      <w:r w:rsidRPr="001A02B3">
        <w:fldChar w:fldCharType="begin"/>
      </w:r>
      <w:r w:rsidRPr="001A02B3">
        <w:instrText xml:space="preserve"> XE "Engine Immobilizer" </w:instrText>
      </w:r>
      <w:r w:rsidRPr="001A02B3">
        <w:fldChar w:fldCharType="end"/>
      </w:r>
    </w:p>
    <w:p w14:paraId="29EAFD7D" w14:textId="0A5160D5" w:rsidR="002947F6" w:rsidRPr="001A02B3" w:rsidRDefault="002947F6" w:rsidP="00B22F36">
      <w:pPr>
        <w:pStyle w:val="PressKitNormalText"/>
      </w:pPr>
      <w:r w:rsidRPr="001A02B3">
        <w:t>Complementing the remote entry system is a standard engine-immobilizer system. A special electronically coded key prevents the car from being started-even if a mechanical duplicate of the key is used. A transponder, built into the key, signals the</w:t>
      </w:r>
      <w:r w:rsidR="002443B7" w:rsidRPr="001A02B3">
        <w:rPr>
          <w:noProof/>
        </w:rPr>
        <w:drawing>
          <wp:anchor distT="0" distB="0" distL="114300" distR="114300" simplePos="0" relativeHeight="252270592" behindDoc="0" locked="1" layoutInCell="1" allowOverlap="1" wp14:anchorId="6EFC75C9" wp14:editId="33A9F5A4">
            <wp:simplePos x="0" y="0"/>
            <wp:positionH relativeFrom="page">
              <wp:posOffset>6592570</wp:posOffset>
            </wp:positionH>
            <wp:positionV relativeFrom="page">
              <wp:posOffset>9290050</wp:posOffset>
            </wp:positionV>
            <wp:extent cx="265176" cy="265176"/>
            <wp:effectExtent l="0" t="0" r="1905" b="1905"/>
            <wp:wrapNone/>
            <wp:docPr id="21" name="Picture 21" descr="home[1]">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e[1]">
                      <a:hlinkClick r:id="rId12"/>
                    </pic:cNvPr>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265176" cy="265176"/>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02B3">
        <w:t xml:space="preserve"> immobilizer control unit that the key is genuine. If the car is hot-wired, or an unauthorized key is used, the engine will not start.</w:t>
      </w:r>
    </w:p>
    <w:p w14:paraId="370B72ED" w14:textId="77777777" w:rsidR="002947F6" w:rsidRPr="008925C4" w:rsidRDefault="002947F6" w:rsidP="00B22F36">
      <w:pPr>
        <w:pStyle w:val="PressKitNormalText"/>
      </w:pPr>
    </w:p>
    <w:bookmarkEnd w:id="630"/>
    <w:p w14:paraId="4F6E6573" w14:textId="4B7E10DF" w:rsidR="00BB7D7F" w:rsidRPr="008925C4" w:rsidRDefault="00BB7D7F" w:rsidP="00BB7D7F">
      <w:pPr>
        <w:rPr>
          <w:rFonts w:cs="Arial"/>
          <w:sz w:val="18"/>
          <w:szCs w:val="18"/>
        </w:rPr>
      </w:pPr>
    </w:p>
    <w:p w14:paraId="693272E3" w14:textId="77777777" w:rsidR="00BB7D7F" w:rsidRPr="008925C4" w:rsidRDefault="00BB7D7F" w:rsidP="005E0B79">
      <w:pPr>
        <w:rPr>
          <w:rFonts w:cs="Arial"/>
          <w:sz w:val="18"/>
          <w:szCs w:val="18"/>
        </w:rPr>
      </w:pPr>
    </w:p>
    <w:p w14:paraId="5F0C8E1F" w14:textId="34DA9960" w:rsidR="002947F6" w:rsidRPr="008925C4" w:rsidRDefault="002947F6" w:rsidP="002947F6">
      <w:pPr>
        <w:autoSpaceDE w:val="0"/>
        <w:autoSpaceDN w:val="0"/>
        <w:adjustRightInd w:val="0"/>
        <w:rPr>
          <w:rFonts w:cs="Arial"/>
          <w:sz w:val="18"/>
          <w:szCs w:val="18"/>
        </w:rPr>
      </w:pPr>
      <w:r w:rsidRPr="008925C4">
        <w:rPr>
          <w:noProof/>
          <w:sz w:val="18"/>
          <w:szCs w:val="18"/>
        </w:rPr>
        <w:drawing>
          <wp:anchor distT="0" distB="0" distL="114300" distR="114300" simplePos="0" relativeHeight="252235776" behindDoc="0" locked="1" layoutInCell="1" allowOverlap="1" wp14:anchorId="34F63F5F" wp14:editId="1A41583E">
            <wp:simplePos x="0" y="0"/>
            <wp:positionH relativeFrom="page">
              <wp:posOffset>6592570</wp:posOffset>
            </wp:positionH>
            <wp:positionV relativeFrom="page">
              <wp:posOffset>9290050</wp:posOffset>
            </wp:positionV>
            <wp:extent cx="265176" cy="265176"/>
            <wp:effectExtent l="0" t="0" r="1905" b="1905"/>
            <wp:wrapNone/>
            <wp:docPr id="347" name="Picture 347" descr="home[1]">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e[1]">
                      <a:hlinkClick r:id="rId12"/>
                    </pic:cNvPr>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265176" cy="2651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B51AF1" w14:textId="77777777" w:rsidR="002947F6" w:rsidRPr="00BB1F23" w:rsidRDefault="002947F6" w:rsidP="002947F6">
      <w:pPr>
        <w:pStyle w:val="PressKitSectionHead1"/>
        <w:rPr>
          <w:color w:val="FF0000"/>
        </w:rPr>
      </w:pPr>
    </w:p>
    <w:p w14:paraId="38273974" w14:textId="77777777" w:rsidR="005E0B79" w:rsidRPr="00BB1F23" w:rsidRDefault="005E0B79" w:rsidP="002947F6">
      <w:pPr>
        <w:pStyle w:val="PressKitSectionHead1"/>
        <w:rPr>
          <w:color w:val="FF0000"/>
        </w:rPr>
      </w:pPr>
    </w:p>
    <w:p w14:paraId="684A3176" w14:textId="77777777" w:rsidR="005E0B79" w:rsidRPr="00BB1F23" w:rsidRDefault="005E0B79" w:rsidP="005E0B79">
      <w:pPr>
        <w:rPr>
          <w:rFonts w:cs="Arial"/>
          <w:color w:val="FF0000"/>
          <w:sz w:val="18"/>
          <w:szCs w:val="18"/>
        </w:rPr>
      </w:pPr>
    </w:p>
    <w:p w14:paraId="67867B79" w14:textId="77777777" w:rsidR="005E0B79" w:rsidRPr="00BB1F23" w:rsidRDefault="005E0B79" w:rsidP="002947F6">
      <w:pPr>
        <w:pStyle w:val="PressKitSectionHead1"/>
        <w:rPr>
          <w:color w:val="FF0000"/>
        </w:rPr>
        <w:sectPr w:rsidR="005E0B79" w:rsidRPr="00BB1F23" w:rsidSect="00942E1A">
          <w:headerReference w:type="default" r:id="rId82"/>
          <w:pgSz w:w="12240" w:h="15840"/>
          <w:pgMar w:top="1440" w:right="1440" w:bottom="1440" w:left="1440" w:header="720" w:footer="720" w:gutter="0"/>
          <w:cols w:space="720"/>
          <w:docGrid w:linePitch="326"/>
        </w:sectPr>
      </w:pPr>
    </w:p>
    <w:p w14:paraId="61D78E07" w14:textId="6A8FBE32" w:rsidR="002947F6" w:rsidRPr="00837C04" w:rsidRDefault="00837C04" w:rsidP="005A6992">
      <w:pPr>
        <w:pStyle w:val="PressKitSectionHead1"/>
        <w:jc w:val="left"/>
        <w:rPr>
          <w:sz w:val="36"/>
          <w:szCs w:val="36"/>
        </w:rPr>
      </w:pPr>
      <w:bookmarkStart w:id="806" w:name="_Toc422398734"/>
      <w:bookmarkStart w:id="807" w:name="_Toc422402472"/>
      <w:bookmarkStart w:id="808" w:name="_Toc422406207"/>
      <w:bookmarkStart w:id="809" w:name="_Toc423529201"/>
      <w:bookmarkStart w:id="810" w:name="_Toc423529432"/>
      <w:bookmarkStart w:id="811" w:name="_Toc423530524"/>
      <w:bookmarkStart w:id="812" w:name="_Toc423531286"/>
      <w:bookmarkStart w:id="813" w:name="_Toc449689035"/>
      <w:bookmarkStart w:id="814" w:name="_Toc449690913"/>
      <w:bookmarkStart w:id="815" w:name="Audio"/>
      <w:r w:rsidRPr="00E2630E">
        <w:rPr>
          <w:color w:val="7F7F7F" w:themeColor="text1" w:themeTint="80"/>
          <w:sz w:val="36"/>
          <w:szCs w:val="36"/>
        </w:rPr>
        <w:lastRenderedPageBreak/>
        <w:t xml:space="preserve">2017 Accord Hybrid | </w:t>
      </w:r>
      <w:r w:rsidR="002947F6" w:rsidRPr="00E2630E">
        <w:rPr>
          <w:sz w:val="36"/>
          <w:szCs w:val="36"/>
        </w:rPr>
        <w:t>Audio and Connectivity</w:t>
      </w:r>
      <w:bookmarkEnd w:id="806"/>
      <w:bookmarkEnd w:id="807"/>
      <w:bookmarkEnd w:id="808"/>
      <w:bookmarkEnd w:id="809"/>
      <w:bookmarkEnd w:id="810"/>
      <w:bookmarkEnd w:id="811"/>
      <w:bookmarkEnd w:id="812"/>
      <w:bookmarkEnd w:id="813"/>
      <w:bookmarkEnd w:id="814"/>
    </w:p>
    <w:p w14:paraId="515DAD72" w14:textId="77777777" w:rsidR="005A6992" w:rsidRPr="00BB00E7" w:rsidRDefault="005A6992" w:rsidP="005A6992">
      <w:pPr>
        <w:pStyle w:val="PressKitSectionHead2"/>
        <w:spacing w:before="0" w:line="240" w:lineRule="auto"/>
        <w:jc w:val="left"/>
        <w:rPr>
          <w:color w:val="auto"/>
          <w:sz w:val="24"/>
          <w:szCs w:val="24"/>
          <w:lang w:val="en-US"/>
        </w:rPr>
      </w:pPr>
      <w:bookmarkStart w:id="816" w:name="_Toc422402473"/>
      <w:bookmarkStart w:id="817" w:name="_Toc423529434"/>
      <w:bookmarkStart w:id="818" w:name="_Toc423530526"/>
      <w:bookmarkStart w:id="819" w:name="_Toc449689036"/>
      <w:bookmarkStart w:id="820" w:name="_Toc449690914"/>
    </w:p>
    <w:bookmarkEnd w:id="816"/>
    <w:bookmarkEnd w:id="817"/>
    <w:bookmarkEnd w:id="818"/>
    <w:bookmarkEnd w:id="819"/>
    <w:bookmarkEnd w:id="820"/>
    <w:p w14:paraId="6AE164EC" w14:textId="3E9A7E4F" w:rsidR="002947F6" w:rsidRPr="009519A3" w:rsidRDefault="002947F6" w:rsidP="005A6992">
      <w:pPr>
        <w:pStyle w:val="PressKitOverviewText"/>
        <w:spacing w:line="240" w:lineRule="auto"/>
        <w:ind w:firstLine="0"/>
        <w:rPr>
          <w:color w:val="auto"/>
        </w:rPr>
      </w:pPr>
      <w:r w:rsidRPr="009519A3">
        <w:rPr>
          <w:color w:val="auto"/>
        </w:rPr>
        <w:t>The Accord</w:t>
      </w:r>
      <w:r w:rsidR="009519A3" w:rsidRPr="009519A3">
        <w:rPr>
          <w:color w:val="auto"/>
        </w:rPr>
        <w:t xml:space="preserve"> Hybrid</w:t>
      </w:r>
      <w:r w:rsidRPr="009519A3">
        <w:rPr>
          <w:color w:val="auto"/>
        </w:rPr>
        <w:t xml:space="preserve"> is designed to keep </w:t>
      </w:r>
      <w:r w:rsidR="009519A3" w:rsidRPr="009519A3">
        <w:rPr>
          <w:color w:val="auto"/>
        </w:rPr>
        <w:t>occupants</w:t>
      </w:r>
      <w:r w:rsidRPr="009519A3">
        <w:rPr>
          <w:color w:val="auto"/>
        </w:rPr>
        <w:t xml:space="preserve"> connected to their music, their social networks and their smartphone-enabled digital lifestyles through intuitive and easy-to-use controls while minimizing driving distraction. For 201</w:t>
      </w:r>
      <w:r w:rsidR="009519A3" w:rsidRPr="009519A3">
        <w:rPr>
          <w:color w:val="auto"/>
        </w:rPr>
        <w:t>7</w:t>
      </w:r>
      <w:r w:rsidR="00AD7667">
        <w:rPr>
          <w:color w:val="auto"/>
        </w:rPr>
        <w:t>,</w:t>
      </w:r>
      <w:r w:rsidRPr="009519A3">
        <w:rPr>
          <w:color w:val="auto"/>
        </w:rPr>
        <w:t xml:space="preserve"> the Accord</w:t>
      </w:r>
      <w:r w:rsidR="009519A3" w:rsidRPr="009519A3">
        <w:rPr>
          <w:color w:val="auto"/>
        </w:rPr>
        <w:t xml:space="preserve"> Hybrid</w:t>
      </w:r>
      <w:r w:rsidRPr="009519A3">
        <w:rPr>
          <w:color w:val="auto"/>
        </w:rPr>
        <w:t xml:space="preserve"> audio and digital experience has been significantly upgraded wi</w:t>
      </w:r>
      <w:r w:rsidR="00185145" w:rsidRPr="009519A3">
        <w:rPr>
          <w:color w:val="auto"/>
        </w:rPr>
        <w:t>th the</w:t>
      </w:r>
      <w:r w:rsidR="009519A3" w:rsidRPr="009519A3">
        <w:rPr>
          <w:color w:val="auto"/>
        </w:rPr>
        <w:t xml:space="preserve"> available </w:t>
      </w:r>
      <w:r w:rsidR="00185145" w:rsidRPr="009519A3">
        <w:rPr>
          <w:color w:val="auto"/>
        </w:rPr>
        <w:t>integration of Apple Car</w:t>
      </w:r>
      <w:r w:rsidRPr="009519A3">
        <w:rPr>
          <w:color w:val="auto"/>
        </w:rPr>
        <w:t>Play</w:t>
      </w:r>
      <w:r w:rsidR="00A1606E">
        <w:rPr>
          <w:rFonts w:cs="Arial"/>
          <w:noProof/>
        </w:rPr>
        <w:t>™</w:t>
      </w:r>
      <w:r w:rsidRPr="009519A3">
        <w:rPr>
          <w:color w:val="auto"/>
        </w:rPr>
        <w:t xml:space="preserve"> and Android Auto</w:t>
      </w:r>
      <w:r w:rsidR="00E46373">
        <w:rPr>
          <w:color w:val="auto"/>
        </w:rPr>
        <w:t>™</w:t>
      </w:r>
      <w:r w:rsidR="009519A3" w:rsidRPr="009519A3">
        <w:rPr>
          <w:color w:val="auto"/>
        </w:rPr>
        <w:t xml:space="preserve">. </w:t>
      </w:r>
      <w:r w:rsidRPr="009519A3">
        <w:rPr>
          <w:color w:val="auto"/>
        </w:rPr>
        <w:t xml:space="preserve"> Apple CarPlay</w:t>
      </w:r>
      <w:r w:rsidR="00A1606E">
        <w:rPr>
          <w:rFonts w:cs="Arial"/>
          <w:noProof/>
        </w:rPr>
        <w:t>™</w:t>
      </w:r>
      <w:r w:rsidRPr="009519A3">
        <w:rPr>
          <w:color w:val="auto"/>
        </w:rPr>
        <w:t xml:space="preserve"> and Android Auto</w:t>
      </w:r>
      <w:r w:rsidR="00E14715">
        <w:rPr>
          <w:color w:val="auto"/>
        </w:rPr>
        <w:t>™</w:t>
      </w:r>
      <w:r w:rsidRPr="009519A3">
        <w:rPr>
          <w:color w:val="auto"/>
        </w:rPr>
        <w:t xml:space="preserve"> offer users a multitude of new smartphone-enabled functions and features, including navigation (Apple Maps or Google Maps), audio streaming, voice-controlled SMS text messaging and more. </w:t>
      </w:r>
    </w:p>
    <w:p w14:paraId="11D3CA47" w14:textId="77777777" w:rsidR="005A6992" w:rsidRDefault="005A6992" w:rsidP="005A6992">
      <w:pPr>
        <w:pStyle w:val="PressKitOverviewText"/>
        <w:spacing w:line="240" w:lineRule="auto"/>
        <w:ind w:firstLine="0"/>
        <w:rPr>
          <w:color w:val="auto"/>
        </w:rPr>
      </w:pPr>
    </w:p>
    <w:p w14:paraId="63E99DB4" w14:textId="6D9E4B07" w:rsidR="002947F6" w:rsidRPr="009519A3" w:rsidRDefault="002947F6" w:rsidP="005A6992">
      <w:pPr>
        <w:pStyle w:val="PressKitOverviewText"/>
        <w:spacing w:line="240" w:lineRule="auto"/>
        <w:ind w:firstLine="0"/>
        <w:rPr>
          <w:color w:val="auto"/>
        </w:rPr>
      </w:pPr>
      <w:r w:rsidRPr="009519A3">
        <w:rPr>
          <w:color w:val="auto"/>
        </w:rPr>
        <w:t>The 201</w:t>
      </w:r>
      <w:r w:rsidR="009519A3" w:rsidRPr="009519A3">
        <w:rPr>
          <w:color w:val="auto"/>
        </w:rPr>
        <w:t>7</w:t>
      </w:r>
      <w:r w:rsidRPr="009519A3">
        <w:rPr>
          <w:color w:val="auto"/>
        </w:rPr>
        <w:t xml:space="preserve"> Accord </w:t>
      </w:r>
      <w:r w:rsidR="009519A3" w:rsidRPr="009519A3">
        <w:rPr>
          <w:color w:val="auto"/>
        </w:rPr>
        <w:t xml:space="preserve">Hybrid </w:t>
      </w:r>
      <w:r w:rsidRPr="009519A3">
        <w:rPr>
          <w:color w:val="auto"/>
        </w:rPr>
        <w:t>also features available HD Radio (EX</w:t>
      </w:r>
      <w:r w:rsidR="009519A3" w:rsidRPr="009519A3">
        <w:rPr>
          <w:color w:val="auto"/>
        </w:rPr>
        <w:t>-L</w:t>
      </w:r>
      <w:r w:rsidRPr="009519A3">
        <w:rPr>
          <w:color w:val="auto"/>
        </w:rPr>
        <w:t xml:space="preserve"> and </w:t>
      </w:r>
      <w:r w:rsidR="009519A3" w:rsidRPr="009519A3">
        <w:rPr>
          <w:color w:val="auto"/>
        </w:rPr>
        <w:t xml:space="preserve">Touring </w:t>
      </w:r>
      <w:r w:rsidRPr="009519A3">
        <w:rPr>
          <w:color w:val="auto"/>
        </w:rPr>
        <w:t>trims), and the expanded application of SiriusXM</w:t>
      </w:r>
      <w:r w:rsidR="00F409CF" w:rsidRPr="009519A3">
        <w:rPr>
          <w:color w:val="auto"/>
          <w:vertAlign w:val="superscript"/>
        </w:rPr>
        <w:t>®</w:t>
      </w:r>
      <w:r w:rsidRPr="009519A3">
        <w:rPr>
          <w:color w:val="auto"/>
        </w:rPr>
        <w:t xml:space="preserve"> </w:t>
      </w:r>
      <w:r w:rsidR="00F409CF" w:rsidRPr="009519A3">
        <w:rPr>
          <w:color w:val="auto"/>
        </w:rPr>
        <w:t>R</w:t>
      </w:r>
      <w:r w:rsidRPr="009519A3">
        <w:rPr>
          <w:color w:val="auto"/>
        </w:rPr>
        <w:t>adio (</w:t>
      </w:r>
      <w:r w:rsidR="009519A3" w:rsidRPr="009519A3">
        <w:rPr>
          <w:color w:val="auto"/>
        </w:rPr>
        <w:t>EX-L and Touring trims</w:t>
      </w:r>
      <w:r w:rsidRPr="009519A3">
        <w:rPr>
          <w:color w:val="auto"/>
        </w:rPr>
        <w:t xml:space="preserve">). As before, </w:t>
      </w:r>
      <w:r w:rsidRPr="009519A3">
        <w:rPr>
          <w:i/>
          <w:color w:val="auto"/>
        </w:rPr>
        <w:t>Bluetooth</w:t>
      </w:r>
      <w:r w:rsidRPr="009519A3">
        <w:rPr>
          <w:rFonts w:cs="Arial"/>
          <w:color w:val="auto"/>
          <w:vertAlign w:val="superscript"/>
        </w:rPr>
        <w:t>®</w:t>
      </w:r>
      <w:r w:rsidRPr="009519A3">
        <w:rPr>
          <w:color w:val="auto"/>
        </w:rPr>
        <w:t xml:space="preserve"> HandsFreeLink</w:t>
      </w:r>
      <w:r w:rsidRPr="009519A3">
        <w:rPr>
          <w:rFonts w:cs="Arial"/>
          <w:color w:val="auto"/>
          <w:vertAlign w:val="superscript"/>
        </w:rPr>
        <w:t>®</w:t>
      </w:r>
      <w:r w:rsidRPr="009519A3">
        <w:rPr>
          <w:color w:val="auto"/>
        </w:rPr>
        <w:t xml:space="preserve"> and Pandora Radio</w:t>
      </w:r>
      <w:r w:rsidRPr="009519A3">
        <w:rPr>
          <w:rFonts w:cs="Arial"/>
          <w:color w:val="auto"/>
        </w:rPr>
        <w:t>™</w:t>
      </w:r>
      <w:r w:rsidRPr="009519A3">
        <w:rPr>
          <w:color w:val="auto"/>
        </w:rPr>
        <w:t xml:space="preserve"> are offered as standard features, while EX</w:t>
      </w:r>
      <w:r w:rsidR="009519A3" w:rsidRPr="009519A3">
        <w:rPr>
          <w:color w:val="auto"/>
        </w:rPr>
        <w:t>-L</w:t>
      </w:r>
      <w:r w:rsidRPr="009519A3">
        <w:rPr>
          <w:color w:val="auto"/>
        </w:rPr>
        <w:t xml:space="preserve"> and above models feature HondaLink</w:t>
      </w:r>
      <w:r w:rsidRPr="009519A3">
        <w:rPr>
          <w:rFonts w:cs="Arial"/>
          <w:color w:val="auto"/>
        </w:rPr>
        <w:t>™</w:t>
      </w:r>
      <w:r w:rsidRPr="009519A3">
        <w:rPr>
          <w:color w:val="auto"/>
        </w:rPr>
        <w:t xml:space="preserve"> cloud-based connected car system with Aha</w:t>
      </w:r>
      <w:r w:rsidRPr="009519A3">
        <w:rPr>
          <w:rFonts w:cs="Arial"/>
          <w:color w:val="auto"/>
        </w:rPr>
        <w:t>™</w:t>
      </w:r>
      <w:r w:rsidRPr="009519A3">
        <w:rPr>
          <w:color w:val="auto"/>
        </w:rPr>
        <w:t xml:space="preserve"> by Harman and new HondaLink Assist emergency assistance service.</w:t>
      </w:r>
    </w:p>
    <w:p w14:paraId="4E4A14DD" w14:textId="77777777" w:rsidR="000956AD" w:rsidRPr="009519A3" w:rsidRDefault="000956AD" w:rsidP="005A6992">
      <w:pPr>
        <w:pStyle w:val="PressKitSectionHead3"/>
      </w:pPr>
      <w:bookmarkStart w:id="821" w:name="_Toc422398735"/>
      <w:bookmarkStart w:id="822" w:name="_Toc422402474"/>
      <w:bookmarkStart w:id="823" w:name="_Toc423529435"/>
      <w:bookmarkStart w:id="824" w:name="_Toc423530527"/>
    </w:p>
    <w:p w14:paraId="747EA3B3" w14:textId="4E95DF88" w:rsidR="002947F6" w:rsidRPr="009519A3" w:rsidRDefault="002947F6" w:rsidP="0079357E">
      <w:pPr>
        <w:pStyle w:val="PressKitSectionHead3"/>
      </w:pPr>
      <w:bookmarkStart w:id="825" w:name="_Toc449689037"/>
      <w:bookmarkStart w:id="826" w:name="_Toc449690915"/>
      <w:r w:rsidRPr="009519A3">
        <w:t>Audio Systems</w:t>
      </w:r>
      <w:bookmarkEnd w:id="821"/>
      <w:bookmarkEnd w:id="822"/>
      <w:bookmarkEnd w:id="823"/>
      <w:bookmarkEnd w:id="824"/>
      <w:bookmarkEnd w:id="825"/>
      <w:bookmarkEnd w:id="826"/>
      <w:r w:rsidR="00C77BB5" w:rsidRPr="009519A3">
        <w:fldChar w:fldCharType="begin"/>
      </w:r>
      <w:r w:rsidR="00C77BB5" w:rsidRPr="009519A3">
        <w:instrText xml:space="preserve"> XE "Audio Systems" </w:instrText>
      </w:r>
      <w:r w:rsidR="00C77BB5" w:rsidRPr="009519A3">
        <w:fldChar w:fldCharType="end"/>
      </w:r>
    </w:p>
    <w:p w14:paraId="395B086F" w14:textId="5129C902" w:rsidR="002947F6" w:rsidRPr="009519A3" w:rsidRDefault="002947F6" w:rsidP="00B22F36">
      <w:pPr>
        <w:pStyle w:val="PressKitNormalText"/>
      </w:pPr>
      <w:r w:rsidRPr="009519A3">
        <w:t xml:space="preserve">The Accord </w:t>
      </w:r>
      <w:r w:rsidR="009519A3" w:rsidRPr="009519A3">
        <w:t>Hybrid trim is</w:t>
      </w:r>
      <w:r w:rsidRPr="009519A3">
        <w:t xml:space="preserve"> equipped with a </w:t>
      </w:r>
      <w:r w:rsidR="009519A3" w:rsidRPr="009519A3">
        <w:t>6</w:t>
      </w:r>
      <w:r w:rsidRPr="009519A3">
        <w:t>-speaker</w:t>
      </w:r>
      <w:r w:rsidR="008C75A7" w:rsidRPr="009519A3">
        <w:t>, 160</w:t>
      </w:r>
      <w:r w:rsidRPr="009519A3">
        <w:t>-watt AM/FM/CD audio system. The CD player can also read CD-Rs loaded with Windows Media</w:t>
      </w:r>
      <w:r w:rsidRPr="009519A3">
        <w:rPr>
          <w:vertAlign w:val="superscript"/>
        </w:rPr>
        <w:t>®</w:t>
      </w:r>
      <w:r w:rsidRPr="009519A3">
        <w:t xml:space="preserve"> Audio (WMA) or MP3 audio files. The system also includes </w:t>
      </w:r>
      <w:r w:rsidRPr="009519A3">
        <w:rPr>
          <w:i/>
        </w:rPr>
        <w:t>Bluetooth</w:t>
      </w:r>
      <w:r w:rsidRPr="009519A3">
        <w:rPr>
          <w:i/>
          <w:vertAlign w:val="superscript"/>
        </w:rPr>
        <w:t>®</w:t>
      </w:r>
      <w:r w:rsidRPr="009519A3">
        <w:t xml:space="preserve"> streaming audio and Pandora</w:t>
      </w:r>
      <w:r w:rsidRPr="009519A3">
        <w:rPr>
          <w:bCs/>
          <w:iCs/>
          <w:vertAlign w:val="superscript"/>
        </w:rPr>
        <w:t>®</w:t>
      </w:r>
      <w:r w:rsidRPr="009519A3">
        <w:t xml:space="preserve"> compatibility (with compatible iPhone and Android devices). Audio information is displayed on the color i-MID screen positioned high in the center section of the instrument panel. </w:t>
      </w:r>
      <w:r w:rsidR="00D976C0" w:rsidRPr="009519A3">
        <w:t>A</w:t>
      </w:r>
      <w:r w:rsidRPr="009519A3">
        <w:t xml:space="preserve"> USB Audio Interface that can allow an iPod, iPhone or flash drive to be connected to the system</w:t>
      </w:r>
      <w:r w:rsidR="00D976C0" w:rsidRPr="009519A3">
        <w:t xml:space="preserve"> is standard</w:t>
      </w:r>
      <w:r w:rsidRPr="009519A3">
        <w:t>.</w:t>
      </w:r>
    </w:p>
    <w:p w14:paraId="745F4E48" w14:textId="77777777" w:rsidR="002947F6" w:rsidRPr="009519A3" w:rsidRDefault="002947F6" w:rsidP="00B22F36">
      <w:pPr>
        <w:pStyle w:val="PressKitNormalText"/>
      </w:pPr>
    </w:p>
    <w:p w14:paraId="074B16B2" w14:textId="77777777" w:rsidR="002947F6" w:rsidRPr="009519A3" w:rsidRDefault="002947F6" w:rsidP="00B22F36">
      <w:pPr>
        <w:pStyle w:val="PressKitNormalText"/>
      </w:pPr>
      <w:r w:rsidRPr="009519A3">
        <w:t>The audio system features Speed-Sensitive Volume Control (SVC). With SVC, as the vehicle speeds up and exterior noise increases, the audio system automatically raises the music’s volume, and then lowers it again as the vehicle slows down. If desired, SVC can be deactivated at any time.</w:t>
      </w:r>
    </w:p>
    <w:p w14:paraId="66B26BC6" w14:textId="77777777" w:rsidR="002947F6" w:rsidRPr="009519A3" w:rsidRDefault="002947F6" w:rsidP="00B22F36">
      <w:pPr>
        <w:pStyle w:val="PressKitNormalText"/>
      </w:pPr>
    </w:p>
    <w:p w14:paraId="65DD8536" w14:textId="2339C048" w:rsidR="002947F6" w:rsidRPr="009519A3" w:rsidRDefault="009519A3" w:rsidP="00B22F36">
      <w:pPr>
        <w:pStyle w:val="PressKitNormalText"/>
      </w:pPr>
      <w:r w:rsidRPr="009519A3">
        <w:t>Accord Hybrid</w:t>
      </w:r>
      <w:r w:rsidR="00A963C4" w:rsidRPr="009519A3">
        <w:t xml:space="preserve"> </w:t>
      </w:r>
      <w:r w:rsidR="002947F6" w:rsidRPr="009519A3">
        <w:t xml:space="preserve">EX-L and Touring models provide an even more impressive 360-watt, </w:t>
      </w:r>
      <w:r w:rsidR="00AD7667">
        <w:br/>
      </w:r>
      <w:r w:rsidR="002947F6" w:rsidRPr="009519A3">
        <w:t>7-speaker premium audio system including subwoofer and</w:t>
      </w:r>
      <w:r w:rsidR="00AD7667">
        <w:t xml:space="preserve"> Sirius</w:t>
      </w:r>
      <w:r w:rsidR="002947F6" w:rsidRPr="009519A3">
        <w:t>XM</w:t>
      </w:r>
      <w:r w:rsidR="002947F6" w:rsidRPr="009519A3">
        <w:rPr>
          <w:vertAlign w:val="superscript"/>
        </w:rPr>
        <w:t>®</w:t>
      </w:r>
      <w:r w:rsidR="002947F6" w:rsidRPr="009519A3">
        <w:t xml:space="preserve"> Radio. </w:t>
      </w:r>
    </w:p>
    <w:p w14:paraId="51223735" w14:textId="77777777" w:rsidR="002947F6" w:rsidRPr="00BB1F23" w:rsidRDefault="002947F6" w:rsidP="00B22F36">
      <w:pPr>
        <w:pStyle w:val="PressKitNormalText"/>
        <w:rPr>
          <w:color w:val="FF0000"/>
        </w:rPr>
      </w:pPr>
    </w:p>
    <w:p w14:paraId="28ACC33F" w14:textId="62325F35" w:rsidR="002947F6" w:rsidRPr="00053F45" w:rsidRDefault="002947F6" w:rsidP="0079357E">
      <w:pPr>
        <w:pStyle w:val="PressKitSectionHead3"/>
      </w:pPr>
      <w:bookmarkStart w:id="827" w:name="_Toc423529436"/>
      <w:bookmarkStart w:id="828" w:name="_Toc423530528"/>
      <w:bookmarkStart w:id="829" w:name="_Toc449689038"/>
      <w:bookmarkStart w:id="830" w:name="_Toc449690916"/>
      <w:bookmarkStart w:id="831" w:name="_Toc422402475"/>
      <w:r w:rsidRPr="00053F45">
        <w:t>7-Inch Display Audio Touchscreen</w:t>
      </w:r>
      <w:bookmarkEnd w:id="827"/>
      <w:bookmarkEnd w:id="828"/>
      <w:bookmarkEnd w:id="829"/>
      <w:bookmarkEnd w:id="830"/>
      <w:r w:rsidRPr="00053F45">
        <w:fldChar w:fldCharType="begin"/>
      </w:r>
      <w:r w:rsidR="00C77BB5" w:rsidRPr="00053F45">
        <w:instrText xml:space="preserve"> XE "7.7</w:instrText>
      </w:r>
      <w:r w:rsidRPr="00053F45">
        <w:instrText xml:space="preserve">-Inch Display Audio Touchscreen" </w:instrText>
      </w:r>
      <w:r w:rsidRPr="00053F45">
        <w:fldChar w:fldCharType="end"/>
      </w:r>
      <w:bookmarkEnd w:id="831"/>
    </w:p>
    <w:p w14:paraId="06CB1D4F" w14:textId="6F2E0F69" w:rsidR="002947F6" w:rsidRPr="00053F45" w:rsidRDefault="002947F6" w:rsidP="00B22F36">
      <w:pPr>
        <w:pStyle w:val="PressKitNormalText"/>
      </w:pPr>
      <w:r w:rsidRPr="00053F45">
        <w:t>The Display Audio system</w:t>
      </w:r>
      <w:r w:rsidR="00AD7667">
        <w:t>,</w:t>
      </w:r>
      <w:r w:rsidRPr="00053F45">
        <w:t xml:space="preserve"> standard in the 201</w:t>
      </w:r>
      <w:r w:rsidR="009519A3" w:rsidRPr="00053F45">
        <w:t>7</w:t>
      </w:r>
      <w:r w:rsidRPr="00053F45">
        <w:t xml:space="preserve"> Accord</w:t>
      </w:r>
      <w:r w:rsidR="009519A3" w:rsidRPr="00053F45">
        <w:t xml:space="preserve"> Hybrid</w:t>
      </w:r>
      <w:r w:rsidRPr="00053F45">
        <w:t xml:space="preserve"> EX-L and Touring</w:t>
      </w:r>
      <w:r w:rsidR="009519A3" w:rsidRPr="00053F45">
        <w:t xml:space="preserve"> trims</w:t>
      </w:r>
      <w:r w:rsidR="00AD7667">
        <w:t>,</w:t>
      </w:r>
      <w:r w:rsidRPr="00053F45">
        <w:t xml:space="preserve"> features an intuitive touchscreen that lets you swipe, tap and pinch to control the vehicle’s audio system, display settings and other</w:t>
      </w:r>
      <w:r w:rsidR="00F11C9D" w:rsidRPr="00053F45">
        <w:rPr>
          <w:noProof/>
        </w:rPr>
        <w:drawing>
          <wp:anchor distT="0" distB="0" distL="114300" distR="114300" simplePos="0" relativeHeight="252631040" behindDoc="0" locked="1" layoutInCell="1" allowOverlap="1" wp14:anchorId="34B78E79" wp14:editId="6904CC62">
            <wp:simplePos x="0" y="0"/>
            <wp:positionH relativeFrom="page">
              <wp:posOffset>6592570</wp:posOffset>
            </wp:positionH>
            <wp:positionV relativeFrom="page">
              <wp:posOffset>9290050</wp:posOffset>
            </wp:positionV>
            <wp:extent cx="265176" cy="265176"/>
            <wp:effectExtent l="0" t="0" r="1905" b="1905"/>
            <wp:wrapNone/>
            <wp:docPr id="349" name="Picture 349" descr="home[1]">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e[1]">
                      <a:hlinkClick r:id="rId12"/>
                    </pic:cNvPr>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265176" cy="265176"/>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3F45">
        <w:t xml:space="preserve"> advanced features</w:t>
      </w:r>
      <w:r w:rsidR="00AD7667">
        <w:t xml:space="preserve"> </w:t>
      </w:r>
      <w:r w:rsidR="00AD7667" w:rsidRPr="00053F45">
        <w:t>– just</w:t>
      </w:r>
      <w:r w:rsidR="00AD7667">
        <w:t xml:space="preserve"> like on a tablet or smartphone</w:t>
      </w:r>
      <w:r w:rsidRPr="00053F45">
        <w:t xml:space="preserve">. </w:t>
      </w:r>
      <w:r w:rsidR="008C75A7" w:rsidRPr="00053F45">
        <w:t>Icons resembling smartphone apps are displayed on the hi</w:t>
      </w:r>
      <w:r w:rsidR="008C75A7" w:rsidRPr="00053F45">
        <w:rPr>
          <w:noProof/>
        </w:rPr>
        <w:drawing>
          <wp:anchor distT="0" distB="0" distL="114300" distR="114300" simplePos="0" relativeHeight="252893184" behindDoc="0" locked="1" layoutInCell="1" allowOverlap="1" wp14:anchorId="5512271B" wp14:editId="3473094E">
            <wp:simplePos x="0" y="0"/>
            <wp:positionH relativeFrom="page">
              <wp:posOffset>6592570</wp:posOffset>
            </wp:positionH>
            <wp:positionV relativeFrom="page">
              <wp:posOffset>9290050</wp:posOffset>
            </wp:positionV>
            <wp:extent cx="265176" cy="265176"/>
            <wp:effectExtent l="0" t="0" r="1905" b="1905"/>
            <wp:wrapNone/>
            <wp:docPr id="19" name="Picture 19" descr="home[1]">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e[1]">
                      <a:hlinkClick r:id="rId12"/>
                    </pic:cNvPr>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265176" cy="265176"/>
                    </a:xfrm>
                    <a:prstGeom prst="rect">
                      <a:avLst/>
                    </a:prstGeom>
                    <a:noFill/>
                    <a:ln>
                      <a:noFill/>
                    </a:ln>
                  </pic:spPr>
                </pic:pic>
              </a:graphicData>
            </a:graphic>
            <wp14:sizeRelH relativeFrom="page">
              <wp14:pctWidth>0</wp14:pctWidth>
            </wp14:sizeRelH>
            <wp14:sizeRelV relativeFrom="page">
              <wp14:pctHeight>0</wp14:pctHeight>
            </wp14:sizeRelV>
          </wp:anchor>
        </w:drawing>
      </w:r>
      <w:r w:rsidR="008C75A7" w:rsidRPr="00053F45">
        <w:t>gh</w:t>
      </w:r>
      <w:r w:rsidR="008C75A7">
        <w:t>-</w:t>
      </w:r>
      <w:r w:rsidR="008C75A7" w:rsidRPr="00053F45">
        <w:t xml:space="preserve">definition capacitive touchscreen, making the interface intuitive and easy to use. </w:t>
      </w:r>
      <w:r w:rsidRPr="00053F45">
        <w:t>Interfaces for standard internet-sourced music and media options such as Pandora</w:t>
      </w:r>
      <w:r w:rsidRPr="00053F45">
        <w:rPr>
          <w:vertAlign w:val="superscript"/>
        </w:rPr>
        <w:t>®</w:t>
      </w:r>
      <w:r w:rsidR="00185145" w:rsidRPr="00053F45">
        <w:t xml:space="preserve"> can be displayed</w:t>
      </w:r>
      <w:r w:rsidRPr="00053F45">
        <w:t xml:space="preserve"> and controlled on the Display Audio interface, with the ability to create personalized stations, tap to “like” songs and view album artwork directly from the touchscreen. The touchscreen also serves as the control interface for the available new Apple CarPlay</w:t>
      </w:r>
      <w:r w:rsidR="00A1606E">
        <w:rPr>
          <w:noProof/>
          <w:lang w:bidi="en-US"/>
        </w:rPr>
        <w:t>™</w:t>
      </w:r>
      <w:r w:rsidRPr="00053F45">
        <w:t xml:space="preserve"> and Android </w:t>
      </w:r>
      <w:r w:rsidR="00185145" w:rsidRPr="00053F45">
        <w:t>A</w:t>
      </w:r>
      <w:r w:rsidRPr="00053F45">
        <w:t>uto</w:t>
      </w:r>
      <w:r w:rsidR="00E14715">
        <w:t>™</w:t>
      </w:r>
      <w:r w:rsidRPr="00053F45">
        <w:t xml:space="preserve"> connected car systems.</w:t>
      </w:r>
    </w:p>
    <w:p w14:paraId="0B493829" w14:textId="77777777" w:rsidR="004B363F" w:rsidRPr="00BB1F23" w:rsidRDefault="004B363F" w:rsidP="00B22F36">
      <w:pPr>
        <w:pStyle w:val="PressKitNormalText"/>
        <w:rPr>
          <w:color w:val="FF0000"/>
        </w:rPr>
      </w:pPr>
    </w:p>
    <w:p w14:paraId="12FC32D9" w14:textId="58235623" w:rsidR="004B363F" w:rsidRPr="00BB1F23" w:rsidRDefault="00FB76CC" w:rsidP="004B363F">
      <w:pPr>
        <w:pStyle w:val="PressKitNormalText"/>
        <w:jc w:val="center"/>
        <w:rPr>
          <w:color w:val="FF0000"/>
        </w:rPr>
      </w:pPr>
      <w:r w:rsidRPr="00BB1F23">
        <w:rPr>
          <w:noProof/>
          <w:color w:val="FF0000"/>
        </w:rPr>
        <w:lastRenderedPageBreak/>
        <mc:AlternateContent>
          <mc:Choice Requires="wps">
            <w:drawing>
              <wp:anchor distT="0" distB="0" distL="114300" distR="114300" simplePos="0" relativeHeight="252551168" behindDoc="0" locked="0" layoutInCell="1" allowOverlap="1" wp14:anchorId="73F70840" wp14:editId="5EAC6158">
                <wp:simplePos x="0" y="0"/>
                <wp:positionH relativeFrom="column">
                  <wp:posOffset>3286125</wp:posOffset>
                </wp:positionH>
                <wp:positionV relativeFrom="paragraph">
                  <wp:posOffset>236220</wp:posOffset>
                </wp:positionV>
                <wp:extent cx="647700" cy="247650"/>
                <wp:effectExtent l="38100" t="0" r="19050" b="76200"/>
                <wp:wrapNone/>
                <wp:docPr id="291" name="Straight Arrow Connector 291"/>
                <wp:cNvGraphicFramePr/>
                <a:graphic xmlns:a="http://schemas.openxmlformats.org/drawingml/2006/main">
                  <a:graphicData uri="http://schemas.microsoft.com/office/word/2010/wordprocessingShape">
                    <wps:wsp>
                      <wps:cNvCnPr/>
                      <wps:spPr>
                        <a:xfrm flipH="1">
                          <a:off x="0" y="0"/>
                          <a:ext cx="647700" cy="247650"/>
                        </a:xfrm>
                        <a:prstGeom prst="straightConnector1">
                          <a:avLst/>
                        </a:prstGeom>
                        <a:ln w="15875">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Straight Arrow Connector 291" o:spid="_x0000_s1026" type="#_x0000_t32" style="position:absolute;margin-left:258.75pt;margin-top:18.6pt;width:51pt;height:19.5pt;flip:x;z-index:25255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" strokecolor="white [3212]" strokeweight="1.25pt">
                <v:stroke endarrow="open"/>
              </v:shape>
            </w:pict>
          </mc:Fallback>
        </mc:AlternateContent>
      </w:r>
      <w:r w:rsidRPr="00BB1F23">
        <w:rPr>
          <w:noProof/>
          <w:color w:val="FF0000"/>
        </w:rPr>
        <mc:AlternateContent>
          <mc:Choice Requires="wps">
            <w:drawing>
              <wp:anchor distT="0" distB="0" distL="114300" distR="114300" simplePos="0" relativeHeight="252553216" behindDoc="0" locked="0" layoutInCell="1" allowOverlap="1" wp14:anchorId="7AFC06B5" wp14:editId="16DF91C6">
                <wp:simplePos x="0" y="0"/>
                <wp:positionH relativeFrom="column">
                  <wp:posOffset>2047875</wp:posOffset>
                </wp:positionH>
                <wp:positionV relativeFrom="paragraph">
                  <wp:posOffset>1322070</wp:posOffset>
                </wp:positionV>
                <wp:extent cx="571500" cy="590551"/>
                <wp:effectExtent l="0" t="38100" r="57150" b="19050"/>
                <wp:wrapNone/>
                <wp:docPr id="292" name="Straight Arrow Connector 292"/>
                <wp:cNvGraphicFramePr/>
                <a:graphic xmlns:a="http://schemas.openxmlformats.org/drawingml/2006/main">
                  <a:graphicData uri="http://schemas.microsoft.com/office/word/2010/wordprocessingShape">
                    <wps:wsp>
                      <wps:cNvCnPr/>
                      <wps:spPr>
                        <a:xfrm flipV="1">
                          <a:off x="0" y="0"/>
                          <a:ext cx="571500" cy="590551"/>
                        </a:xfrm>
                        <a:prstGeom prst="straightConnector1">
                          <a:avLst/>
                        </a:prstGeom>
                        <a:ln w="15875">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Straight Arrow Connector 292" o:spid="_x0000_s1026" type="#_x0000_t32" style="position:absolute;margin-left:161.25pt;margin-top:104.1pt;width:45pt;height:46.5pt;flip:y;z-index:25255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" strokecolor="white [3212]" strokeweight="1.25pt">
                <v:stroke endarrow="open"/>
              </v:shape>
            </w:pict>
          </mc:Fallback>
        </mc:AlternateContent>
      </w:r>
      <w:r w:rsidR="004B363F" w:rsidRPr="00BB1F23">
        <w:rPr>
          <w:noProof/>
          <w:color w:val="FF0000"/>
        </w:rPr>
        <mc:AlternateContent>
          <mc:Choice Requires="wps">
            <w:drawing>
              <wp:anchor distT="0" distB="0" distL="114300" distR="114300" simplePos="0" relativeHeight="252550144" behindDoc="0" locked="0" layoutInCell="1" allowOverlap="1" wp14:anchorId="75300CC9" wp14:editId="0C22BEBB">
                <wp:simplePos x="0" y="0"/>
                <wp:positionH relativeFrom="column">
                  <wp:posOffset>1371599</wp:posOffset>
                </wp:positionH>
                <wp:positionV relativeFrom="paragraph">
                  <wp:posOffset>1912620</wp:posOffset>
                </wp:positionV>
                <wp:extent cx="1495425" cy="228600"/>
                <wp:effectExtent l="0" t="0" r="0" b="0"/>
                <wp:wrapNone/>
                <wp:docPr id="290" name="Text Box 290"/>
                <wp:cNvGraphicFramePr/>
                <a:graphic xmlns:a="http://schemas.openxmlformats.org/drawingml/2006/main">
                  <a:graphicData uri="http://schemas.microsoft.com/office/word/2010/wordprocessingShape">
                    <wps:wsp>
                      <wps:cNvSpPr txBox="1"/>
                      <wps:spPr>
                        <a:xfrm>
                          <a:off x="0" y="0"/>
                          <a:ext cx="1495425"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D7BEB43" w14:textId="7EB72243" w:rsidR="00404025" w:rsidRPr="004B363F" w:rsidRDefault="00404025" w:rsidP="004B363F">
                            <w:pPr>
                              <w:rPr>
                                <w:b/>
                                <w:color w:val="FFFFFF" w:themeColor="background1"/>
                                <w:sz w:val="20"/>
                                <w:szCs w:val="20"/>
                              </w:rPr>
                            </w:pPr>
                            <w:r>
                              <w:rPr>
                                <w:b/>
                                <w:color w:val="FFFFFF" w:themeColor="background1"/>
                                <w:sz w:val="20"/>
                                <w:szCs w:val="20"/>
                              </w:rPr>
                              <w:t>7</w:t>
                            </w:r>
                            <w:r w:rsidRPr="004B363F">
                              <w:rPr>
                                <w:b/>
                                <w:color w:val="FFFFFF" w:themeColor="background1"/>
                                <w:sz w:val="20"/>
                                <w:szCs w:val="20"/>
                              </w:rPr>
                              <w:t xml:space="preserve">-inch </w:t>
                            </w:r>
                            <w:r>
                              <w:rPr>
                                <w:b/>
                                <w:color w:val="FFFFFF" w:themeColor="background1"/>
                                <w:sz w:val="20"/>
                                <w:szCs w:val="20"/>
                              </w:rPr>
                              <w:t>Display Audio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0" o:spid="_x0000_s1031" type="#_x0000_t202" style="position:absolute;left:0;text-align:left;margin-left:108pt;margin-top:150.6pt;width:117.75pt;height:18pt;z-index:25255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" filled="f" stroked="f" strokeweight=".5pt">
                <v:textbox>
                  <w:txbxContent>
                    <w:p w14:paraId="7D7BEB43" w14:textId="7EB72243" w:rsidR="00FA1E20" w:rsidRPr="004B363F" w:rsidRDefault="00FA1E20" w:rsidP="004B363F">
                      <w:pPr>
                        <w:rPr>
                          <w:b/>
                          <w:color w:val="FFFFFF" w:themeColor="background1"/>
                          <w:sz w:val="20"/>
                          <w:szCs w:val="20"/>
                        </w:rPr>
                      </w:pPr>
                      <w:r>
                        <w:rPr>
                          <w:b/>
                          <w:color w:val="FFFFFF" w:themeColor="background1"/>
                          <w:sz w:val="20"/>
                          <w:szCs w:val="20"/>
                        </w:rPr>
                        <w:t>7</w:t>
                      </w:r>
                      <w:r w:rsidRPr="004B363F">
                        <w:rPr>
                          <w:b/>
                          <w:color w:val="FFFFFF" w:themeColor="background1"/>
                          <w:sz w:val="20"/>
                          <w:szCs w:val="20"/>
                        </w:rPr>
                        <w:t xml:space="preserve">-inch </w:t>
                      </w:r>
                      <w:r>
                        <w:rPr>
                          <w:b/>
                          <w:color w:val="FFFFFF" w:themeColor="background1"/>
                          <w:sz w:val="20"/>
                          <w:szCs w:val="20"/>
                        </w:rPr>
                        <w:t>Display Audio</w:t>
                      </w:r>
                    </w:p>
                  </w:txbxContent>
                </v:textbox>
              </v:shape>
            </w:pict>
          </mc:Fallback>
        </mc:AlternateContent>
      </w:r>
      <w:r w:rsidR="004B363F" w:rsidRPr="00BB1F23">
        <w:rPr>
          <w:noProof/>
          <w:color w:val="FF0000"/>
        </w:rPr>
        <mc:AlternateContent>
          <mc:Choice Requires="wps">
            <w:drawing>
              <wp:anchor distT="0" distB="0" distL="114300" distR="114300" simplePos="0" relativeHeight="252548096" behindDoc="0" locked="0" layoutInCell="1" allowOverlap="1" wp14:anchorId="0E35B1CC" wp14:editId="304FF145">
                <wp:simplePos x="0" y="0"/>
                <wp:positionH relativeFrom="column">
                  <wp:posOffset>3438525</wp:posOffset>
                </wp:positionH>
                <wp:positionV relativeFrom="paragraph">
                  <wp:posOffset>7620</wp:posOffset>
                </wp:positionV>
                <wp:extent cx="1133475" cy="228600"/>
                <wp:effectExtent l="0" t="0" r="0" b="0"/>
                <wp:wrapNone/>
                <wp:docPr id="289" name="Text Box 289"/>
                <wp:cNvGraphicFramePr/>
                <a:graphic xmlns:a="http://schemas.openxmlformats.org/drawingml/2006/main">
                  <a:graphicData uri="http://schemas.microsoft.com/office/word/2010/wordprocessingShape">
                    <wps:wsp>
                      <wps:cNvSpPr txBox="1"/>
                      <wps:spPr>
                        <a:xfrm>
                          <a:off x="0" y="0"/>
                          <a:ext cx="1133475"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4C2E4A" w14:textId="0ECBBD68" w:rsidR="00404025" w:rsidRPr="004B363F" w:rsidRDefault="00404025">
                            <w:pPr>
                              <w:rPr>
                                <w:b/>
                                <w:sz w:val="20"/>
                                <w:szCs w:val="20"/>
                              </w:rPr>
                            </w:pPr>
                            <w:r w:rsidRPr="004B363F">
                              <w:rPr>
                                <w:b/>
                                <w:sz w:val="20"/>
                                <w:szCs w:val="20"/>
                              </w:rPr>
                              <w:t>7.7-inch i-M</w:t>
                            </w:r>
                            <w:r>
                              <w:rPr>
                                <w:b/>
                                <w:sz w:val="20"/>
                                <w:szCs w:val="20"/>
                              </w:rPr>
                              <w:t>I</w:t>
                            </w:r>
                            <w:r w:rsidRPr="004B363F">
                              <w:rPr>
                                <w:b/>
                                <w:sz w:val="20"/>
                                <w:szCs w:val="20"/>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9" o:spid="_x0000_s1032" type="#_x0000_t202" style="position:absolute;left:0;text-align:left;margin-left:270.75pt;margin-top:.6pt;width:89.25pt;height:18pt;z-index:25254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" filled="f" stroked="f" strokeweight=".5pt">
                <v:textbox>
                  <w:txbxContent>
                    <w:p w14:paraId="1C4C2E4A" w14:textId="0ECBBD68" w:rsidR="00FA1E20" w:rsidRPr="004B363F" w:rsidRDefault="00FA1E20">
                      <w:pPr>
                        <w:rPr>
                          <w:b/>
                          <w:sz w:val="20"/>
                          <w:szCs w:val="20"/>
                        </w:rPr>
                      </w:pPr>
                      <w:r w:rsidRPr="004B363F">
                        <w:rPr>
                          <w:b/>
                          <w:sz w:val="20"/>
                          <w:szCs w:val="20"/>
                        </w:rPr>
                        <w:t>7.7-inch i-M</w:t>
                      </w:r>
                      <w:r>
                        <w:rPr>
                          <w:b/>
                          <w:sz w:val="20"/>
                          <w:szCs w:val="20"/>
                        </w:rPr>
                        <w:t>I</w:t>
                      </w:r>
                      <w:r w:rsidRPr="004B363F">
                        <w:rPr>
                          <w:b/>
                          <w:sz w:val="20"/>
                          <w:szCs w:val="20"/>
                        </w:rPr>
                        <w:t>D</w:t>
                      </w:r>
                    </w:p>
                  </w:txbxContent>
                </v:textbox>
              </v:shape>
            </w:pict>
          </mc:Fallback>
        </mc:AlternateContent>
      </w:r>
      <w:r w:rsidR="004B363F" w:rsidRPr="00BB1F23">
        <w:rPr>
          <w:noProof/>
          <w:color w:val="FF0000"/>
        </w:rPr>
        <w:drawing>
          <wp:inline distT="0" distB="0" distL="0" distR="0" wp14:anchorId="7A07BC25" wp14:editId="341A498D">
            <wp:extent cx="3200400" cy="2133258"/>
            <wp:effectExtent l="19050" t="19050" r="19050" b="1968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_Accord_Sedan_036.jpg"/>
                    <pic:cNvPicPr/>
                  </pic:nvPicPr>
                  <pic:blipFill>
                    <a:blip r:embed="rId83" cstate="screen">
                      <a:extLst>
                        <a:ext uri="{28A0092B-C50C-407E-A947-70E740481C1C}">
                          <a14:useLocalDpi xmlns:a14="http://schemas.microsoft.com/office/drawing/2010/main"/>
                        </a:ext>
                      </a:extLst>
                    </a:blip>
                    <a:stretch>
                      <a:fillRect/>
                    </a:stretch>
                  </pic:blipFill>
                  <pic:spPr>
                    <a:xfrm>
                      <a:off x="0" y="0"/>
                      <a:ext cx="3200400" cy="2133258"/>
                    </a:xfrm>
                    <a:prstGeom prst="rect">
                      <a:avLst/>
                    </a:prstGeom>
                    <a:ln>
                      <a:solidFill>
                        <a:schemeClr val="tx1"/>
                      </a:solidFill>
                    </a:ln>
                  </pic:spPr>
                </pic:pic>
              </a:graphicData>
            </a:graphic>
          </wp:inline>
        </w:drawing>
      </w:r>
    </w:p>
    <w:p w14:paraId="638584C9" w14:textId="77777777" w:rsidR="004B363F" w:rsidRPr="00FF3ADA" w:rsidRDefault="004B363F" w:rsidP="00B22F36">
      <w:pPr>
        <w:pStyle w:val="PressKitNormalText"/>
      </w:pPr>
    </w:p>
    <w:p w14:paraId="0D8C1DF8" w14:textId="020B61EE" w:rsidR="004B363F" w:rsidRPr="00FF3ADA" w:rsidRDefault="004B363F" w:rsidP="004B363F">
      <w:pPr>
        <w:pStyle w:val="PressKitNormalText"/>
        <w:rPr>
          <w:b/>
        </w:rPr>
      </w:pPr>
      <w:bookmarkStart w:id="832" w:name="_Toc422402476"/>
      <w:bookmarkStart w:id="833" w:name="_Toc423529437"/>
      <w:bookmarkStart w:id="834" w:name="_Toc423530529"/>
      <w:bookmarkStart w:id="835" w:name="_Toc449689039"/>
      <w:bookmarkStart w:id="836" w:name="_Toc449690917"/>
      <w:r w:rsidRPr="00FF3ADA">
        <w:rPr>
          <w:rStyle w:val="PressKitSectionHead3Char"/>
        </w:rPr>
        <w:t>7.7-inch “intelligent” Multi-Information Display (i-MID)</w:t>
      </w:r>
      <w:bookmarkEnd w:id="832"/>
      <w:bookmarkEnd w:id="833"/>
      <w:bookmarkEnd w:id="834"/>
      <w:bookmarkEnd w:id="835"/>
      <w:bookmarkEnd w:id="836"/>
      <w:r w:rsidRPr="00FF3ADA">
        <w:rPr>
          <w:rStyle w:val="PressKitSectionHead3Char"/>
        </w:rPr>
        <w:fldChar w:fldCharType="begin"/>
      </w:r>
      <w:r w:rsidRPr="00FF3ADA">
        <w:instrText xml:space="preserve"> XE "</w:instrText>
      </w:r>
      <w:r w:rsidRPr="00FF3ADA">
        <w:rPr>
          <w:rStyle w:val="PressKitSectionHead3Char"/>
        </w:rPr>
        <w:instrText xml:space="preserve">7.7-inch </w:instrText>
      </w:r>
      <w:r w:rsidRPr="00FF3ADA">
        <w:rPr>
          <w:sz w:val="20"/>
          <w:szCs w:val="20"/>
        </w:rPr>
        <w:instrText>\</w:instrText>
      </w:r>
      <w:r w:rsidRPr="00FF3ADA">
        <w:rPr>
          <w:rStyle w:val="PressKitSectionHead3Char"/>
        </w:rPr>
        <w:instrText>“intelligent</w:instrText>
      </w:r>
      <w:r w:rsidRPr="00FF3ADA">
        <w:rPr>
          <w:sz w:val="20"/>
          <w:szCs w:val="20"/>
        </w:rPr>
        <w:instrText>\</w:instrText>
      </w:r>
      <w:r w:rsidRPr="00FF3ADA">
        <w:rPr>
          <w:rStyle w:val="PressKitSectionHead3Char"/>
        </w:rPr>
        <w:instrText>” Multi-Information Display (i-MID)</w:instrText>
      </w:r>
      <w:r w:rsidRPr="00FF3ADA">
        <w:instrText xml:space="preserve">" </w:instrText>
      </w:r>
      <w:r w:rsidRPr="00FF3ADA">
        <w:rPr>
          <w:rStyle w:val="PressKitSectionHead3Char"/>
        </w:rPr>
        <w:fldChar w:fldCharType="end"/>
      </w:r>
      <w:r w:rsidRPr="00FF3ADA">
        <w:rPr>
          <w:b/>
        </w:rPr>
        <w:br/>
      </w:r>
      <w:r w:rsidRPr="00FF3ADA">
        <w:t>The lower Display Audio touchscreen is complimented by an upper 7.7.-inch full color “intelligent” Multi-Information Display (i-MID), which features trip and audio information, clock and wallpaper functions, a compass (on models with Honda navi) and turn-by-turn directions (when using embedded navigation or Apple CarPlay</w:t>
      </w:r>
      <w:r w:rsidR="00A1606E">
        <w:rPr>
          <w:noProof/>
          <w:lang w:bidi="en-US"/>
        </w:rPr>
        <w:t>™</w:t>
      </w:r>
      <w:r w:rsidRPr="00FF3ADA">
        <w:t xml:space="preserve"> or Android Auto</w:t>
      </w:r>
      <w:r w:rsidR="00E14715">
        <w:t>™</w:t>
      </w:r>
      <w:r w:rsidRPr="00FF3ADA">
        <w:t xml:space="preserve"> navigation apps). The i-MID also serves as the display for the available LaneWatch and standard multi-angle rearview cameras and alerts users to incoming calls when paired with the user’s phone.</w:t>
      </w:r>
    </w:p>
    <w:p w14:paraId="53665928" w14:textId="77777777" w:rsidR="004B363F" w:rsidRPr="00FF3ADA" w:rsidRDefault="004B363F" w:rsidP="004B363F">
      <w:pPr>
        <w:pStyle w:val="PressKitNormalText"/>
      </w:pPr>
    </w:p>
    <w:p w14:paraId="09D09F51" w14:textId="77777777" w:rsidR="00BB00E7" w:rsidRPr="00FF3ADA" w:rsidRDefault="00BB00E7" w:rsidP="00BB00E7">
      <w:pPr>
        <w:pStyle w:val="PressKitSectionHead3"/>
      </w:pPr>
      <w:bookmarkStart w:id="837" w:name="_Toc422402478"/>
      <w:bookmarkStart w:id="838" w:name="_Toc423529439"/>
      <w:bookmarkStart w:id="839" w:name="_Toc423530531"/>
      <w:bookmarkStart w:id="840" w:name="_Toc449689041"/>
      <w:bookmarkStart w:id="841" w:name="_Toc449690919"/>
      <w:bookmarkStart w:id="842" w:name="_Toc422402477"/>
      <w:bookmarkStart w:id="843" w:name="_Toc423529438"/>
      <w:bookmarkStart w:id="844" w:name="_Toc423530530"/>
      <w:bookmarkStart w:id="845" w:name="_Toc449689040"/>
      <w:bookmarkStart w:id="846" w:name="_Toc449690918"/>
      <w:r w:rsidRPr="00FF3ADA">
        <w:t>SiriusXM</w:t>
      </w:r>
      <w:r w:rsidRPr="00FF3ADA">
        <w:rPr>
          <w:vertAlign w:val="superscript"/>
        </w:rPr>
        <w:t>®</w:t>
      </w:r>
      <w:r w:rsidRPr="00FF3ADA">
        <w:t xml:space="preserve"> Radio</w:t>
      </w:r>
      <w:bookmarkEnd w:id="837"/>
      <w:bookmarkEnd w:id="838"/>
      <w:bookmarkEnd w:id="839"/>
      <w:bookmarkEnd w:id="840"/>
      <w:bookmarkEnd w:id="841"/>
      <w:r w:rsidRPr="00FF3ADA">
        <w:fldChar w:fldCharType="begin"/>
      </w:r>
      <w:r w:rsidRPr="00FF3ADA">
        <w:instrText xml:space="preserve"> XE "SiriusXM</w:instrText>
      </w:r>
      <w:r w:rsidRPr="00FF3ADA">
        <w:rPr>
          <w:vertAlign w:val="superscript"/>
        </w:rPr>
        <w:instrText>®</w:instrText>
      </w:r>
      <w:r w:rsidRPr="00FF3ADA">
        <w:instrText xml:space="preserve"> Radio" </w:instrText>
      </w:r>
      <w:r w:rsidRPr="00FF3ADA">
        <w:fldChar w:fldCharType="end"/>
      </w:r>
      <w:r w:rsidRPr="00FF3ADA">
        <w:fldChar w:fldCharType="begin"/>
      </w:r>
      <w:r w:rsidRPr="00FF3ADA">
        <w:instrText xml:space="preserve"> XE "SiriusXM</w:instrText>
      </w:r>
      <w:r w:rsidRPr="00FF3ADA">
        <w:rPr>
          <w:vertAlign w:val="superscript"/>
        </w:rPr>
        <w:instrText>®</w:instrText>
      </w:r>
      <w:r w:rsidRPr="00FF3ADA">
        <w:instrText xml:space="preserve"> Radio" </w:instrText>
      </w:r>
      <w:r w:rsidRPr="00FF3ADA">
        <w:fldChar w:fldCharType="end"/>
      </w:r>
    </w:p>
    <w:p w14:paraId="237CA4D8" w14:textId="77777777" w:rsidR="00BB00E7" w:rsidRPr="00FF3ADA" w:rsidRDefault="00BB00E7" w:rsidP="00BB00E7">
      <w:pPr>
        <w:pStyle w:val="PressKitNormalText"/>
      </w:pPr>
      <w:r w:rsidRPr="00FF3ADA">
        <w:t>SiriusXM</w:t>
      </w:r>
      <w:r w:rsidRPr="00FF3ADA">
        <w:rPr>
          <w:vertAlign w:val="superscript"/>
        </w:rPr>
        <w:t>®</w:t>
      </w:r>
      <w:r w:rsidRPr="00FF3ADA">
        <w:t xml:space="preserve"> Radio is a standard feature in the </w:t>
      </w:r>
      <w:r>
        <w:t xml:space="preserve">Accord Hybrid </w:t>
      </w:r>
      <w:r w:rsidRPr="00FF3ADA">
        <w:t xml:space="preserve">EX-L and </w:t>
      </w:r>
      <w:r>
        <w:t xml:space="preserve">Touring </w:t>
      </w:r>
      <w:r w:rsidRPr="00FF3ADA">
        <w:t>trims, and it provides more than 165 channels of digital programming with near CD-quality sound. The SiriusXM</w:t>
      </w:r>
      <w:r w:rsidRPr="00FF3ADA">
        <w:rPr>
          <w:vertAlign w:val="superscript"/>
        </w:rPr>
        <w:t>®</w:t>
      </w:r>
      <w:r w:rsidRPr="00FF3ADA">
        <w:t xml:space="preserve"> signal is beamed from two broadcast satellites positioned in geostationary orbit above Earth. The beams from these two broadcast satellites combine to span the entire continental United States and some of Canada.</w:t>
      </w:r>
      <w:r w:rsidRPr="00FF3ADA">
        <w:rPr>
          <w:noProof/>
        </w:rPr>
        <w:t xml:space="preserve"> </w:t>
      </w:r>
      <w:r w:rsidRPr="00FF3ADA">
        <w:rPr>
          <w:noProof/>
        </w:rPr>
        <w:drawing>
          <wp:anchor distT="0" distB="0" distL="114300" distR="114300" simplePos="0" relativeHeight="252848128" behindDoc="0" locked="1" layoutInCell="1" allowOverlap="1" wp14:anchorId="3359860A" wp14:editId="0C77F053">
            <wp:simplePos x="0" y="0"/>
            <wp:positionH relativeFrom="page">
              <wp:posOffset>6592570</wp:posOffset>
            </wp:positionH>
            <wp:positionV relativeFrom="page">
              <wp:posOffset>9290050</wp:posOffset>
            </wp:positionV>
            <wp:extent cx="265176" cy="265176"/>
            <wp:effectExtent l="0" t="0" r="1905" b="1905"/>
            <wp:wrapNone/>
            <wp:docPr id="358" name="Picture 358" descr="home[1]">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e[1]">
                      <a:hlinkClick r:id="rId12"/>
                    </pic:cNvPr>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265176" cy="2651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CCB1B4" w14:textId="77777777" w:rsidR="00BB00E7" w:rsidRPr="00FF3ADA" w:rsidRDefault="00BB00E7" w:rsidP="00BB00E7">
      <w:pPr>
        <w:pStyle w:val="PressKitNormalText"/>
      </w:pPr>
    </w:p>
    <w:p w14:paraId="6ACA5248" w14:textId="77777777" w:rsidR="00BB00E7" w:rsidRPr="00FF3ADA" w:rsidRDefault="00BB00E7" w:rsidP="00BB00E7">
      <w:pPr>
        <w:pStyle w:val="PressKitNormalText"/>
      </w:pPr>
      <w:r w:rsidRPr="00FF3ADA">
        <w:t>SiriusXM</w:t>
      </w:r>
      <w:r w:rsidRPr="00FF3ADA">
        <w:rPr>
          <w:vertAlign w:val="superscript"/>
        </w:rPr>
        <w:t>®</w:t>
      </w:r>
      <w:r w:rsidRPr="00FF3ADA">
        <w:t xml:space="preserve"> Radio programming includes channels devoted to music, sports, talk, traffic, weather, children’s programming and entertainment. When the audio system plays SiriusXM</w:t>
      </w:r>
      <w:r w:rsidRPr="00FF3ADA">
        <w:rPr>
          <w:vertAlign w:val="superscript"/>
        </w:rPr>
        <w:t>®</w:t>
      </w:r>
      <w:r w:rsidRPr="00FF3ADA">
        <w:t xml:space="preserve"> Radio, the audio system displays the current category, station, song title or artist’s name.</w:t>
      </w:r>
    </w:p>
    <w:p w14:paraId="6EC372CA" w14:textId="77777777" w:rsidR="00BB00E7" w:rsidRPr="00FF3ADA" w:rsidRDefault="00BB00E7" w:rsidP="00BB00E7">
      <w:pPr>
        <w:pStyle w:val="PressKitNormalText"/>
      </w:pPr>
    </w:p>
    <w:p w14:paraId="5B17991B" w14:textId="77777777" w:rsidR="00BB00E7" w:rsidRPr="009B2E35" w:rsidRDefault="00BB00E7" w:rsidP="00BB00E7">
      <w:pPr>
        <w:pStyle w:val="PressKitNormalText"/>
      </w:pPr>
      <w:r w:rsidRPr="00FF3ADA">
        <w:t xml:space="preserve">This latest generation of SiriusXM includes many all-new features, including pause, fast forward and rewind. There is also an instant replay feature and the ability to hear all songs from the beginning on preset channels. The new Sports Flash feature lets you listen to your favorite (non-sports) programming, and if your favorite team makes a big play in a live game that is being broadcast on SiriusXM, you will receive an on-screen alert. With a touch of a soft-key you can hear up to 30 seconds of audio before and </w:t>
      </w:r>
      <w:r w:rsidRPr="009B2E35">
        <w:t>including the big play.</w:t>
      </w:r>
    </w:p>
    <w:p w14:paraId="704B4697" w14:textId="77777777" w:rsidR="00BB00E7" w:rsidRDefault="00BB00E7" w:rsidP="004B363F">
      <w:pPr>
        <w:pStyle w:val="PressKitSectionHead3"/>
      </w:pPr>
    </w:p>
    <w:p w14:paraId="187737DD" w14:textId="095F0367" w:rsidR="004B363F" w:rsidRPr="00FF3ADA" w:rsidRDefault="004B363F" w:rsidP="004B363F">
      <w:pPr>
        <w:pStyle w:val="PressKitSectionHead3"/>
      </w:pPr>
      <w:r w:rsidRPr="00FF3ADA">
        <w:t>Apple CarPlay</w:t>
      </w:r>
      <w:r w:rsidR="00A1606E">
        <w:rPr>
          <w:noProof/>
        </w:rPr>
        <w:t>™</w:t>
      </w:r>
      <w:r w:rsidRPr="00FF3ADA">
        <w:t xml:space="preserve"> and Android Auto</w:t>
      </w:r>
      <w:bookmarkEnd w:id="842"/>
      <w:bookmarkEnd w:id="843"/>
      <w:bookmarkEnd w:id="844"/>
      <w:bookmarkEnd w:id="845"/>
      <w:bookmarkEnd w:id="846"/>
      <w:r w:rsidR="00E14715">
        <w:t>™</w:t>
      </w:r>
      <w:r w:rsidRPr="00FF3ADA">
        <w:fldChar w:fldCharType="begin"/>
      </w:r>
      <w:r w:rsidRPr="00FF3ADA">
        <w:instrText xml:space="preserve"> XE "Apple CarPlay and Android Auto" </w:instrText>
      </w:r>
      <w:r w:rsidRPr="00FF3ADA">
        <w:fldChar w:fldCharType="end"/>
      </w:r>
    </w:p>
    <w:p w14:paraId="4F67A692" w14:textId="25D95C1C" w:rsidR="000C732F" w:rsidRPr="00FF3ADA" w:rsidRDefault="000C732F" w:rsidP="000C732F">
      <w:pPr>
        <w:pStyle w:val="PressKitNormalText"/>
      </w:pPr>
      <w:r w:rsidRPr="00FF3ADA">
        <w:t>Apple CarPlay</w:t>
      </w:r>
      <w:r w:rsidR="00A1606E">
        <w:rPr>
          <w:noProof/>
          <w:lang w:bidi="en-US"/>
        </w:rPr>
        <w:t>™</w:t>
      </w:r>
      <w:r w:rsidRPr="00FF3ADA">
        <w:t xml:space="preserve"> and Android Auto brings users’ smartphone experience, features and functions to the Accord Hybrid’s Display Audio touchscreen with a single, dedicated USB cable connection and, in the case of Android Auto, automatic </w:t>
      </w:r>
      <w:r w:rsidRPr="00FF3ADA">
        <w:rPr>
          <w:i/>
        </w:rPr>
        <w:t>Bluetooth</w:t>
      </w:r>
      <w:r w:rsidRPr="00FF3ADA">
        <w:rPr>
          <w:vertAlign w:val="superscript"/>
        </w:rPr>
        <w:t>®</w:t>
      </w:r>
      <w:r w:rsidRPr="00FF3ADA">
        <w:t xml:space="preserve"> phone </w:t>
      </w:r>
      <w:r w:rsidRPr="00FF3ADA">
        <w:lastRenderedPageBreak/>
        <w:t>pairing. Once a compatible iPhone or Android smartphone is connected, the user simply selects the Apple CarPlay</w:t>
      </w:r>
      <w:r w:rsidR="00A1606E">
        <w:rPr>
          <w:noProof/>
          <w:lang w:bidi="en-US"/>
        </w:rPr>
        <w:t>™</w:t>
      </w:r>
      <w:r w:rsidRPr="00FF3ADA">
        <w:t xml:space="preserve"> or Android Auto option on the Display Audio system’s home screen to gain access to certified applications and functions, such as audio streaming, voice-to-text, smartphone-enabled navigation and more. Voice activation is controlled by the steering wheel-mounted button, while approved apps and other smartphone functions are selected using the 7-inch capacitive touchscreen. When utilizing Google Maps, turn-by-turn directions are also displayed on the 7.7-inch i-MID.  Disconnecting the phone or deselecting the CarPlay</w:t>
      </w:r>
      <w:r w:rsidR="00A1606E">
        <w:rPr>
          <w:noProof/>
          <w:lang w:bidi="en-US"/>
        </w:rPr>
        <w:t>™</w:t>
      </w:r>
      <w:r w:rsidRPr="00FF3ADA">
        <w:t xml:space="preserve"> or Android Auto feature returns the user returned to the native Honda system and all of its features and functions, including Honda’s embedded navigation capabilities (Touring trim).</w:t>
      </w:r>
    </w:p>
    <w:p w14:paraId="75002A9E" w14:textId="77777777" w:rsidR="0077657D" w:rsidRPr="00BB1F23" w:rsidRDefault="0077657D" w:rsidP="00B22F36">
      <w:pPr>
        <w:pStyle w:val="PressKitNormalText"/>
        <w:rPr>
          <w:color w:val="FF0000"/>
        </w:rPr>
      </w:pPr>
    </w:p>
    <w:p w14:paraId="226FDB4C" w14:textId="78E783E7" w:rsidR="0077657D" w:rsidRPr="00BB1F23" w:rsidRDefault="00E14715" w:rsidP="004B363F">
      <w:pPr>
        <w:pStyle w:val="PressKitNormalText"/>
        <w:jc w:val="center"/>
        <w:rPr>
          <w:color w:val="FF0000"/>
        </w:rPr>
      </w:pPr>
      <w:r w:rsidRPr="00BB1F23">
        <w:rPr>
          <w:noProof/>
          <w:color w:val="FF0000"/>
        </w:rPr>
        <mc:AlternateContent>
          <mc:Choice Requires="wps">
            <w:drawing>
              <wp:anchor distT="0" distB="0" distL="114300" distR="114300" simplePos="0" relativeHeight="252557312" behindDoc="0" locked="0" layoutInCell="1" allowOverlap="1" wp14:anchorId="06FFD27A" wp14:editId="18A3E09C">
                <wp:simplePos x="0" y="0"/>
                <wp:positionH relativeFrom="column">
                  <wp:posOffset>4514850</wp:posOffset>
                </wp:positionH>
                <wp:positionV relativeFrom="paragraph">
                  <wp:posOffset>19050</wp:posOffset>
                </wp:positionV>
                <wp:extent cx="1257300" cy="228600"/>
                <wp:effectExtent l="0" t="0" r="0" b="0"/>
                <wp:wrapNone/>
                <wp:docPr id="294" name="Text Box 294"/>
                <wp:cNvGraphicFramePr/>
                <a:graphic xmlns:a="http://schemas.openxmlformats.org/drawingml/2006/main">
                  <a:graphicData uri="http://schemas.microsoft.com/office/word/2010/wordprocessingShape">
                    <wps:wsp>
                      <wps:cNvSpPr txBox="1"/>
                      <wps:spPr>
                        <a:xfrm>
                          <a:off x="0" y="0"/>
                          <a:ext cx="125730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82DC7F" w14:textId="3E236A30" w:rsidR="00404025" w:rsidRPr="004B363F" w:rsidRDefault="00404025" w:rsidP="00FB76CC">
                            <w:pPr>
                              <w:rPr>
                                <w:b/>
                                <w:sz w:val="20"/>
                                <w:szCs w:val="20"/>
                              </w:rPr>
                            </w:pPr>
                            <w:r>
                              <w:rPr>
                                <w:b/>
                                <w:sz w:val="20"/>
                                <w:szCs w:val="20"/>
                              </w:rPr>
                              <w:t>Apple CarPlay</w:t>
                            </w:r>
                            <w:r>
                              <w:rPr>
                                <w:rFonts w:cs="Arial"/>
                                <w:noProof/>
                                <w:lang w:bidi="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4" o:spid="_x0000_s1033" type="#_x0000_t202" style="position:absolute;left:0;text-align:left;margin-left:355.5pt;margin-top:1.5pt;width:99pt;height:18pt;z-index:25255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" filled="f" stroked="f" strokeweight=".5pt">
                <v:textbox>
                  <w:txbxContent>
                    <w:p w14:paraId="2182DC7F" w14:textId="3E236A30" w:rsidR="00FA1E20" w:rsidRPr="004B363F" w:rsidRDefault="00FA1E20" w:rsidP="00FB76CC">
                      <w:pPr>
                        <w:rPr>
                          <w:b/>
                          <w:sz w:val="20"/>
                          <w:szCs w:val="20"/>
                        </w:rPr>
                      </w:pPr>
                      <w:r>
                        <w:rPr>
                          <w:b/>
                          <w:sz w:val="20"/>
                          <w:szCs w:val="20"/>
                        </w:rPr>
                        <w:t>Apple CarPlay</w:t>
                      </w:r>
                      <w:r>
                        <w:rPr>
                          <w:rFonts w:cs="Arial"/>
                          <w:noProof/>
                          <w:lang w:bidi="en-US"/>
                        </w:rPr>
                        <w:t>™</w:t>
                      </w:r>
                    </w:p>
                  </w:txbxContent>
                </v:textbox>
              </v:shape>
            </w:pict>
          </mc:Fallback>
        </mc:AlternateContent>
      </w:r>
      <w:r w:rsidRPr="00BB1F23">
        <w:rPr>
          <w:noProof/>
          <w:color w:val="FF0000"/>
        </w:rPr>
        <mc:AlternateContent>
          <mc:Choice Requires="wps">
            <w:drawing>
              <wp:anchor distT="0" distB="0" distL="114300" distR="114300" simplePos="0" relativeHeight="252555264" behindDoc="0" locked="0" layoutInCell="1" allowOverlap="1" wp14:anchorId="77CBDF5E" wp14:editId="64BC32B8">
                <wp:simplePos x="0" y="0"/>
                <wp:positionH relativeFrom="column">
                  <wp:posOffset>1743075</wp:posOffset>
                </wp:positionH>
                <wp:positionV relativeFrom="paragraph">
                  <wp:posOffset>19050</wp:posOffset>
                </wp:positionV>
                <wp:extent cx="1171575" cy="228600"/>
                <wp:effectExtent l="0" t="0" r="0" b="0"/>
                <wp:wrapNone/>
                <wp:docPr id="293" name="Text Box 293"/>
                <wp:cNvGraphicFramePr/>
                <a:graphic xmlns:a="http://schemas.openxmlformats.org/drawingml/2006/main">
                  <a:graphicData uri="http://schemas.microsoft.com/office/word/2010/wordprocessingShape">
                    <wps:wsp>
                      <wps:cNvSpPr txBox="1"/>
                      <wps:spPr>
                        <a:xfrm>
                          <a:off x="0" y="0"/>
                          <a:ext cx="1171575"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1B81AB" w14:textId="21300FB5" w:rsidR="00404025" w:rsidRPr="004B363F" w:rsidRDefault="00404025" w:rsidP="00FB76CC">
                            <w:pPr>
                              <w:rPr>
                                <w:b/>
                                <w:sz w:val="20"/>
                                <w:szCs w:val="20"/>
                              </w:rPr>
                            </w:pPr>
                            <w:r>
                              <w:rPr>
                                <w:b/>
                                <w:sz w:val="20"/>
                                <w:szCs w:val="20"/>
                              </w:rPr>
                              <w:t>Android Auto™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3" o:spid="_x0000_s1034" type="#_x0000_t202" style="position:absolute;left:0;text-align:left;margin-left:137.25pt;margin-top:1.5pt;width:92.25pt;height:18pt;z-index:25255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" filled="f" stroked="f" strokeweight=".5pt">
                <v:textbox>
                  <w:txbxContent>
                    <w:p w14:paraId="371B81AB" w14:textId="21300FB5" w:rsidR="00FA1E20" w:rsidRPr="004B363F" w:rsidRDefault="00FA1E20" w:rsidP="00FB76CC">
                      <w:pPr>
                        <w:rPr>
                          <w:b/>
                          <w:sz w:val="20"/>
                          <w:szCs w:val="20"/>
                        </w:rPr>
                      </w:pPr>
                      <w:r>
                        <w:rPr>
                          <w:b/>
                          <w:sz w:val="20"/>
                          <w:szCs w:val="20"/>
                        </w:rPr>
                        <w:t>Android Auto™</w:t>
                      </w:r>
                    </w:p>
                  </w:txbxContent>
                </v:textbox>
              </v:shape>
            </w:pict>
          </mc:Fallback>
        </mc:AlternateContent>
      </w:r>
      <w:r w:rsidR="004B363F" w:rsidRPr="00BB1F23">
        <w:rPr>
          <w:noProof/>
          <w:color w:val="FF0000"/>
        </w:rPr>
        <w:drawing>
          <wp:inline distT="0" distB="0" distL="0" distR="0" wp14:anchorId="5E12B7A9" wp14:editId="11BF4EE1">
            <wp:extent cx="2743200" cy="1828507"/>
            <wp:effectExtent l="19050" t="19050" r="19050" b="19685"/>
            <wp:docPr id="1048" name="Picture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_Accord_Android_Auto_001.jpg"/>
                    <pic:cNvPicPr/>
                  </pic:nvPicPr>
                  <pic:blipFill>
                    <a:blip r:embed="rId84" cstate="screen">
                      <a:extLst>
                        <a:ext uri="{28A0092B-C50C-407E-A947-70E740481C1C}">
                          <a14:useLocalDpi xmlns:a14="http://schemas.microsoft.com/office/drawing/2010/main"/>
                        </a:ext>
                      </a:extLst>
                    </a:blip>
                    <a:stretch>
                      <a:fillRect/>
                    </a:stretch>
                  </pic:blipFill>
                  <pic:spPr>
                    <a:xfrm>
                      <a:off x="0" y="0"/>
                      <a:ext cx="2743200" cy="1828507"/>
                    </a:xfrm>
                    <a:prstGeom prst="rect">
                      <a:avLst/>
                    </a:prstGeom>
                    <a:ln>
                      <a:solidFill>
                        <a:schemeClr val="tx1"/>
                      </a:solidFill>
                    </a:ln>
                  </pic:spPr>
                </pic:pic>
              </a:graphicData>
            </a:graphic>
          </wp:inline>
        </w:drawing>
      </w:r>
      <w:r w:rsidR="004B363F" w:rsidRPr="00BB1F23">
        <w:rPr>
          <w:color w:val="FF0000"/>
        </w:rPr>
        <w:t xml:space="preserve">  </w:t>
      </w:r>
      <w:r w:rsidR="004B363F" w:rsidRPr="00BB1F23">
        <w:rPr>
          <w:noProof/>
          <w:color w:val="FF0000"/>
        </w:rPr>
        <w:drawing>
          <wp:inline distT="0" distB="0" distL="0" distR="0" wp14:anchorId="50F9B1DC" wp14:editId="42DCA981">
            <wp:extent cx="2743200" cy="1828507"/>
            <wp:effectExtent l="19050" t="19050" r="19050" b="19685"/>
            <wp:docPr id="1049" name="Picture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_Accord_CarPlay_001.jpg"/>
                    <pic:cNvPicPr/>
                  </pic:nvPicPr>
                  <pic:blipFill>
                    <a:blip r:embed="rId85" cstate="screen">
                      <a:extLst>
                        <a:ext uri="{28A0092B-C50C-407E-A947-70E740481C1C}">
                          <a14:useLocalDpi xmlns:a14="http://schemas.microsoft.com/office/drawing/2010/main"/>
                        </a:ext>
                      </a:extLst>
                    </a:blip>
                    <a:stretch>
                      <a:fillRect/>
                    </a:stretch>
                  </pic:blipFill>
                  <pic:spPr>
                    <a:xfrm>
                      <a:off x="0" y="0"/>
                      <a:ext cx="2743200" cy="1828507"/>
                    </a:xfrm>
                    <a:prstGeom prst="rect">
                      <a:avLst/>
                    </a:prstGeom>
                    <a:ln>
                      <a:solidFill>
                        <a:schemeClr val="tx1"/>
                      </a:solidFill>
                    </a:ln>
                  </pic:spPr>
                </pic:pic>
              </a:graphicData>
            </a:graphic>
          </wp:inline>
        </w:drawing>
      </w:r>
    </w:p>
    <w:p w14:paraId="393015E0" w14:textId="77777777" w:rsidR="002947F6" w:rsidRPr="00FF3ADA" w:rsidRDefault="002947F6" w:rsidP="00B22F36">
      <w:pPr>
        <w:pStyle w:val="PressKitNormalText"/>
      </w:pPr>
    </w:p>
    <w:p w14:paraId="1C114628" w14:textId="6A25D169" w:rsidR="002947F6" w:rsidRPr="009B2E35" w:rsidRDefault="002947F6" w:rsidP="00234E3A">
      <w:pPr>
        <w:pStyle w:val="PressKitSectionHead3"/>
      </w:pPr>
      <w:bookmarkStart w:id="847" w:name="_Toc422402479"/>
      <w:bookmarkStart w:id="848" w:name="_Toc423529440"/>
      <w:bookmarkStart w:id="849" w:name="_Toc423530532"/>
      <w:bookmarkStart w:id="850" w:name="_Toc449689042"/>
      <w:bookmarkStart w:id="851" w:name="_Toc449690920"/>
      <w:r w:rsidRPr="009B2E35">
        <w:t>USB Audio Interface</w:t>
      </w:r>
      <w:bookmarkEnd w:id="847"/>
      <w:bookmarkEnd w:id="848"/>
      <w:bookmarkEnd w:id="849"/>
      <w:bookmarkEnd w:id="850"/>
      <w:bookmarkEnd w:id="851"/>
      <w:r w:rsidR="00C77BB5" w:rsidRPr="009B2E35">
        <w:fldChar w:fldCharType="begin"/>
      </w:r>
      <w:r w:rsidR="00C77BB5" w:rsidRPr="009B2E35">
        <w:instrText xml:space="preserve"> XE "USB Audio Interface" </w:instrText>
      </w:r>
      <w:r w:rsidR="00C77BB5" w:rsidRPr="009B2E35">
        <w:fldChar w:fldCharType="end"/>
      </w:r>
    </w:p>
    <w:p w14:paraId="65BE069F" w14:textId="77777777" w:rsidR="00080686" w:rsidRDefault="00D976C0" w:rsidP="00B22F36">
      <w:pPr>
        <w:pStyle w:val="PressKitNormalText"/>
      </w:pPr>
      <w:r w:rsidRPr="009B2E35">
        <w:t>The main</w:t>
      </w:r>
      <w:r w:rsidR="002947F6" w:rsidRPr="009B2E35">
        <w:t xml:space="preserve"> USB Audio Interface is located in the </w:t>
      </w:r>
      <w:r w:rsidRPr="009B2E35">
        <w:t xml:space="preserve">front part of the </w:t>
      </w:r>
      <w:r w:rsidR="002947F6" w:rsidRPr="009B2E35">
        <w:t>center console</w:t>
      </w:r>
      <w:r w:rsidRPr="009B2E35">
        <w:t xml:space="preserve"> under the buttons for the A/C</w:t>
      </w:r>
      <w:r w:rsidR="002947F6" w:rsidRPr="009B2E35">
        <w:t xml:space="preserve"> </w:t>
      </w:r>
      <w:r w:rsidRPr="009B2E35">
        <w:t xml:space="preserve">on all Accord </w:t>
      </w:r>
      <w:r w:rsidR="009B2E35" w:rsidRPr="009B2E35">
        <w:t xml:space="preserve">Hybrid </w:t>
      </w:r>
      <w:r w:rsidRPr="009B2E35">
        <w:t>models and has been upgraded to 1.5 amps</w:t>
      </w:r>
      <w:r w:rsidR="000C732F">
        <w:t xml:space="preserve"> on EX-L and Touring trims</w:t>
      </w:r>
      <w:r w:rsidRPr="009B2E35">
        <w:t>. It can be used for connecting and activating either Apple CarPlay</w:t>
      </w:r>
      <w:r w:rsidR="00A1606E">
        <w:rPr>
          <w:noProof/>
          <w:lang w:bidi="en-US"/>
        </w:rPr>
        <w:t>™</w:t>
      </w:r>
      <w:r w:rsidRPr="009B2E35">
        <w:t xml:space="preserve"> or Android Auto</w:t>
      </w:r>
      <w:r w:rsidR="00E14715">
        <w:t>™</w:t>
      </w:r>
      <w:r w:rsidRPr="009B2E35">
        <w:t xml:space="preserve"> using a compatible smartphone and the owner’s data plan and</w:t>
      </w:r>
      <w:r w:rsidR="002947F6" w:rsidRPr="009B2E35">
        <w:t xml:space="preserve"> can read flash drives and compatible digital music devices, such as iPods or iPhones that contain MP3 or WMA music files. (It is important to note that only iPod Nano and other fifth-generation or later iPods are compatible with this system. The iPod Shuffle, Mini, and older iPod models ar</w:t>
      </w:r>
      <w:r w:rsidR="004A4E6C" w:rsidRPr="009B2E35">
        <w:t xml:space="preserve">e not compatible.) </w:t>
      </w:r>
    </w:p>
    <w:p w14:paraId="126BD619" w14:textId="77777777" w:rsidR="00080686" w:rsidRDefault="00080686" w:rsidP="00B22F36">
      <w:pPr>
        <w:pStyle w:val="PressKitNormalText"/>
      </w:pPr>
    </w:p>
    <w:p w14:paraId="27814EED" w14:textId="42E2E275" w:rsidR="00080686" w:rsidRPr="00BB1F23" w:rsidRDefault="00080686" w:rsidP="00080686">
      <w:pPr>
        <w:jc w:val="center"/>
      </w:pPr>
      <w:r w:rsidRPr="00BB1F23">
        <w:rPr>
          <w:noProof/>
        </w:rPr>
        <mc:AlternateContent>
          <mc:Choice Requires="wps">
            <w:drawing>
              <wp:anchor distT="0" distB="0" distL="114300" distR="114300" simplePos="0" relativeHeight="252852224" behindDoc="0" locked="0" layoutInCell="1" allowOverlap="1" wp14:anchorId="26BDA8A0" wp14:editId="54FAC363">
                <wp:simplePos x="0" y="0"/>
                <wp:positionH relativeFrom="column">
                  <wp:posOffset>2247900</wp:posOffset>
                </wp:positionH>
                <wp:positionV relativeFrom="paragraph">
                  <wp:posOffset>28575</wp:posOffset>
                </wp:positionV>
                <wp:extent cx="1619250" cy="257175"/>
                <wp:effectExtent l="0" t="0" r="0" b="0"/>
                <wp:wrapNone/>
                <wp:docPr id="298" name="Text Box 298"/>
                <wp:cNvGraphicFramePr/>
                <a:graphic xmlns:a="http://schemas.openxmlformats.org/drawingml/2006/main">
                  <a:graphicData uri="http://schemas.microsoft.com/office/word/2010/wordprocessingShape">
                    <wps:wsp>
                      <wps:cNvSpPr txBox="1"/>
                      <wps:spPr>
                        <a:xfrm>
                          <a:off x="0" y="0"/>
                          <a:ext cx="161925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ED4A23" w14:textId="77777777" w:rsidR="00404025" w:rsidRPr="00D93E17" w:rsidRDefault="00404025" w:rsidP="00080686">
                            <w:pPr>
                              <w:rPr>
                                <w:b/>
                                <w:color w:val="FFFFFF" w:themeColor="background1"/>
                                <w:sz w:val="20"/>
                                <w:szCs w:val="20"/>
                              </w:rPr>
                            </w:pPr>
                            <w:r>
                              <w:rPr>
                                <w:b/>
                                <w:color w:val="FFFFFF" w:themeColor="background1"/>
                                <w:sz w:val="20"/>
                                <w:szCs w:val="20"/>
                              </w:rPr>
                              <w:t>Accord Hybrid Touring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8" o:spid="_x0000_s1035" type="#_x0000_t202" style="position:absolute;left:0;text-align:left;margin-left:177pt;margin-top:2.25pt;width:127.5pt;height:20.25pt;z-index:25285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" filled="f" stroked="f" strokeweight=".5pt">
                <v:textbox>
                  <w:txbxContent>
                    <w:p w14:paraId="2AED4A23" w14:textId="77777777" w:rsidR="00FA1E20" w:rsidRPr="00D93E17" w:rsidRDefault="00FA1E20" w:rsidP="00080686">
                      <w:pPr>
                        <w:rPr>
                          <w:b/>
                          <w:color w:val="FFFFFF" w:themeColor="background1"/>
                          <w:sz w:val="20"/>
                          <w:szCs w:val="20"/>
                        </w:rPr>
                      </w:pPr>
                      <w:r>
                        <w:rPr>
                          <w:b/>
                          <w:color w:val="FFFFFF" w:themeColor="background1"/>
                          <w:sz w:val="20"/>
                          <w:szCs w:val="20"/>
                        </w:rPr>
                        <w:t>Accord Hybrid Touring</w:t>
                      </w:r>
                    </w:p>
                  </w:txbxContent>
                </v:textbox>
              </v:shape>
            </w:pict>
          </mc:Fallback>
        </mc:AlternateContent>
      </w:r>
      <w:r w:rsidRPr="00BB1F23">
        <w:rPr>
          <w:noProof/>
        </w:rPr>
        <mc:AlternateContent>
          <mc:Choice Requires="wps">
            <w:drawing>
              <wp:anchor distT="0" distB="0" distL="114300" distR="114300" simplePos="0" relativeHeight="252854272" behindDoc="0" locked="0" layoutInCell="1" allowOverlap="1" wp14:anchorId="33268ED3" wp14:editId="6941F0AB">
                <wp:simplePos x="0" y="0"/>
                <wp:positionH relativeFrom="column">
                  <wp:posOffset>3124200</wp:posOffset>
                </wp:positionH>
                <wp:positionV relativeFrom="paragraph">
                  <wp:posOffset>1714500</wp:posOffset>
                </wp:positionV>
                <wp:extent cx="514350" cy="257175"/>
                <wp:effectExtent l="0" t="38100" r="57150" b="28575"/>
                <wp:wrapNone/>
                <wp:docPr id="300" name="Straight Arrow Connector 300"/>
                <wp:cNvGraphicFramePr/>
                <a:graphic xmlns:a="http://schemas.openxmlformats.org/drawingml/2006/main">
                  <a:graphicData uri="http://schemas.microsoft.com/office/word/2010/wordprocessingShape">
                    <wps:wsp>
                      <wps:cNvCnPr/>
                      <wps:spPr>
                        <a:xfrm flipV="1">
                          <a:off x="0" y="0"/>
                          <a:ext cx="514350" cy="257175"/>
                        </a:xfrm>
                        <a:prstGeom prst="straightConnector1">
                          <a:avLst/>
                        </a:prstGeom>
                        <a:ln w="15875">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00" o:spid="_x0000_s1026" type="#_x0000_t32" style="position:absolute;margin-left:246pt;margin-top:135pt;width:40.5pt;height:20.25pt;flip:y;z-index:25285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" strokecolor="white [3212]" strokeweight="1.25pt">
                <v:stroke endarrow="open"/>
              </v:shape>
            </w:pict>
          </mc:Fallback>
        </mc:AlternateContent>
      </w:r>
      <w:r w:rsidRPr="00BB1F23">
        <w:rPr>
          <w:noProof/>
        </w:rPr>
        <mc:AlternateContent>
          <mc:Choice Requires="wps">
            <w:drawing>
              <wp:anchor distT="0" distB="0" distL="114300" distR="114300" simplePos="0" relativeHeight="252853248" behindDoc="0" locked="0" layoutInCell="1" allowOverlap="1" wp14:anchorId="21BABCEB" wp14:editId="13EE5353">
                <wp:simplePos x="0" y="0"/>
                <wp:positionH relativeFrom="column">
                  <wp:posOffset>2505075</wp:posOffset>
                </wp:positionH>
                <wp:positionV relativeFrom="paragraph">
                  <wp:posOffset>857251</wp:posOffset>
                </wp:positionV>
                <wp:extent cx="1066800" cy="180974"/>
                <wp:effectExtent l="0" t="76200" r="76200" b="29210"/>
                <wp:wrapNone/>
                <wp:docPr id="299" name="Straight Arrow Connector 299"/>
                <wp:cNvGraphicFramePr/>
                <a:graphic xmlns:a="http://schemas.openxmlformats.org/drawingml/2006/main">
                  <a:graphicData uri="http://schemas.microsoft.com/office/word/2010/wordprocessingShape">
                    <wps:wsp>
                      <wps:cNvCnPr/>
                      <wps:spPr>
                        <a:xfrm flipV="1">
                          <a:off x="0" y="0"/>
                          <a:ext cx="1066800" cy="180974"/>
                        </a:xfrm>
                        <a:prstGeom prst="straightConnector1">
                          <a:avLst/>
                        </a:prstGeom>
                        <a:ln w="15875">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Straight Arrow Connector 299" o:spid="_x0000_s1026" type="#_x0000_t32" style="position:absolute;margin-left:197.25pt;margin-top:67.5pt;width:84pt;height:14.25pt;flip:y;z-index:252853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" strokecolor="white [3212]" strokeweight="1.25pt">
                <v:stroke endarrow="open"/>
              </v:shape>
            </w:pict>
          </mc:Fallback>
        </mc:AlternateContent>
      </w:r>
      <w:r w:rsidRPr="00BB1F23">
        <w:rPr>
          <w:noProof/>
        </w:rPr>
        <mc:AlternateContent>
          <mc:Choice Requires="wps">
            <w:drawing>
              <wp:anchor distT="0" distB="0" distL="114300" distR="114300" simplePos="0" relativeHeight="252851200" behindDoc="0" locked="0" layoutInCell="1" allowOverlap="1" wp14:anchorId="38FF435C" wp14:editId="33C800B5">
                <wp:simplePos x="0" y="0"/>
                <wp:positionH relativeFrom="column">
                  <wp:posOffset>1590675</wp:posOffset>
                </wp:positionH>
                <wp:positionV relativeFrom="paragraph">
                  <wp:posOffset>1847850</wp:posOffset>
                </wp:positionV>
                <wp:extent cx="1628775" cy="257175"/>
                <wp:effectExtent l="0" t="0" r="0" b="0"/>
                <wp:wrapNone/>
                <wp:docPr id="297" name="Text Box 297"/>
                <wp:cNvGraphicFramePr/>
                <a:graphic xmlns:a="http://schemas.openxmlformats.org/drawingml/2006/main">
                  <a:graphicData uri="http://schemas.microsoft.com/office/word/2010/wordprocessingShape">
                    <wps:wsp>
                      <wps:cNvSpPr txBox="1"/>
                      <wps:spPr>
                        <a:xfrm>
                          <a:off x="0" y="0"/>
                          <a:ext cx="1628775"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41F90E" w14:textId="77777777" w:rsidR="00404025" w:rsidRPr="00D93E17" w:rsidRDefault="00404025" w:rsidP="00080686">
                            <w:pPr>
                              <w:rPr>
                                <w:b/>
                                <w:color w:val="FFFFFF" w:themeColor="background1"/>
                                <w:sz w:val="20"/>
                                <w:szCs w:val="20"/>
                              </w:rPr>
                            </w:pPr>
                            <w:r>
                              <w:rPr>
                                <w:b/>
                                <w:color w:val="FFFFFF" w:themeColor="background1"/>
                                <w:sz w:val="20"/>
                                <w:szCs w:val="20"/>
                              </w:rPr>
                              <w:t>12V 180W power outlet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7" o:spid="_x0000_s1036" type="#_x0000_t202" style="position:absolute;left:0;text-align:left;margin-left:125.25pt;margin-top:145.5pt;width:128.25pt;height:20.25pt;z-index:25285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" filled="f" stroked="f" strokeweight=".5pt">
                <v:textbox>
                  <w:txbxContent>
                    <w:p w14:paraId="6C41F90E" w14:textId="77777777" w:rsidR="00FA1E20" w:rsidRPr="00D93E17" w:rsidRDefault="00FA1E20" w:rsidP="00080686">
                      <w:pPr>
                        <w:rPr>
                          <w:b/>
                          <w:color w:val="FFFFFF" w:themeColor="background1"/>
                          <w:sz w:val="20"/>
                          <w:szCs w:val="20"/>
                        </w:rPr>
                      </w:pPr>
                      <w:r>
                        <w:rPr>
                          <w:b/>
                          <w:color w:val="FFFFFF" w:themeColor="background1"/>
                          <w:sz w:val="20"/>
                          <w:szCs w:val="20"/>
                        </w:rPr>
                        <w:t>12V 180W power outlet</w:t>
                      </w:r>
                    </w:p>
                  </w:txbxContent>
                </v:textbox>
              </v:shape>
            </w:pict>
          </mc:Fallback>
        </mc:AlternateContent>
      </w:r>
      <w:r w:rsidRPr="00BB1F23">
        <w:rPr>
          <w:noProof/>
        </w:rPr>
        <mc:AlternateContent>
          <mc:Choice Requires="wps">
            <w:drawing>
              <wp:anchor distT="0" distB="0" distL="114300" distR="114300" simplePos="0" relativeHeight="252850176" behindDoc="0" locked="0" layoutInCell="1" allowOverlap="1" wp14:anchorId="1ACFE2E4" wp14:editId="34401514">
                <wp:simplePos x="0" y="0"/>
                <wp:positionH relativeFrom="column">
                  <wp:posOffset>1494790</wp:posOffset>
                </wp:positionH>
                <wp:positionV relativeFrom="paragraph">
                  <wp:posOffset>914400</wp:posOffset>
                </wp:positionV>
                <wp:extent cx="1076325" cy="257175"/>
                <wp:effectExtent l="0" t="0" r="0" b="0"/>
                <wp:wrapNone/>
                <wp:docPr id="296" name="Text Box 296"/>
                <wp:cNvGraphicFramePr/>
                <a:graphic xmlns:a="http://schemas.openxmlformats.org/drawingml/2006/main">
                  <a:graphicData uri="http://schemas.microsoft.com/office/word/2010/wordprocessingShape">
                    <wps:wsp>
                      <wps:cNvSpPr txBox="1"/>
                      <wps:spPr>
                        <a:xfrm>
                          <a:off x="0" y="0"/>
                          <a:ext cx="1076325"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FC84D9" w14:textId="77777777" w:rsidR="00404025" w:rsidRPr="00D93E17" w:rsidRDefault="00404025" w:rsidP="00080686">
                            <w:pPr>
                              <w:rPr>
                                <w:b/>
                                <w:color w:val="FFFFFF" w:themeColor="background1"/>
                                <w:sz w:val="20"/>
                                <w:szCs w:val="20"/>
                              </w:rPr>
                            </w:pPr>
                            <w:r w:rsidRPr="00D93E17">
                              <w:rPr>
                                <w:b/>
                                <w:color w:val="FFFFFF" w:themeColor="background1"/>
                                <w:sz w:val="20"/>
                                <w:szCs w:val="20"/>
                              </w:rPr>
                              <w:t>1.5A USB 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6" o:spid="_x0000_s1037" type="#_x0000_t202" style="position:absolute;left:0;text-align:left;margin-left:117.7pt;margin-top:1in;width:84.75pt;height:20.25pt;z-index:25285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" filled="f" stroked="f" strokeweight=".5pt">
                <v:textbox>
                  <w:txbxContent>
                    <w:p w14:paraId="39FC84D9" w14:textId="77777777" w:rsidR="00FA1E20" w:rsidRPr="00D93E17" w:rsidRDefault="00FA1E20" w:rsidP="00080686">
                      <w:pPr>
                        <w:rPr>
                          <w:b/>
                          <w:color w:val="FFFFFF" w:themeColor="background1"/>
                          <w:sz w:val="20"/>
                          <w:szCs w:val="20"/>
                        </w:rPr>
                      </w:pPr>
                      <w:r w:rsidRPr="00D93E17">
                        <w:rPr>
                          <w:b/>
                          <w:color w:val="FFFFFF" w:themeColor="background1"/>
                          <w:sz w:val="20"/>
                          <w:szCs w:val="20"/>
                        </w:rPr>
                        <w:t>1.5A USB port</w:t>
                      </w:r>
                    </w:p>
                  </w:txbxContent>
                </v:textbox>
              </v:shape>
            </w:pict>
          </mc:Fallback>
        </mc:AlternateContent>
      </w:r>
      <w:r w:rsidRPr="00BB1F23">
        <w:rPr>
          <w:noProof/>
        </w:rPr>
        <w:drawing>
          <wp:inline distT="0" distB="0" distL="0" distR="0" wp14:anchorId="19756859" wp14:editId="4830EE21">
            <wp:extent cx="3200400" cy="2133258"/>
            <wp:effectExtent l="19050" t="19050" r="19050" b="1968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_Accord_Sedan_043.jpg"/>
                    <pic:cNvPicPr/>
                  </pic:nvPicPr>
                  <pic:blipFill>
                    <a:blip r:embed="rId86" cstate="screen">
                      <a:extLst>
                        <a:ext uri="{28A0092B-C50C-407E-A947-70E740481C1C}">
                          <a14:useLocalDpi xmlns:a14="http://schemas.microsoft.com/office/drawing/2010/main"/>
                        </a:ext>
                      </a:extLst>
                    </a:blip>
                    <a:stretch>
                      <a:fillRect/>
                    </a:stretch>
                  </pic:blipFill>
                  <pic:spPr>
                    <a:xfrm>
                      <a:off x="0" y="0"/>
                      <a:ext cx="3200400" cy="2133258"/>
                    </a:xfrm>
                    <a:prstGeom prst="rect">
                      <a:avLst/>
                    </a:prstGeom>
                    <a:ln>
                      <a:solidFill>
                        <a:schemeClr val="tx1"/>
                      </a:solidFill>
                    </a:ln>
                  </pic:spPr>
                </pic:pic>
              </a:graphicData>
            </a:graphic>
          </wp:inline>
        </w:drawing>
      </w:r>
      <w:r w:rsidR="00FA1E20" w:rsidRPr="002519C8">
        <w:rPr>
          <w:noProof/>
        </w:rPr>
        <w:drawing>
          <wp:anchor distT="0" distB="0" distL="114300" distR="114300" simplePos="0" relativeHeight="252884992" behindDoc="0" locked="1" layoutInCell="1" allowOverlap="1" wp14:anchorId="1516741B" wp14:editId="019AAFF5">
            <wp:simplePos x="0" y="0"/>
            <wp:positionH relativeFrom="page">
              <wp:posOffset>6583680</wp:posOffset>
            </wp:positionH>
            <wp:positionV relativeFrom="page">
              <wp:posOffset>9235440</wp:posOffset>
            </wp:positionV>
            <wp:extent cx="265176" cy="265176"/>
            <wp:effectExtent l="0" t="0" r="1905" b="1905"/>
            <wp:wrapNone/>
            <wp:docPr id="44" name="Picture 44" descr="home[1]">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e[1]">
                      <a:hlinkClick r:id="rId12"/>
                    </pic:cNvPr>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265176" cy="2651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1DD7D2" w14:textId="77777777" w:rsidR="00080686" w:rsidRDefault="00080686" w:rsidP="00B22F36">
      <w:pPr>
        <w:pStyle w:val="PressKitNormalText"/>
      </w:pPr>
    </w:p>
    <w:p w14:paraId="5DBD2CBE" w14:textId="4610ED49" w:rsidR="002947F6" w:rsidRPr="009B2E35" w:rsidRDefault="002947F6" w:rsidP="00B22F36">
      <w:pPr>
        <w:pStyle w:val="PressKitNormalText"/>
      </w:pPr>
      <w:r w:rsidRPr="009B2E35">
        <w:lastRenderedPageBreak/>
        <w:t>The device can then be controlled using the steering wheel-mounted controls or audio system controls. Information such as song title, artist, album art and other information will appear on the Accord</w:t>
      </w:r>
      <w:r w:rsidR="009B2E35" w:rsidRPr="009B2E35">
        <w:t xml:space="preserve"> Hybrid</w:t>
      </w:r>
      <w:r w:rsidRPr="009B2E35">
        <w:t>’s i-MID screen and Display Audio touch-screen. The USB audio interface will also charge the device while it is connected. A second 1.</w:t>
      </w:r>
      <w:r w:rsidR="004A4E6C" w:rsidRPr="009B2E35">
        <w:t>0</w:t>
      </w:r>
      <w:r w:rsidRPr="009B2E35">
        <w:t xml:space="preserve">-amp USB </w:t>
      </w:r>
      <w:r w:rsidR="004A4E6C" w:rsidRPr="009B2E35">
        <w:t xml:space="preserve">audio </w:t>
      </w:r>
      <w:r w:rsidR="00A963C4" w:rsidRPr="009B2E35">
        <w:t>interface, on EX and above trims,</w:t>
      </w:r>
      <w:r w:rsidR="004A4E6C" w:rsidRPr="009B2E35">
        <w:t xml:space="preserve"> is located in the front armrest.</w:t>
      </w:r>
    </w:p>
    <w:p w14:paraId="7B7D5A92" w14:textId="77777777" w:rsidR="00D93E17" w:rsidRPr="009B2E35" w:rsidRDefault="00D93E17" w:rsidP="00234E3A">
      <w:pPr>
        <w:pStyle w:val="PressKitSectionHead3"/>
        <w:rPr>
          <w:i/>
          <w:iCs/>
        </w:rPr>
      </w:pPr>
      <w:bookmarkStart w:id="852" w:name="_Toc422398736"/>
      <w:bookmarkStart w:id="853" w:name="_Toc422402480"/>
      <w:bookmarkStart w:id="854" w:name="_Toc423529441"/>
      <w:bookmarkStart w:id="855" w:name="_Toc423530533"/>
    </w:p>
    <w:p w14:paraId="363479DC" w14:textId="0FF0E7B6" w:rsidR="002947F6" w:rsidRPr="009B2E35" w:rsidRDefault="002947F6" w:rsidP="00234E3A">
      <w:pPr>
        <w:pStyle w:val="PressKitSectionHead3"/>
      </w:pPr>
      <w:bookmarkStart w:id="856" w:name="_Toc449689043"/>
      <w:bookmarkStart w:id="857" w:name="_Toc449690921"/>
      <w:r w:rsidRPr="009B2E35">
        <w:rPr>
          <w:i/>
          <w:iCs/>
        </w:rPr>
        <w:t>Bluetooth</w:t>
      </w:r>
      <w:r w:rsidRPr="009B2E35">
        <w:rPr>
          <w:i/>
          <w:iCs/>
          <w:vertAlign w:val="superscript"/>
        </w:rPr>
        <w:t>®</w:t>
      </w:r>
      <w:r w:rsidRPr="009B2E35">
        <w:t xml:space="preserve"> HandsFreeLink</w:t>
      </w:r>
      <w:r w:rsidRPr="009B2E35">
        <w:rPr>
          <w:vertAlign w:val="superscript"/>
        </w:rPr>
        <w:t>®</w:t>
      </w:r>
      <w:bookmarkEnd w:id="852"/>
      <w:bookmarkEnd w:id="853"/>
      <w:bookmarkEnd w:id="854"/>
      <w:bookmarkEnd w:id="855"/>
      <w:bookmarkEnd w:id="856"/>
      <w:bookmarkEnd w:id="857"/>
      <w:r w:rsidR="00C77BB5" w:rsidRPr="009B2E35">
        <w:rPr>
          <w:vertAlign w:val="superscript"/>
        </w:rPr>
        <w:fldChar w:fldCharType="begin"/>
      </w:r>
      <w:r w:rsidR="00C77BB5" w:rsidRPr="009B2E35">
        <w:instrText xml:space="preserve"> XE "</w:instrText>
      </w:r>
      <w:r w:rsidR="00C77BB5" w:rsidRPr="009B2E35">
        <w:rPr>
          <w:i/>
          <w:iCs/>
        </w:rPr>
        <w:instrText>Bluetooth</w:instrText>
      </w:r>
      <w:r w:rsidR="00C77BB5" w:rsidRPr="009B2E35">
        <w:rPr>
          <w:i/>
          <w:iCs/>
          <w:vertAlign w:val="superscript"/>
        </w:rPr>
        <w:instrText>®</w:instrText>
      </w:r>
      <w:r w:rsidR="00C77BB5" w:rsidRPr="009B2E35">
        <w:instrText xml:space="preserve"> HandsFreeLink</w:instrText>
      </w:r>
      <w:r w:rsidR="00C77BB5" w:rsidRPr="009B2E35">
        <w:rPr>
          <w:vertAlign w:val="superscript"/>
        </w:rPr>
        <w:instrText>®</w:instrText>
      </w:r>
      <w:r w:rsidR="00C77BB5" w:rsidRPr="009B2E35">
        <w:instrText xml:space="preserve">" </w:instrText>
      </w:r>
      <w:r w:rsidR="00C77BB5" w:rsidRPr="009B2E35">
        <w:rPr>
          <w:vertAlign w:val="superscript"/>
        </w:rPr>
        <w:fldChar w:fldCharType="end"/>
      </w:r>
    </w:p>
    <w:p w14:paraId="1633AE1D" w14:textId="680192FC" w:rsidR="002947F6" w:rsidRPr="009B2E35" w:rsidRDefault="002947F6" w:rsidP="00B22F36">
      <w:pPr>
        <w:pStyle w:val="PressKitNormalText"/>
      </w:pPr>
      <w:r w:rsidRPr="009B2E35">
        <w:t xml:space="preserve">The </w:t>
      </w:r>
      <w:r w:rsidRPr="009B2E35">
        <w:rPr>
          <w:i/>
          <w:iCs/>
        </w:rPr>
        <w:t>Bluetooth</w:t>
      </w:r>
      <w:r w:rsidRPr="009B2E35">
        <w:rPr>
          <w:vertAlign w:val="superscript"/>
        </w:rPr>
        <w:t>®</w:t>
      </w:r>
      <w:r w:rsidRPr="009B2E35">
        <w:t xml:space="preserve"> HandsFreeLink</w:t>
      </w:r>
      <w:r w:rsidRPr="009B2E35">
        <w:rPr>
          <w:vertAlign w:val="superscript"/>
        </w:rPr>
        <w:t>®</w:t>
      </w:r>
      <w:r w:rsidRPr="009B2E35">
        <w:t xml:space="preserve"> interface is designed to offer hands-free operation for many </w:t>
      </w:r>
      <w:r w:rsidRPr="009B2E35">
        <w:rPr>
          <w:i/>
        </w:rPr>
        <w:t>Bluetooth</w:t>
      </w:r>
      <w:r w:rsidRPr="009B2E35">
        <w:t>-enabled mobile telephones. Standard on all Accord</w:t>
      </w:r>
      <w:r w:rsidR="009B2E35" w:rsidRPr="009B2E35">
        <w:t xml:space="preserve"> Hybrid</w:t>
      </w:r>
      <w:r w:rsidRPr="009B2E35">
        <w:t xml:space="preserve"> models, the system wirelessly connects the driver's cell phone to the vehicle’s audio system. This allows the driver to make or answer cell phone calls without removing hands from the steering wheel. The system is compatible with </w:t>
      </w:r>
      <w:r w:rsidRPr="009B2E35">
        <w:rPr>
          <w:i/>
        </w:rPr>
        <w:t>Bluetooth</w:t>
      </w:r>
      <w:r w:rsidRPr="009B2E35">
        <w:t xml:space="preserve">-enabled cell phones that have the Hands Free Profile (HFP). </w:t>
      </w:r>
      <w:r w:rsidR="00F42C74" w:rsidRPr="009B2E35">
        <w:t xml:space="preserve">A list of compatible phones can be found at </w:t>
      </w:r>
      <w:hyperlink r:id="rId87" w:history="1">
        <w:r w:rsidR="00F42C74" w:rsidRPr="0032064C">
          <w:rPr>
            <w:rStyle w:val="Hyperlink"/>
          </w:rPr>
          <w:t>handsfreelink.com</w:t>
        </w:r>
      </w:hyperlink>
      <w:r w:rsidR="00F42C74" w:rsidRPr="0032064C">
        <w:t xml:space="preserve"> or </w:t>
      </w:r>
      <w:hyperlink r:id="rId88" w:history="1">
        <w:r w:rsidR="00F42C74" w:rsidRPr="0032064C">
          <w:rPr>
            <w:rStyle w:val="Hyperlink"/>
          </w:rPr>
          <w:t>honda.com</w:t>
        </w:r>
      </w:hyperlink>
      <w:r w:rsidR="00F42C74" w:rsidRPr="0032064C">
        <w:rPr>
          <w:color w:val="0000FF"/>
        </w:rPr>
        <w:t>.</w:t>
      </w:r>
    </w:p>
    <w:p w14:paraId="57AB430F" w14:textId="77777777" w:rsidR="002947F6" w:rsidRPr="009B2E35" w:rsidRDefault="002947F6" w:rsidP="00B22F36">
      <w:pPr>
        <w:pStyle w:val="PressKitNormalText"/>
      </w:pPr>
    </w:p>
    <w:p w14:paraId="60387CF3" w14:textId="46EA6ECD" w:rsidR="002947F6" w:rsidRPr="009B2E35" w:rsidRDefault="002947F6" w:rsidP="00B22F36">
      <w:pPr>
        <w:pStyle w:val="PressKitNormalText"/>
      </w:pPr>
      <w:r w:rsidRPr="009B2E35">
        <w:rPr>
          <w:i/>
        </w:rPr>
        <w:t>Bluetooth</w:t>
      </w:r>
      <w:r w:rsidRPr="009B2E35">
        <w:t xml:space="preserve"> HandsFreeLink</w:t>
      </w:r>
      <w:r w:rsidRPr="009B2E35">
        <w:rPr>
          <w:vertAlign w:val="superscript"/>
        </w:rPr>
        <w:t xml:space="preserve"> </w:t>
      </w:r>
      <w:r w:rsidRPr="009B2E35">
        <w:t xml:space="preserve">enables audio files to be played through the vehicle’s audio system wirelessly with a feature called </w:t>
      </w:r>
      <w:r w:rsidRPr="009B2E35">
        <w:rPr>
          <w:i/>
        </w:rPr>
        <w:t>Bluetooth</w:t>
      </w:r>
      <w:r w:rsidRPr="009B2E35">
        <w:t xml:space="preserve"> Audio. If an audio compatible device is paired it will be added as an</w:t>
      </w:r>
      <w:r w:rsidR="00B75505" w:rsidRPr="009B2E35">
        <w:t>other</w:t>
      </w:r>
      <w:r w:rsidRPr="009B2E35">
        <w:t xml:space="preserve"> source on the audio screen. This allows the </w:t>
      </w:r>
      <w:r w:rsidRPr="009B2E35">
        <w:rPr>
          <w:i/>
        </w:rPr>
        <w:t>Bluetooth</w:t>
      </w:r>
      <w:r w:rsidRPr="009B2E35">
        <w:t xml:space="preserve"> device’s media to be played wirelessly by the audio system. Cell phone devices that support the Advanced Audio Distribution Profile (A2DP) and </w:t>
      </w:r>
      <w:r w:rsidRPr="009B2E35">
        <w:rPr>
          <w:lang w:eastAsia="ja-JP"/>
        </w:rPr>
        <w:t>Audio Video Remote Control Profile (</w:t>
      </w:r>
      <w:r w:rsidRPr="009B2E35">
        <w:t>AV</w:t>
      </w:r>
      <w:r w:rsidRPr="009B2E35">
        <w:rPr>
          <w:lang w:eastAsia="ja-JP"/>
        </w:rPr>
        <w:t>R</w:t>
      </w:r>
      <w:r w:rsidRPr="009B2E35">
        <w:t>CP</w:t>
      </w:r>
      <w:r w:rsidRPr="009B2E35">
        <w:rPr>
          <w:lang w:eastAsia="ja-JP"/>
        </w:rPr>
        <w:t>)</w:t>
      </w:r>
      <w:r w:rsidRPr="009B2E35">
        <w:t xml:space="preserve"> 1.3 allow the display of metadata for artist, album and track name. The vehicle’s audio controls for “skip forward” and “skip backward” allow for navigation from track to track.</w:t>
      </w:r>
    </w:p>
    <w:p w14:paraId="721E62B2" w14:textId="77777777" w:rsidR="002947F6" w:rsidRPr="009B2E35" w:rsidRDefault="002947F6" w:rsidP="00B22F36">
      <w:pPr>
        <w:pStyle w:val="PressKitNormalText"/>
      </w:pPr>
    </w:p>
    <w:p w14:paraId="12BD4080" w14:textId="24D851F5" w:rsidR="002947F6" w:rsidRPr="009B2E35" w:rsidRDefault="002947F6" w:rsidP="00B22F36">
      <w:pPr>
        <w:pStyle w:val="PressKitNormalText"/>
      </w:pPr>
      <w:bookmarkStart w:id="858" w:name="_Toc422398737"/>
      <w:r w:rsidRPr="009B2E35">
        <w:rPr>
          <w:i/>
        </w:rPr>
        <w:t>Bluetooth</w:t>
      </w:r>
      <w:r w:rsidRPr="009B2E35">
        <w:t xml:space="preserve"> HandsFreeLink is designed for easy use. After the driver completes a simple one-time "pairing" process to link the cell phone with the vehicle, </w:t>
      </w:r>
      <w:r w:rsidRPr="009B2E35">
        <w:rPr>
          <w:i/>
        </w:rPr>
        <w:t>Bluetooth</w:t>
      </w:r>
      <w:r w:rsidRPr="009B2E35">
        <w:t xml:space="preserve"> HandsFreeLink can communicate wirelessly and securely with the driver's cell phone when the phone is </w:t>
      </w:r>
      <w:r w:rsidR="00B75505" w:rsidRPr="009B2E35">
        <w:t>inside</w:t>
      </w:r>
      <w:r w:rsidRPr="009B2E35">
        <w:t xml:space="preserve"> the vehicle. Once the driver enters the vehicle, the phone can be stored in a pocket, briefcase, purse or a storage bin inside the vehicle’s cabin as the call transfers information through the wireless telephone interface. Certain compatible cell phones can also transfer the cellular phonebook into the vehicle through the </w:t>
      </w:r>
      <w:r w:rsidRPr="009B2E35">
        <w:rPr>
          <w:i/>
        </w:rPr>
        <w:t>Bluetooth</w:t>
      </w:r>
      <w:r w:rsidR="00E2630E" w:rsidRPr="009B2E35">
        <w:rPr>
          <w:vertAlign w:val="superscript"/>
        </w:rPr>
        <w:t>®</w:t>
      </w:r>
      <w:r w:rsidRPr="009B2E35">
        <w:t xml:space="preserve"> HandsFreeLink</w:t>
      </w:r>
      <w:r w:rsidRPr="009B2E35">
        <w:rPr>
          <w:vertAlign w:val="superscript"/>
        </w:rPr>
        <w:t xml:space="preserve"> </w:t>
      </w:r>
      <w:r w:rsidRPr="009B2E35">
        <w:t>system</w:t>
      </w:r>
      <w:r w:rsidR="00E2630E" w:rsidRPr="009B2E35">
        <w:rPr>
          <w:vertAlign w:val="superscript"/>
        </w:rPr>
        <w:t>®</w:t>
      </w:r>
      <w:r w:rsidRPr="009B2E35">
        <w:t>. After the cellular phonebook</w:t>
      </w:r>
      <w:r w:rsidR="002443B7" w:rsidRPr="009B2E35">
        <w:rPr>
          <w:noProof/>
        </w:rPr>
        <w:drawing>
          <wp:anchor distT="0" distB="0" distL="114300" distR="114300" simplePos="0" relativeHeight="252264448" behindDoc="0" locked="1" layoutInCell="1" allowOverlap="1" wp14:anchorId="27C8F781" wp14:editId="44137BD5">
            <wp:simplePos x="0" y="0"/>
            <wp:positionH relativeFrom="page">
              <wp:posOffset>6592570</wp:posOffset>
            </wp:positionH>
            <wp:positionV relativeFrom="page">
              <wp:posOffset>9290050</wp:posOffset>
            </wp:positionV>
            <wp:extent cx="265176" cy="265176"/>
            <wp:effectExtent l="0" t="0" r="1905" b="1905"/>
            <wp:wrapNone/>
            <wp:docPr id="18" name="Picture 18" descr="home[1]">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e[1]">
                      <a:hlinkClick r:id="rId12"/>
                    </pic:cNvPr>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265176" cy="265176"/>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2E35">
        <w:t xml:space="preserve"> is transferred, calls can be made by making selections from the registered phonebook displayed on screen.</w:t>
      </w:r>
      <w:bookmarkEnd w:id="858"/>
    </w:p>
    <w:p w14:paraId="01602F51" w14:textId="77777777" w:rsidR="002947F6" w:rsidRPr="009B2E35" w:rsidRDefault="002947F6" w:rsidP="00B22F36">
      <w:pPr>
        <w:pStyle w:val="PressKitNormalText"/>
      </w:pPr>
    </w:p>
    <w:p w14:paraId="6203EE78" w14:textId="77777777" w:rsidR="002947F6" w:rsidRPr="009B2E35" w:rsidRDefault="002947F6" w:rsidP="00B22F36">
      <w:pPr>
        <w:pStyle w:val="PressKitNormalText"/>
      </w:pPr>
      <w:bookmarkStart w:id="859" w:name="_Toc422398738"/>
      <w:r w:rsidRPr="009B2E35">
        <w:t>Operational features include:</w:t>
      </w:r>
      <w:bookmarkEnd w:id="859"/>
    </w:p>
    <w:p w14:paraId="4BE06CB4" w14:textId="66A82B98" w:rsidR="002947F6" w:rsidRPr="009B2E35" w:rsidRDefault="002947F6" w:rsidP="00B35C3A">
      <w:pPr>
        <w:pStyle w:val="PressKitNormalText"/>
        <w:numPr>
          <w:ilvl w:val="0"/>
          <w:numId w:val="23"/>
        </w:numPr>
      </w:pPr>
      <w:bookmarkStart w:id="860" w:name="_Toc422398739"/>
      <w:r w:rsidRPr="009B2E35">
        <w:t xml:space="preserve">Phone numbers of incoming calls are displayed on the </w:t>
      </w:r>
      <w:bookmarkEnd w:id="860"/>
      <w:r w:rsidR="00B75505" w:rsidRPr="009B2E35">
        <w:t xml:space="preserve">7.7-inch </w:t>
      </w:r>
      <w:r w:rsidR="00A963C4" w:rsidRPr="009B2E35">
        <w:t>i-MID</w:t>
      </w:r>
    </w:p>
    <w:p w14:paraId="7BB70509" w14:textId="77777777" w:rsidR="002947F6" w:rsidRPr="009B2E35" w:rsidRDefault="002947F6" w:rsidP="00B35C3A">
      <w:pPr>
        <w:pStyle w:val="PressKitNormalText"/>
        <w:numPr>
          <w:ilvl w:val="0"/>
          <w:numId w:val="23"/>
        </w:numPr>
      </w:pPr>
      <w:bookmarkStart w:id="861" w:name="_Toc422398740"/>
      <w:r w:rsidRPr="009B2E35">
        <w:t>Pressing the steering wheel-mounted "Pick up" button answers the call and mutes the audio system</w:t>
      </w:r>
      <w:bookmarkEnd w:id="861"/>
    </w:p>
    <w:p w14:paraId="37492DB2" w14:textId="77777777" w:rsidR="002947F6" w:rsidRPr="009B2E35" w:rsidRDefault="002947F6" w:rsidP="00B35C3A">
      <w:pPr>
        <w:pStyle w:val="PressKitNormalText"/>
        <w:numPr>
          <w:ilvl w:val="0"/>
          <w:numId w:val="23"/>
        </w:numPr>
      </w:pPr>
      <w:bookmarkStart w:id="862" w:name="_Toc422398741"/>
      <w:r w:rsidRPr="009B2E35">
        <w:t>Caller is heard through the audio-system speakers</w:t>
      </w:r>
      <w:bookmarkEnd w:id="862"/>
    </w:p>
    <w:p w14:paraId="0D6AD012" w14:textId="77777777" w:rsidR="002947F6" w:rsidRPr="009B2E35" w:rsidRDefault="002947F6" w:rsidP="00B35C3A">
      <w:pPr>
        <w:pStyle w:val="PressKitNormalText"/>
        <w:numPr>
          <w:ilvl w:val="0"/>
          <w:numId w:val="23"/>
        </w:numPr>
      </w:pPr>
      <w:bookmarkStart w:id="863" w:name="_Toc422398742"/>
      <w:r w:rsidRPr="009B2E35">
        <w:t>An overhead microphone picks up the driver's voice while minimizing background noise and echoing</w:t>
      </w:r>
      <w:bookmarkEnd w:id="863"/>
    </w:p>
    <w:p w14:paraId="55BD042D" w14:textId="77777777" w:rsidR="002947F6" w:rsidRPr="009B2E35" w:rsidRDefault="002947F6" w:rsidP="00B35C3A">
      <w:pPr>
        <w:pStyle w:val="PressKitNormalText"/>
        <w:numPr>
          <w:ilvl w:val="0"/>
          <w:numId w:val="23"/>
        </w:numPr>
      </w:pPr>
      <w:bookmarkStart w:id="864" w:name="_Toc422398743"/>
      <w:r w:rsidRPr="009B2E35">
        <w:t>Numbers with voice tags may be stored in the system's memory</w:t>
      </w:r>
      <w:bookmarkEnd w:id="864"/>
    </w:p>
    <w:p w14:paraId="4F5610AF" w14:textId="77777777" w:rsidR="002947F6" w:rsidRPr="009B2E35" w:rsidRDefault="002947F6" w:rsidP="00B35C3A">
      <w:pPr>
        <w:pStyle w:val="PressKitNormalText"/>
        <w:numPr>
          <w:ilvl w:val="0"/>
          <w:numId w:val="23"/>
        </w:numPr>
      </w:pPr>
      <w:bookmarkStart w:id="865" w:name="_Toc422398744"/>
      <w:r w:rsidRPr="009B2E35">
        <w:t>To make a call hands-free, the driver first activates the system using the steering wheel-mounted fingertip controls, then speaks a preset voice tag</w:t>
      </w:r>
      <w:bookmarkEnd w:id="865"/>
    </w:p>
    <w:p w14:paraId="33CAD75A" w14:textId="77777777" w:rsidR="002947F6" w:rsidRPr="009B2E35" w:rsidRDefault="002947F6" w:rsidP="00B35C3A">
      <w:pPr>
        <w:pStyle w:val="PressKitNormalText"/>
        <w:numPr>
          <w:ilvl w:val="0"/>
          <w:numId w:val="23"/>
        </w:numPr>
      </w:pPr>
      <w:bookmarkStart w:id="866" w:name="_Toc422398745"/>
      <w:r w:rsidRPr="009B2E35">
        <w:t xml:space="preserve">Numbers can also be dialed by speaking the telephone number </w:t>
      </w:r>
      <w:r w:rsidRPr="009B2E35">
        <w:rPr>
          <w:lang w:eastAsia="ja-JP"/>
        </w:rPr>
        <w:t>(in Accord models equipped with navigation system)</w:t>
      </w:r>
      <w:bookmarkEnd w:id="866"/>
    </w:p>
    <w:p w14:paraId="07B46001" w14:textId="77777777" w:rsidR="002947F6" w:rsidRPr="009B2E35" w:rsidRDefault="002947F6" w:rsidP="00B35C3A">
      <w:pPr>
        <w:pStyle w:val="PressKitNormalText"/>
        <w:numPr>
          <w:ilvl w:val="0"/>
          <w:numId w:val="23"/>
        </w:numPr>
      </w:pPr>
      <w:bookmarkStart w:id="867" w:name="_Toc422398746"/>
      <w:r w:rsidRPr="009B2E35">
        <w:lastRenderedPageBreak/>
        <w:t>Automatic import of phone book and call history</w:t>
      </w:r>
      <w:bookmarkEnd w:id="867"/>
    </w:p>
    <w:p w14:paraId="2DD3C4B4" w14:textId="77777777" w:rsidR="002947F6" w:rsidRPr="009B2E35" w:rsidRDefault="002947F6" w:rsidP="00B35C3A">
      <w:pPr>
        <w:pStyle w:val="PressKitNormalText"/>
        <w:numPr>
          <w:ilvl w:val="0"/>
          <w:numId w:val="23"/>
        </w:numPr>
      </w:pPr>
      <w:bookmarkStart w:id="868" w:name="_Toc422398747"/>
      <w:r w:rsidRPr="009B2E35">
        <w:t xml:space="preserve">Up to five different compatible mobile phones can be paired with the </w:t>
      </w:r>
      <w:r w:rsidRPr="009B2E35">
        <w:rPr>
          <w:i/>
          <w:iCs/>
        </w:rPr>
        <w:t>Bluetooth</w:t>
      </w:r>
      <w:r w:rsidRPr="009B2E35">
        <w:rPr>
          <w:vertAlign w:val="superscript"/>
        </w:rPr>
        <w:t>®</w:t>
      </w:r>
      <w:r w:rsidRPr="009B2E35">
        <w:t xml:space="preserve"> HandsFreeLink</w:t>
      </w:r>
      <w:r w:rsidRPr="009B2E35">
        <w:rPr>
          <w:vertAlign w:val="superscript"/>
        </w:rPr>
        <w:t>®</w:t>
      </w:r>
      <w:r w:rsidRPr="009B2E35">
        <w:t xml:space="preserve"> system</w:t>
      </w:r>
      <w:bookmarkEnd w:id="868"/>
    </w:p>
    <w:p w14:paraId="302E0C07" w14:textId="77777777" w:rsidR="002947F6" w:rsidRPr="009B2E35" w:rsidRDefault="002947F6" w:rsidP="00B22F36">
      <w:pPr>
        <w:pStyle w:val="PressKitNormalText"/>
      </w:pPr>
    </w:p>
    <w:p w14:paraId="71902BD3" w14:textId="19CCEC63" w:rsidR="002947F6" w:rsidRPr="009B2E35" w:rsidRDefault="002947F6" w:rsidP="00234E3A">
      <w:pPr>
        <w:pStyle w:val="PressKitSectionHead3"/>
      </w:pPr>
      <w:bookmarkStart w:id="869" w:name="_Toc422402481"/>
      <w:bookmarkStart w:id="870" w:name="_Toc423529442"/>
      <w:bookmarkStart w:id="871" w:name="_Toc423530534"/>
      <w:bookmarkStart w:id="872" w:name="_Toc449689044"/>
      <w:bookmarkStart w:id="873" w:name="_Toc449690922"/>
      <w:r w:rsidRPr="009B2E35">
        <w:t>Pandora</w:t>
      </w:r>
      <w:r w:rsidRPr="009B2E35">
        <w:rPr>
          <w:vertAlign w:val="superscript"/>
        </w:rPr>
        <w:t>®</w:t>
      </w:r>
      <w:r w:rsidRPr="009B2E35">
        <w:t xml:space="preserve"> Compatibility</w:t>
      </w:r>
      <w:bookmarkEnd w:id="869"/>
      <w:bookmarkEnd w:id="870"/>
      <w:bookmarkEnd w:id="871"/>
      <w:bookmarkEnd w:id="872"/>
      <w:bookmarkEnd w:id="873"/>
      <w:r w:rsidRPr="009B2E35">
        <w:fldChar w:fldCharType="begin"/>
      </w:r>
      <w:r w:rsidRPr="009B2E35">
        <w:instrText xml:space="preserve"> XE "Pandora</w:instrText>
      </w:r>
      <w:r w:rsidRPr="009B2E35">
        <w:rPr>
          <w:vertAlign w:val="superscript"/>
        </w:rPr>
        <w:instrText>®</w:instrText>
      </w:r>
      <w:r w:rsidRPr="009B2E35">
        <w:instrText xml:space="preserve"> Interface" </w:instrText>
      </w:r>
      <w:r w:rsidRPr="009B2E35">
        <w:fldChar w:fldCharType="end"/>
      </w:r>
    </w:p>
    <w:p w14:paraId="42EE4233" w14:textId="0E0ED8C4" w:rsidR="002947F6" w:rsidRPr="009B2E35" w:rsidRDefault="002947F6" w:rsidP="00B22F36">
      <w:pPr>
        <w:pStyle w:val="PressKitNormalText"/>
      </w:pPr>
      <w:r w:rsidRPr="009B2E35">
        <w:t>A</w:t>
      </w:r>
      <w:r w:rsidR="00093EB2" w:rsidRPr="009B2E35">
        <w:t>ll A</w:t>
      </w:r>
      <w:r w:rsidRPr="009B2E35">
        <w:t xml:space="preserve">ccord </w:t>
      </w:r>
      <w:r w:rsidR="009B2E35" w:rsidRPr="009B2E35">
        <w:t xml:space="preserve">Hybrid </w:t>
      </w:r>
      <w:r w:rsidR="00093EB2" w:rsidRPr="009B2E35">
        <w:t xml:space="preserve">models </w:t>
      </w:r>
      <w:r w:rsidRPr="009B2E35">
        <w:t>are designed to provide a convenient interface for Pandora</w:t>
      </w:r>
      <w:r w:rsidRPr="009B2E35">
        <w:rPr>
          <w:bCs/>
          <w:iCs/>
          <w:vertAlign w:val="superscript"/>
        </w:rPr>
        <w:t>®</w:t>
      </w:r>
      <w:r w:rsidRPr="009B2E35">
        <w:t>, a free music service that allows users to open an account online and create up to 100 personalized internet “radio stations” that are based on favorite songs or artists. Users can choose among their stations and listen via computer, and can also download a free smartphone Pandora</w:t>
      </w:r>
      <w:r w:rsidRPr="009B2E35">
        <w:rPr>
          <w:bCs/>
          <w:iCs/>
          <w:vertAlign w:val="superscript"/>
        </w:rPr>
        <w:t>®</w:t>
      </w:r>
      <w:r w:rsidRPr="009B2E35">
        <w:t xml:space="preserve"> app, which allows users listen to the same list of personalized stations via their compatible phone. Although Pandora</w:t>
      </w:r>
      <w:r w:rsidRPr="009B2E35">
        <w:rPr>
          <w:bCs/>
          <w:iCs/>
          <w:vertAlign w:val="superscript"/>
        </w:rPr>
        <w:t>®</w:t>
      </w:r>
      <w:r w:rsidRPr="009B2E35">
        <w:t xml:space="preserve"> is free, phone data charges apply.</w:t>
      </w:r>
    </w:p>
    <w:p w14:paraId="0A8BE23B" w14:textId="77777777" w:rsidR="00D93E17" w:rsidRPr="009B2E35" w:rsidRDefault="00D93E17" w:rsidP="00B22F36">
      <w:pPr>
        <w:pStyle w:val="PressKitNormalText"/>
      </w:pPr>
    </w:p>
    <w:p w14:paraId="2FE9AA5A" w14:textId="6A9E8B80" w:rsidR="002947F6" w:rsidRPr="009B2E35" w:rsidRDefault="002947F6" w:rsidP="00B22F36">
      <w:pPr>
        <w:pStyle w:val="PressKitNormalText"/>
      </w:pPr>
      <w:r w:rsidRPr="009B2E35">
        <w:t xml:space="preserve">An iPhone or compatible Android phones can be connected wirelessly, using </w:t>
      </w:r>
      <w:r w:rsidRPr="009B2E35">
        <w:rPr>
          <w:i/>
          <w:iCs/>
        </w:rPr>
        <w:t>Bluetooth</w:t>
      </w:r>
      <w:r w:rsidRPr="009B2E35">
        <w:rPr>
          <w:vertAlign w:val="superscript"/>
        </w:rPr>
        <w:t>®</w:t>
      </w:r>
      <w:r w:rsidRPr="009B2E35">
        <w:t xml:space="preserve"> HandsFreeLink</w:t>
      </w:r>
      <w:r w:rsidRPr="009B2E35">
        <w:rPr>
          <w:vertAlign w:val="superscript"/>
        </w:rPr>
        <w:t>®</w:t>
      </w:r>
      <w:r w:rsidRPr="009B2E35">
        <w:t>. To use Pandora</w:t>
      </w:r>
      <w:r w:rsidRPr="009B2E35">
        <w:rPr>
          <w:bCs/>
          <w:iCs/>
          <w:vertAlign w:val="superscript"/>
        </w:rPr>
        <w:t>®</w:t>
      </w:r>
      <w:r w:rsidRPr="009B2E35">
        <w:t>, the Pandora app is launched on a compatible connected smartphone and the vehicle’s audio source is set to Pandora</w:t>
      </w:r>
      <w:r w:rsidRPr="009B2E35">
        <w:rPr>
          <w:bCs/>
          <w:iCs/>
          <w:vertAlign w:val="superscript"/>
        </w:rPr>
        <w:t>®</w:t>
      </w:r>
      <w:r w:rsidRPr="009B2E35">
        <w:t>. The audio screen shows Pandora</w:t>
      </w:r>
      <w:r w:rsidRPr="009B2E35">
        <w:rPr>
          <w:bCs/>
          <w:iCs/>
          <w:vertAlign w:val="superscript"/>
        </w:rPr>
        <w:t>®</w:t>
      </w:r>
      <w:r w:rsidRPr="009B2E35">
        <w:t xml:space="preserve"> information and album art, and the audio controls allow listeners to choose from among existing stations, pause, resume, skip forward, and mark a track with “Like” or “Dislike” ratings. Some functionality of the Pandora</w:t>
      </w:r>
      <w:r w:rsidRPr="009B2E35">
        <w:rPr>
          <w:bCs/>
          <w:iCs/>
          <w:vertAlign w:val="superscript"/>
        </w:rPr>
        <w:t>®</w:t>
      </w:r>
      <w:r w:rsidRPr="009B2E35">
        <w:t xml:space="preserve"> app is</w:t>
      </w:r>
      <w:r w:rsidR="002E7141" w:rsidRPr="009B2E35">
        <w:t xml:space="preserve"> locked out when using the Accord</w:t>
      </w:r>
      <w:r w:rsidR="009B2E35" w:rsidRPr="009B2E35">
        <w:t xml:space="preserve"> Hybrid</w:t>
      </w:r>
      <w:r w:rsidRPr="009B2E35">
        <w:t>’s Pandora</w:t>
      </w:r>
      <w:r w:rsidRPr="009B2E35">
        <w:rPr>
          <w:bCs/>
          <w:iCs/>
          <w:vertAlign w:val="superscript"/>
        </w:rPr>
        <w:t>®</w:t>
      </w:r>
      <w:r w:rsidRPr="009B2E35">
        <w:t xml:space="preserve"> interface.</w:t>
      </w:r>
    </w:p>
    <w:p w14:paraId="32391E88" w14:textId="77777777" w:rsidR="002947F6" w:rsidRPr="0092451C" w:rsidRDefault="002947F6" w:rsidP="00B22F36">
      <w:pPr>
        <w:pStyle w:val="PressKitNormalText"/>
        <w:rPr>
          <w:b/>
        </w:rPr>
      </w:pPr>
    </w:p>
    <w:p w14:paraId="54550718" w14:textId="65955746" w:rsidR="002947F6" w:rsidRPr="0092451C" w:rsidRDefault="002947F6" w:rsidP="00234E3A">
      <w:pPr>
        <w:pStyle w:val="PressKitSectionHead3"/>
      </w:pPr>
      <w:bookmarkStart w:id="874" w:name="_Toc423529443"/>
      <w:bookmarkStart w:id="875" w:name="_Toc423530535"/>
      <w:bookmarkStart w:id="876" w:name="_Toc449689045"/>
      <w:bookmarkStart w:id="877" w:name="_Toc449690923"/>
      <w:bookmarkStart w:id="878" w:name="_Toc422402482"/>
      <w:r w:rsidRPr="0092451C">
        <w:t>HondaLink</w:t>
      </w:r>
      <w:r w:rsidRPr="0092451C">
        <w:rPr>
          <w:vertAlign w:val="superscript"/>
        </w:rPr>
        <w:t>®</w:t>
      </w:r>
      <w:bookmarkEnd w:id="874"/>
      <w:bookmarkEnd w:id="875"/>
      <w:bookmarkEnd w:id="876"/>
      <w:bookmarkEnd w:id="877"/>
      <w:r w:rsidRPr="0092451C">
        <w:fldChar w:fldCharType="begin"/>
      </w:r>
      <w:r w:rsidRPr="0092451C">
        <w:instrText xml:space="preserve"> XE "HondaLink</w:instrText>
      </w:r>
      <w:r w:rsidRPr="0092451C">
        <w:rPr>
          <w:vertAlign w:val="superscript"/>
        </w:rPr>
        <w:instrText>®</w:instrText>
      </w:r>
      <w:r w:rsidRPr="0092451C">
        <w:instrText xml:space="preserve">" </w:instrText>
      </w:r>
      <w:r w:rsidRPr="0092451C">
        <w:fldChar w:fldCharType="end"/>
      </w:r>
      <w:bookmarkEnd w:id="878"/>
    </w:p>
    <w:p w14:paraId="5CFE0CB1" w14:textId="15ED7C06" w:rsidR="002947F6" w:rsidRPr="0092451C" w:rsidRDefault="002947F6" w:rsidP="00B22F36">
      <w:pPr>
        <w:pStyle w:val="PressKitNormalText"/>
      </w:pPr>
      <w:r w:rsidRPr="0092451C">
        <w:t xml:space="preserve">The Display Audio system with next generation HondaLink allows the customer's digital lifestyle to seamlessly integrate with the car and provides access to a world of cloud-based information. The application-based platform connects customers to online content both inside and outside the car. The connection between the system and the user’s smartphone </w:t>
      </w:r>
      <w:r w:rsidR="00857EF7" w:rsidRPr="0092451C">
        <w:t>can be made using either</w:t>
      </w:r>
      <w:r w:rsidRPr="0092451C">
        <w:t xml:space="preserve"> the </w:t>
      </w:r>
      <w:r w:rsidRPr="0092451C">
        <w:rPr>
          <w:i/>
          <w:iCs/>
        </w:rPr>
        <w:t>Bluetooth</w:t>
      </w:r>
      <w:r w:rsidRPr="0092451C">
        <w:rPr>
          <w:vertAlign w:val="superscript"/>
        </w:rPr>
        <w:t>®</w:t>
      </w:r>
      <w:r w:rsidRPr="0092451C">
        <w:t xml:space="preserve"> HandsFreeLink</w:t>
      </w:r>
      <w:r w:rsidRPr="0092451C">
        <w:rPr>
          <w:vertAlign w:val="superscript"/>
        </w:rPr>
        <w:t>®</w:t>
      </w:r>
      <w:r w:rsidRPr="0092451C">
        <w:t xml:space="preserve"> wireless interface</w:t>
      </w:r>
      <w:r w:rsidR="00857EF7" w:rsidRPr="0092451C">
        <w:t xml:space="preserve"> or Wi-Fi tethering</w:t>
      </w:r>
      <w:r w:rsidRPr="0092451C">
        <w:t>. A HondaLink phone app provides convenient access for many services including location searches, local weather, messaging, Maintenance Minder alerts, service scheduling by phone, and access to the vehicle Owners Guide</w:t>
      </w:r>
      <w:r w:rsidR="002443B7" w:rsidRPr="0092451C">
        <w:rPr>
          <w:noProof/>
        </w:rPr>
        <w:drawing>
          <wp:anchor distT="0" distB="0" distL="114300" distR="114300" simplePos="0" relativeHeight="252262400" behindDoc="0" locked="1" layoutInCell="1" allowOverlap="1" wp14:anchorId="381B3201" wp14:editId="3A8265C2">
            <wp:simplePos x="0" y="0"/>
            <wp:positionH relativeFrom="page">
              <wp:posOffset>6592570</wp:posOffset>
            </wp:positionH>
            <wp:positionV relativeFrom="page">
              <wp:posOffset>9290050</wp:posOffset>
            </wp:positionV>
            <wp:extent cx="265176" cy="265176"/>
            <wp:effectExtent l="0" t="0" r="1905" b="1905"/>
            <wp:wrapNone/>
            <wp:docPr id="17" name="Picture 17" descr="home[1]">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e[1]">
                      <a:hlinkClick r:id="rId12"/>
                    </pic:cNvPr>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265176" cy="265176"/>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451C">
        <w:t>.</w:t>
      </w:r>
    </w:p>
    <w:p w14:paraId="0E71625F" w14:textId="77777777" w:rsidR="00F42C74" w:rsidRPr="0092451C" w:rsidRDefault="00F42C74" w:rsidP="00234E3A">
      <w:pPr>
        <w:pStyle w:val="PressKitSectionHead3"/>
      </w:pPr>
      <w:bookmarkStart w:id="879" w:name="_Toc422402483"/>
    </w:p>
    <w:p w14:paraId="59B3C310" w14:textId="3F52D30F" w:rsidR="002947F6" w:rsidRPr="0092451C" w:rsidRDefault="002947F6" w:rsidP="00234E3A">
      <w:pPr>
        <w:pStyle w:val="PressKitSectionHead3"/>
      </w:pPr>
      <w:bookmarkStart w:id="880" w:name="_Toc423529444"/>
      <w:bookmarkStart w:id="881" w:name="_Toc423530536"/>
      <w:bookmarkStart w:id="882" w:name="_Toc449689046"/>
      <w:bookmarkStart w:id="883" w:name="_Toc449690924"/>
      <w:r w:rsidRPr="0092451C">
        <w:t>Aha™ by Harman</w:t>
      </w:r>
      <w:bookmarkEnd w:id="879"/>
      <w:bookmarkEnd w:id="880"/>
      <w:bookmarkEnd w:id="881"/>
      <w:bookmarkEnd w:id="882"/>
      <w:bookmarkEnd w:id="883"/>
      <w:r w:rsidR="00C77BB5" w:rsidRPr="0092451C">
        <w:fldChar w:fldCharType="begin"/>
      </w:r>
      <w:r w:rsidR="00C77BB5" w:rsidRPr="0092451C">
        <w:instrText xml:space="preserve"> XE "Aha™ by Harman" </w:instrText>
      </w:r>
      <w:r w:rsidR="00C77BB5" w:rsidRPr="0092451C">
        <w:fldChar w:fldCharType="end"/>
      </w:r>
    </w:p>
    <w:p w14:paraId="604F305A" w14:textId="45B9DE5A" w:rsidR="002947F6" w:rsidRPr="0092451C" w:rsidRDefault="002947F6" w:rsidP="00B22F36">
      <w:pPr>
        <w:pStyle w:val="PressKitNormalText"/>
      </w:pPr>
      <w:r w:rsidRPr="0092451C">
        <w:t>Aha™ is accessed via HondaLink and is standard on the Accord</w:t>
      </w:r>
      <w:r w:rsidR="0092451C" w:rsidRPr="0092451C">
        <w:t xml:space="preserve"> Hybrid</w:t>
      </w:r>
      <w:r w:rsidRPr="0092451C">
        <w:t xml:space="preserve"> EX-L and </w:t>
      </w:r>
      <w:r w:rsidR="0092451C" w:rsidRPr="0092451C">
        <w:t>Touring trims</w:t>
      </w:r>
      <w:r w:rsidRPr="0092451C">
        <w:t xml:space="preserve">. Aha organizes the Accord </w:t>
      </w:r>
      <w:r w:rsidR="0092451C" w:rsidRPr="0092451C">
        <w:t xml:space="preserve">Hybrid </w:t>
      </w:r>
      <w:r w:rsidRPr="0092451C">
        <w:t xml:space="preserve">owner’s favorite content from the web into personalized on-demand radio stations in the vehicle. Aha is a comprehensive, cloud-based platform optimized for the automotive environment that provides a </w:t>
      </w:r>
      <w:r w:rsidRPr="0092451C">
        <w:rPr>
          <w:iCs/>
        </w:rPr>
        <w:t>simple integration point</w:t>
      </w:r>
      <w:r w:rsidRPr="0092451C">
        <w:t xml:space="preserve"> for HondaLink equipped vehicles to bring in a </w:t>
      </w:r>
      <w:r w:rsidRPr="0092451C">
        <w:rPr>
          <w:iCs/>
        </w:rPr>
        <w:t>wide range of current and future applications</w:t>
      </w:r>
      <w:r w:rsidRPr="0092451C">
        <w:t xml:space="preserve"> into the audio system head unit. This new capability allows users to access their favorite podcasts, internet radio, on-demand music, restaurant recommendations, and even audio updates from Facebook and Twitter. </w:t>
      </w:r>
    </w:p>
    <w:p w14:paraId="5CF39F25" w14:textId="77777777" w:rsidR="00811B63" w:rsidRPr="0092451C" w:rsidRDefault="00811B63" w:rsidP="00B22F36">
      <w:pPr>
        <w:pStyle w:val="PressKitNormalText"/>
      </w:pPr>
    </w:p>
    <w:p w14:paraId="41A8AC74" w14:textId="77777777" w:rsidR="00811B63" w:rsidRPr="0092451C" w:rsidRDefault="00811B63" w:rsidP="00811B63">
      <w:pPr>
        <w:pStyle w:val="PressKitSectionHead3"/>
      </w:pPr>
      <w:bookmarkStart w:id="884" w:name="_Toc422402484"/>
      <w:bookmarkStart w:id="885" w:name="_Toc422406220"/>
      <w:bookmarkStart w:id="886" w:name="_Toc423529445"/>
      <w:bookmarkStart w:id="887" w:name="_Toc423530537"/>
      <w:bookmarkStart w:id="888" w:name="_Toc423531299"/>
      <w:bookmarkStart w:id="889" w:name="_Toc449689047"/>
      <w:bookmarkStart w:id="890" w:name="_Toc449690925"/>
      <w:r w:rsidRPr="0092451C">
        <w:t>Aha™ key features:</w:t>
      </w:r>
      <w:bookmarkEnd w:id="884"/>
      <w:bookmarkEnd w:id="885"/>
      <w:bookmarkEnd w:id="886"/>
      <w:bookmarkEnd w:id="887"/>
      <w:bookmarkEnd w:id="888"/>
      <w:bookmarkEnd w:id="889"/>
      <w:bookmarkEnd w:id="890"/>
    </w:p>
    <w:p w14:paraId="7EECAA74" w14:textId="77777777" w:rsidR="00811B63" w:rsidRPr="0092451C" w:rsidRDefault="00811B63" w:rsidP="00811B63">
      <w:pPr>
        <w:pStyle w:val="PressKitNormalText"/>
        <w:numPr>
          <w:ilvl w:val="0"/>
          <w:numId w:val="24"/>
        </w:numPr>
      </w:pPr>
      <w:r w:rsidRPr="0092451C">
        <w:t>Free service with wide content choice</w:t>
      </w:r>
    </w:p>
    <w:p w14:paraId="5854113C" w14:textId="77777777" w:rsidR="00811B63" w:rsidRPr="0092451C" w:rsidRDefault="00811B63" w:rsidP="00811B63">
      <w:pPr>
        <w:pStyle w:val="PressKitNormalText"/>
        <w:numPr>
          <w:ilvl w:val="0"/>
          <w:numId w:val="24"/>
        </w:numPr>
      </w:pPr>
      <w:r w:rsidRPr="0092451C">
        <w:t>Enables flexible personalization and station management</w:t>
      </w:r>
    </w:p>
    <w:p w14:paraId="2C26169F" w14:textId="77777777" w:rsidR="00811B63" w:rsidRPr="0092451C" w:rsidRDefault="00811B63" w:rsidP="00811B63">
      <w:pPr>
        <w:pStyle w:val="PressKitNormalText"/>
        <w:numPr>
          <w:ilvl w:val="0"/>
          <w:numId w:val="24"/>
        </w:numPr>
      </w:pPr>
      <w:r w:rsidRPr="0092451C">
        <w:t>Content updated automatically throughout vehicle life</w:t>
      </w:r>
    </w:p>
    <w:p w14:paraId="4C3E93D9" w14:textId="77777777" w:rsidR="00811B63" w:rsidRPr="0092451C" w:rsidRDefault="00811B63" w:rsidP="00811B63">
      <w:pPr>
        <w:pStyle w:val="PressKitNormalText"/>
      </w:pPr>
    </w:p>
    <w:p w14:paraId="17BACD9E" w14:textId="77777777" w:rsidR="00811B63" w:rsidRPr="0092451C" w:rsidRDefault="00811B63" w:rsidP="00811B63">
      <w:pPr>
        <w:pStyle w:val="PressKitSectionHead3"/>
      </w:pPr>
      <w:bookmarkStart w:id="891" w:name="_Toc422402485"/>
      <w:bookmarkStart w:id="892" w:name="_Toc422406221"/>
      <w:bookmarkStart w:id="893" w:name="_Toc423529446"/>
      <w:bookmarkStart w:id="894" w:name="_Toc423530538"/>
      <w:bookmarkStart w:id="895" w:name="_Toc423531300"/>
      <w:bookmarkStart w:id="896" w:name="_Toc449689048"/>
      <w:bookmarkStart w:id="897" w:name="_Toc449690926"/>
      <w:r w:rsidRPr="0092451C">
        <w:lastRenderedPageBreak/>
        <w:t>Aha™ content categories:</w:t>
      </w:r>
      <w:bookmarkEnd w:id="891"/>
      <w:bookmarkEnd w:id="892"/>
      <w:bookmarkEnd w:id="893"/>
      <w:bookmarkEnd w:id="894"/>
      <w:bookmarkEnd w:id="895"/>
      <w:bookmarkEnd w:id="896"/>
      <w:bookmarkEnd w:id="897"/>
    </w:p>
    <w:p w14:paraId="746EDB72" w14:textId="77777777" w:rsidR="00811B63" w:rsidRPr="0092451C" w:rsidRDefault="00811B63" w:rsidP="00811B63">
      <w:pPr>
        <w:pStyle w:val="PressKitNormalText"/>
        <w:numPr>
          <w:ilvl w:val="0"/>
          <w:numId w:val="25"/>
        </w:numPr>
      </w:pPr>
      <w:r w:rsidRPr="0092451C">
        <w:t xml:space="preserve">On-demand news and weather </w:t>
      </w:r>
    </w:p>
    <w:p w14:paraId="5BE59554" w14:textId="77777777" w:rsidR="00811B63" w:rsidRPr="0092451C" w:rsidRDefault="00811B63" w:rsidP="00811B63">
      <w:pPr>
        <w:pStyle w:val="PressKitNormalText"/>
        <w:numPr>
          <w:ilvl w:val="0"/>
          <w:numId w:val="25"/>
        </w:numPr>
      </w:pPr>
      <w:r w:rsidRPr="0092451C">
        <w:t>Personalized music including Slacker</w:t>
      </w:r>
    </w:p>
    <w:p w14:paraId="119EAD88" w14:textId="77777777" w:rsidR="00811B63" w:rsidRPr="0092451C" w:rsidRDefault="00811B63" w:rsidP="00811B63">
      <w:pPr>
        <w:pStyle w:val="PressKitNormalText"/>
        <w:numPr>
          <w:ilvl w:val="0"/>
          <w:numId w:val="25"/>
        </w:numPr>
      </w:pPr>
      <w:r w:rsidRPr="0092451C">
        <w:t>Internet Radio</w:t>
      </w:r>
    </w:p>
    <w:p w14:paraId="0F73F11B" w14:textId="77777777" w:rsidR="00811B63" w:rsidRPr="0092451C" w:rsidRDefault="00811B63" w:rsidP="00811B63">
      <w:pPr>
        <w:pStyle w:val="PressKitNormalText"/>
        <w:numPr>
          <w:ilvl w:val="0"/>
          <w:numId w:val="25"/>
        </w:numPr>
      </w:pPr>
      <w:r w:rsidRPr="0092451C">
        <w:t>On-demand iPodcasts</w:t>
      </w:r>
    </w:p>
    <w:p w14:paraId="6DF56336" w14:textId="77777777" w:rsidR="00811B63" w:rsidRPr="0092451C" w:rsidRDefault="00811B63" w:rsidP="00811B63">
      <w:pPr>
        <w:pStyle w:val="PressKitNormalText"/>
        <w:numPr>
          <w:ilvl w:val="0"/>
          <w:numId w:val="25"/>
        </w:numPr>
      </w:pPr>
      <w:r w:rsidRPr="0092451C">
        <w:t>Audio Books</w:t>
      </w:r>
    </w:p>
    <w:p w14:paraId="79EBF69D" w14:textId="77777777" w:rsidR="00811B63" w:rsidRPr="0092451C" w:rsidRDefault="00811B63" w:rsidP="00811B63">
      <w:pPr>
        <w:pStyle w:val="PressKitNormalText"/>
        <w:numPr>
          <w:ilvl w:val="0"/>
          <w:numId w:val="25"/>
        </w:numPr>
      </w:pPr>
      <w:r w:rsidRPr="0092451C">
        <w:t>Local Search: Restaurants, fuel, ATM, parking, etc.</w:t>
      </w:r>
    </w:p>
    <w:p w14:paraId="6C60E9BB" w14:textId="77777777" w:rsidR="00811B63" w:rsidRPr="0092451C" w:rsidRDefault="00811B63" w:rsidP="00811B63">
      <w:pPr>
        <w:pStyle w:val="PressKitNormalText"/>
        <w:numPr>
          <w:ilvl w:val="0"/>
          <w:numId w:val="25"/>
        </w:numPr>
      </w:pPr>
      <w:r w:rsidRPr="0092451C">
        <w:t>Social Media: Facebook, Twitter, etc. via audio</w:t>
      </w:r>
    </w:p>
    <w:p w14:paraId="7812ED6A" w14:textId="77777777" w:rsidR="00D93E17" w:rsidRPr="00BB1F23" w:rsidRDefault="00D93E17" w:rsidP="00B22F36">
      <w:pPr>
        <w:pStyle w:val="PressKitNormalText"/>
        <w:rPr>
          <w:color w:val="FF0000"/>
        </w:rPr>
      </w:pPr>
    </w:p>
    <w:p w14:paraId="0364DDF4" w14:textId="2D41F2F2" w:rsidR="002947F6" w:rsidRPr="0069599C" w:rsidRDefault="002947F6" w:rsidP="00234E3A">
      <w:pPr>
        <w:pStyle w:val="PressKitSectionHead3"/>
      </w:pPr>
      <w:bookmarkStart w:id="898" w:name="_Toc423529447"/>
      <w:bookmarkStart w:id="899" w:name="_Toc423530539"/>
      <w:bookmarkStart w:id="900" w:name="_Toc449689049"/>
      <w:bookmarkStart w:id="901" w:name="_Toc449690927"/>
      <w:bookmarkStart w:id="902" w:name="_Toc422402486"/>
      <w:r w:rsidRPr="0069599C">
        <w:t>HondaLink Assist</w:t>
      </w:r>
      <w:bookmarkEnd w:id="898"/>
      <w:bookmarkEnd w:id="899"/>
      <w:bookmarkEnd w:id="900"/>
      <w:bookmarkEnd w:id="901"/>
      <w:r w:rsidRPr="0069599C">
        <w:fldChar w:fldCharType="begin"/>
      </w:r>
      <w:r w:rsidRPr="0069599C">
        <w:instrText xml:space="preserve"> XE "HondaLink Assist" </w:instrText>
      </w:r>
      <w:r w:rsidRPr="0069599C">
        <w:fldChar w:fldCharType="end"/>
      </w:r>
      <w:bookmarkEnd w:id="902"/>
    </w:p>
    <w:p w14:paraId="4FA39B0D" w14:textId="5611F193" w:rsidR="002947F6" w:rsidRPr="0069599C" w:rsidRDefault="002947F6" w:rsidP="00B22F36">
      <w:pPr>
        <w:pStyle w:val="PressKitNormalText"/>
      </w:pPr>
      <w:r w:rsidRPr="0069599C">
        <w:t>An additional new feature on Accord</w:t>
      </w:r>
      <w:r w:rsidR="0069599C" w:rsidRPr="0069599C">
        <w:t xml:space="preserve"> Hybrid</w:t>
      </w:r>
      <w:r w:rsidRPr="0069599C">
        <w:t xml:space="preserve"> EX</w:t>
      </w:r>
      <w:r w:rsidR="0069599C" w:rsidRPr="0069599C">
        <w:t>-L</w:t>
      </w:r>
      <w:r w:rsidRPr="0069599C">
        <w:t xml:space="preserve"> and </w:t>
      </w:r>
      <w:r w:rsidR="0032064C">
        <w:t>Touring</w:t>
      </w:r>
      <w:r w:rsidRPr="0069599C">
        <w:t xml:space="preserve"> trims is HondaLink Assist, which can help request emergency assistance for drivers. If a compatible phone is paired through </w:t>
      </w:r>
      <w:r w:rsidRPr="0069599C">
        <w:rPr>
          <w:i/>
        </w:rPr>
        <w:t>Bluetooth</w:t>
      </w:r>
      <w:r w:rsidRPr="0069599C">
        <w:rPr>
          <w:vertAlign w:val="superscript"/>
        </w:rPr>
        <w:t xml:space="preserve">® </w:t>
      </w:r>
      <w:r w:rsidRPr="0069599C">
        <w:t>HandsFreeLink</w:t>
      </w:r>
      <w:r w:rsidRPr="0069599C">
        <w:rPr>
          <w:vertAlign w:val="superscript"/>
        </w:rPr>
        <w:t>®</w:t>
      </w:r>
      <w:r w:rsidRPr="0069599C">
        <w:t>, there is a cellular connection and an airbag deployment sensor is triggered, the system is designed to automatically attempt to notify an operator, report the car’s current location, and allow occupants to talk directly to the operator. The operator can then contact emergency services if needed.</w:t>
      </w:r>
      <w:r w:rsidRPr="0069599C">
        <w:rPr>
          <w:noProof/>
        </w:rPr>
        <w:t xml:space="preserve"> </w:t>
      </w:r>
      <w:r w:rsidRPr="0069599C">
        <w:rPr>
          <w:noProof/>
        </w:rPr>
        <w:drawing>
          <wp:anchor distT="0" distB="0" distL="114300" distR="114300" simplePos="0" relativeHeight="252248064" behindDoc="0" locked="1" layoutInCell="1" allowOverlap="1" wp14:anchorId="1884B67D" wp14:editId="378692FA">
            <wp:simplePos x="0" y="0"/>
            <wp:positionH relativeFrom="page">
              <wp:posOffset>6592570</wp:posOffset>
            </wp:positionH>
            <wp:positionV relativeFrom="page">
              <wp:posOffset>9290050</wp:posOffset>
            </wp:positionV>
            <wp:extent cx="265176" cy="265176"/>
            <wp:effectExtent l="0" t="0" r="1905" b="1905"/>
            <wp:wrapNone/>
            <wp:docPr id="359" name="Picture 359" descr="home[1]">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e[1]">
                      <a:hlinkClick r:id="rId12"/>
                    </pic:cNvPr>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265176" cy="2651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803184" w14:textId="77777777" w:rsidR="002947F6" w:rsidRPr="0069599C" w:rsidRDefault="002947F6" w:rsidP="00B22F36">
      <w:pPr>
        <w:pStyle w:val="PressKitNormalText"/>
        <w:rPr>
          <w:b/>
        </w:rPr>
      </w:pPr>
    </w:p>
    <w:p w14:paraId="1AF86F18" w14:textId="1FE25D11" w:rsidR="002947F6" w:rsidRPr="0069599C" w:rsidRDefault="002947F6" w:rsidP="00234E3A">
      <w:pPr>
        <w:pStyle w:val="PressKitSectionHead3"/>
      </w:pPr>
      <w:bookmarkStart w:id="903" w:name="_Toc422402487"/>
      <w:bookmarkStart w:id="904" w:name="_Toc423529448"/>
      <w:bookmarkStart w:id="905" w:name="_Toc423530540"/>
      <w:bookmarkStart w:id="906" w:name="_Toc449689050"/>
      <w:bookmarkStart w:id="907" w:name="_Toc449690928"/>
      <w:r w:rsidRPr="0069599C">
        <w:t xml:space="preserve">Song </w:t>
      </w:r>
      <w:r w:rsidR="00C77BB5" w:rsidRPr="0069599C">
        <w:t>b</w:t>
      </w:r>
      <w:r w:rsidRPr="0069599C">
        <w:t>y Voice</w:t>
      </w:r>
      <w:r w:rsidRPr="0069599C">
        <w:rPr>
          <w:vertAlign w:val="superscript"/>
        </w:rPr>
        <w:t>®</w:t>
      </w:r>
      <w:bookmarkEnd w:id="903"/>
      <w:bookmarkEnd w:id="904"/>
      <w:bookmarkEnd w:id="905"/>
      <w:bookmarkEnd w:id="906"/>
      <w:bookmarkEnd w:id="907"/>
      <w:r w:rsidR="00C77BB5" w:rsidRPr="0069599C">
        <w:rPr>
          <w:vertAlign w:val="superscript"/>
        </w:rPr>
        <w:fldChar w:fldCharType="begin"/>
      </w:r>
      <w:r w:rsidR="00C77BB5" w:rsidRPr="0069599C">
        <w:instrText xml:space="preserve"> XE "Song by Voice</w:instrText>
      </w:r>
      <w:r w:rsidR="00C77BB5" w:rsidRPr="0069599C">
        <w:rPr>
          <w:vertAlign w:val="superscript"/>
        </w:rPr>
        <w:instrText>®</w:instrText>
      </w:r>
      <w:r w:rsidR="00C77BB5" w:rsidRPr="0069599C">
        <w:instrText xml:space="preserve">" </w:instrText>
      </w:r>
      <w:r w:rsidR="00C77BB5" w:rsidRPr="0069599C">
        <w:rPr>
          <w:vertAlign w:val="superscript"/>
        </w:rPr>
        <w:fldChar w:fldCharType="end"/>
      </w:r>
    </w:p>
    <w:p w14:paraId="47CAB2E7" w14:textId="01AFED1C" w:rsidR="002947F6" w:rsidRPr="0069599C" w:rsidRDefault="0069599C" w:rsidP="00B22F36">
      <w:pPr>
        <w:pStyle w:val="PressKitNormalText"/>
      </w:pPr>
      <w:r w:rsidRPr="0069599C">
        <w:t>The n</w:t>
      </w:r>
      <w:r w:rsidR="002947F6" w:rsidRPr="0069599C">
        <w:t>avigation-equipped Accord</w:t>
      </w:r>
      <w:r w:rsidRPr="0069599C">
        <w:t xml:space="preserve"> Hybrid Touring</w:t>
      </w:r>
      <w:r w:rsidR="002947F6" w:rsidRPr="0069599C">
        <w:t xml:space="preserve"> offer</w:t>
      </w:r>
      <w:r w:rsidRPr="0069599C">
        <w:t>s</w:t>
      </w:r>
      <w:r w:rsidR="002947F6" w:rsidRPr="0069599C">
        <w:t xml:space="preserve"> the Song by Voice</w:t>
      </w:r>
      <w:r w:rsidR="002947F6" w:rsidRPr="0069599C">
        <w:rPr>
          <w:vertAlign w:val="superscript"/>
        </w:rPr>
        <w:t>®</w:t>
      </w:r>
      <w:r w:rsidR="002947F6" w:rsidRPr="0069599C">
        <w:t xml:space="preserve"> feature. From most navigation screens, the driver can simply press the TALK button on the steering wheel. With so much audio content potentially available</w:t>
      </w:r>
      <w:r w:rsidR="00F42C74" w:rsidRPr="0069599C">
        <w:t xml:space="preserve"> via USB </w:t>
      </w:r>
      <w:r w:rsidR="002947F6" w:rsidRPr="0069599C">
        <w:t>or from an iPod, Honda engineers set out to make it easy to find content. So drivers can simply give a voice command, such as "P</w:t>
      </w:r>
      <w:r w:rsidR="00F42C74" w:rsidRPr="0069599C">
        <w:t>lay</w:t>
      </w:r>
      <w:r w:rsidR="002947F6" w:rsidRPr="0069599C">
        <w:t xml:space="preserve"> 'Danny Boy,'" and the system will automatically begin playback. Song by Voice also lets the driver choose music by artist, album, track name, genre, playlist and even composer.</w:t>
      </w:r>
    </w:p>
    <w:p w14:paraId="463E10D3" w14:textId="77777777" w:rsidR="002947F6" w:rsidRPr="0069599C" w:rsidRDefault="002947F6" w:rsidP="00B22F36">
      <w:pPr>
        <w:pStyle w:val="PressKitNormalText"/>
        <w:rPr>
          <w:b/>
        </w:rPr>
      </w:pPr>
    </w:p>
    <w:p w14:paraId="56183E60" w14:textId="599AF90D" w:rsidR="002947F6" w:rsidRPr="0069599C" w:rsidRDefault="002947F6" w:rsidP="00234E3A">
      <w:pPr>
        <w:pStyle w:val="PressKitSectionHead3"/>
      </w:pPr>
      <w:bookmarkStart w:id="908" w:name="_Toc422402488"/>
      <w:bookmarkStart w:id="909" w:name="_Toc423529449"/>
      <w:bookmarkStart w:id="910" w:name="_Toc423530541"/>
      <w:bookmarkStart w:id="911" w:name="_Toc449689051"/>
      <w:bookmarkStart w:id="912" w:name="_Toc449690929"/>
      <w:r w:rsidRPr="0069599C">
        <w:t>Siri Eyes Free</w:t>
      </w:r>
      <w:bookmarkEnd w:id="908"/>
      <w:bookmarkEnd w:id="909"/>
      <w:bookmarkEnd w:id="910"/>
      <w:bookmarkEnd w:id="911"/>
      <w:bookmarkEnd w:id="912"/>
      <w:r w:rsidRPr="0069599C">
        <w:fldChar w:fldCharType="begin"/>
      </w:r>
      <w:r w:rsidRPr="0069599C">
        <w:instrText xml:space="preserve"> XE "Siri Eyes Free" </w:instrText>
      </w:r>
      <w:r w:rsidRPr="0069599C">
        <w:fldChar w:fldCharType="end"/>
      </w:r>
    </w:p>
    <w:p w14:paraId="7B1DCCE7" w14:textId="41C44032" w:rsidR="002947F6" w:rsidRPr="0069599C" w:rsidRDefault="002947F6" w:rsidP="00B22F36">
      <w:pPr>
        <w:pStyle w:val="PressKitNormalText"/>
      </w:pPr>
      <w:r w:rsidRPr="0069599C">
        <w:t xml:space="preserve">Adding another new premium feature, </w:t>
      </w:r>
      <w:r w:rsidR="00F42C74" w:rsidRPr="0069599C">
        <w:t>Accord</w:t>
      </w:r>
      <w:r w:rsidR="0069599C" w:rsidRPr="0069599C">
        <w:t xml:space="preserve"> Hybrid</w:t>
      </w:r>
      <w:r w:rsidRPr="0069599C">
        <w:t xml:space="preserve"> EX</w:t>
      </w:r>
      <w:r w:rsidR="0069599C" w:rsidRPr="0069599C">
        <w:t>-L</w:t>
      </w:r>
      <w:r w:rsidRPr="0069599C">
        <w:t xml:space="preserve"> and </w:t>
      </w:r>
      <w:r w:rsidR="0069599C" w:rsidRPr="0069599C">
        <w:t>Touring trims</w:t>
      </w:r>
      <w:r w:rsidRPr="0069599C">
        <w:t xml:space="preserve"> integrate Apple's Siri Eyes Free mode. Compatible iPhone</w:t>
      </w:r>
      <w:r w:rsidRPr="0069599C">
        <w:rPr>
          <w:vertAlign w:val="superscript"/>
        </w:rPr>
        <w:t>®</w:t>
      </w:r>
      <w:r w:rsidRPr="0069599C">
        <w:t xml:space="preserve"> users will be able to operate Siri through familiar voice commands by pressing and holding the TALK button on the steering wheel when their iPhone is paired via </w:t>
      </w:r>
      <w:r w:rsidRPr="0069599C">
        <w:rPr>
          <w:i/>
        </w:rPr>
        <w:t>Bluetooth</w:t>
      </w:r>
      <w:r w:rsidRPr="0069599C">
        <w:rPr>
          <w:vertAlign w:val="superscript"/>
        </w:rPr>
        <w:t>®</w:t>
      </w:r>
      <w:r w:rsidRPr="0069599C">
        <w:t>. Using Eyes Free mode, Siri takes hands-free functionality even further and helps to minimize potential distractions by keeping the iOS device's screen from lighting up.</w:t>
      </w:r>
    </w:p>
    <w:p w14:paraId="096D6F12" w14:textId="77777777" w:rsidR="00E2630E" w:rsidRDefault="00E2630E" w:rsidP="00B22F36">
      <w:pPr>
        <w:pStyle w:val="PressKitNormalText"/>
      </w:pPr>
    </w:p>
    <w:p w14:paraId="414AA690" w14:textId="77777777" w:rsidR="002947F6" w:rsidRPr="0069599C" w:rsidRDefault="002947F6" w:rsidP="00B22F36">
      <w:pPr>
        <w:pStyle w:val="PressKitNormalText"/>
      </w:pPr>
      <w:r w:rsidRPr="0069599C">
        <w:t>Owners can direct Siri to perform a number of specific tasks while they keep their eyes on the road and their hands on the wheel. Capabilities include:</w:t>
      </w:r>
    </w:p>
    <w:p w14:paraId="67E4CAAF" w14:textId="77777777" w:rsidR="002947F6" w:rsidRPr="0069599C" w:rsidRDefault="002947F6" w:rsidP="00B35C3A">
      <w:pPr>
        <w:pStyle w:val="PressKitNormalText"/>
        <w:numPr>
          <w:ilvl w:val="0"/>
          <w:numId w:val="26"/>
        </w:numPr>
      </w:pPr>
      <w:r w:rsidRPr="0069599C">
        <w:t>Send text messages and e-mails</w:t>
      </w:r>
    </w:p>
    <w:p w14:paraId="4F409CC0" w14:textId="77777777" w:rsidR="002947F6" w:rsidRPr="0069599C" w:rsidRDefault="002947F6" w:rsidP="00B35C3A">
      <w:pPr>
        <w:pStyle w:val="PressKitNormalText"/>
        <w:numPr>
          <w:ilvl w:val="0"/>
          <w:numId w:val="26"/>
        </w:numPr>
      </w:pPr>
      <w:r w:rsidRPr="0069599C">
        <w:t>Read incoming text messages and emails</w:t>
      </w:r>
    </w:p>
    <w:p w14:paraId="7CCA5148" w14:textId="77777777" w:rsidR="002947F6" w:rsidRPr="0069599C" w:rsidRDefault="002947F6" w:rsidP="00B35C3A">
      <w:pPr>
        <w:pStyle w:val="PressKitNormalText"/>
        <w:numPr>
          <w:ilvl w:val="0"/>
          <w:numId w:val="26"/>
        </w:numPr>
      </w:pPr>
      <w:r w:rsidRPr="0069599C">
        <w:t>Set up calendar entries, reminders, and alarms</w:t>
      </w:r>
    </w:p>
    <w:p w14:paraId="789D27B2" w14:textId="77777777" w:rsidR="002947F6" w:rsidRPr="0069599C" w:rsidRDefault="002947F6" w:rsidP="00B35C3A">
      <w:pPr>
        <w:pStyle w:val="PressKitNormalText"/>
        <w:numPr>
          <w:ilvl w:val="0"/>
          <w:numId w:val="26"/>
        </w:numPr>
      </w:pPr>
      <w:r w:rsidRPr="0069599C">
        <w:t>Check the weather</w:t>
      </w:r>
    </w:p>
    <w:p w14:paraId="4008D120" w14:textId="77777777" w:rsidR="002947F6" w:rsidRPr="0069599C" w:rsidRDefault="002947F6" w:rsidP="00B35C3A">
      <w:pPr>
        <w:pStyle w:val="PressKitNormalText"/>
        <w:numPr>
          <w:ilvl w:val="0"/>
          <w:numId w:val="26"/>
        </w:numPr>
      </w:pPr>
      <w:r w:rsidRPr="0069599C">
        <w:t xml:space="preserve">Turn-by-turn voice navigation (when the audio system is set to </w:t>
      </w:r>
      <w:r w:rsidRPr="0069599C">
        <w:rPr>
          <w:i/>
        </w:rPr>
        <w:t>Bluetooth</w:t>
      </w:r>
      <w:r w:rsidRPr="0069599C">
        <w:rPr>
          <w:vertAlign w:val="superscript"/>
        </w:rPr>
        <w:t>®</w:t>
      </w:r>
      <w:r w:rsidRPr="0069599C">
        <w:t xml:space="preserve"> Audio or iPod mode)</w:t>
      </w:r>
    </w:p>
    <w:p w14:paraId="2D4B7D09" w14:textId="77777777" w:rsidR="002947F6" w:rsidRPr="0069599C" w:rsidRDefault="002947F6" w:rsidP="00B35C3A">
      <w:pPr>
        <w:pStyle w:val="PressKitNormalText"/>
        <w:numPr>
          <w:ilvl w:val="0"/>
          <w:numId w:val="26"/>
        </w:numPr>
      </w:pPr>
      <w:r w:rsidRPr="0069599C">
        <w:t>Sports scores and stock quotes</w:t>
      </w:r>
    </w:p>
    <w:p w14:paraId="440895E4" w14:textId="77777777" w:rsidR="002947F6" w:rsidRPr="0069599C" w:rsidRDefault="002947F6" w:rsidP="002947F6">
      <w:pPr>
        <w:autoSpaceDE w:val="0"/>
        <w:autoSpaceDN w:val="0"/>
        <w:adjustRightInd w:val="0"/>
        <w:ind w:left="720"/>
        <w:rPr>
          <w:rFonts w:cs="Arial"/>
          <w:b/>
        </w:rPr>
      </w:pPr>
    </w:p>
    <w:p w14:paraId="182C52FD" w14:textId="77777777" w:rsidR="00080686" w:rsidRDefault="00080686" w:rsidP="00234E3A">
      <w:pPr>
        <w:pStyle w:val="PressKitSectionHead3"/>
      </w:pPr>
      <w:bookmarkStart w:id="913" w:name="_Toc423529450"/>
      <w:bookmarkStart w:id="914" w:name="_Toc423530542"/>
      <w:bookmarkStart w:id="915" w:name="_Toc449689052"/>
      <w:bookmarkStart w:id="916" w:name="_Toc449690930"/>
      <w:bookmarkStart w:id="917" w:name="_Toc422402489"/>
    </w:p>
    <w:p w14:paraId="77787612" w14:textId="77777777" w:rsidR="00080686" w:rsidRDefault="00080686" w:rsidP="00234E3A">
      <w:pPr>
        <w:pStyle w:val="PressKitSectionHead3"/>
      </w:pPr>
    </w:p>
    <w:p w14:paraId="186B1A95" w14:textId="77777777" w:rsidR="002947F6" w:rsidRPr="0069599C" w:rsidRDefault="002947F6" w:rsidP="00234E3A">
      <w:pPr>
        <w:pStyle w:val="PressKitSectionHead3"/>
      </w:pPr>
      <w:r w:rsidRPr="0069599C">
        <w:lastRenderedPageBreak/>
        <w:t>SMS Text Messaging</w:t>
      </w:r>
      <w:bookmarkEnd w:id="913"/>
      <w:bookmarkEnd w:id="914"/>
      <w:bookmarkEnd w:id="915"/>
      <w:bookmarkEnd w:id="916"/>
      <w:r w:rsidRPr="0069599C">
        <w:fldChar w:fldCharType="begin"/>
      </w:r>
      <w:r w:rsidRPr="0069599C">
        <w:instrText xml:space="preserve"> XE "SMS Text Messaging" </w:instrText>
      </w:r>
      <w:r w:rsidRPr="0069599C">
        <w:fldChar w:fldCharType="end"/>
      </w:r>
      <w:bookmarkEnd w:id="917"/>
    </w:p>
    <w:p w14:paraId="5FE775EE" w14:textId="52344E1A" w:rsidR="002947F6" w:rsidRPr="0069599C" w:rsidRDefault="002947F6" w:rsidP="00B22F36">
      <w:pPr>
        <w:pStyle w:val="PressKitNormalText"/>
      </w:pPr>
      <w:r w:rsidRPr="0069599C">
        <w:t xml:space="preserve">The Accord </w:t>
      </w:r>
      <w:r w:rsidR="0069599C" w:rsidRPr="0069599C">
        <w:t>Hybrid</w:t>
      </w:r>
      <w:r w:rsidRPr="0069599C">
        <w:t xml:space="preserve"> </w:t>
      </w:r>
      <w:r w:rsidR="0069599C" w:rsidRPr="0069599C">
        <w:t>h</w:t>
      </w:r>
      <w:r w:rsidRPr="0069599C">
        <w:t>a</w:t>
      </w:r>
      <w:r w:rsidR="0069599C" w:rsidRPr="0069599C">
        <w:t>s</w:t>
      </w:r>
      <w:r w:rsidRPr="0069599C">
        <w:t xml:space="preserve"> </w:t>
      </w:r>
      <w:r w:rsidR="0069599C" w:rsidRPr="0069599C">
        <w:t xml:space="preserve">as </w:t>
      </w:r>
      <w:r w:rsidRPr="0069599C">
        <w:t xml:space="preserve">standard </w:t>
      </w:r>
      <w:r w:rsidR="0069599C" w:rsidRPr="0069599C">
        <w:t xml:space="preserve">the </w:t>
      </w:r>
      <w:r w:rsidRPr="0069599C">
        <w:t>SMS text message function that can read incoming texts aloud over the audio system, and allow the driver to reply with any of six factory preset messages. The system works with SMS-capable cell phones that have an active data plan and the Message Access Profile (MAP), such as the Blackberry, Droid X and others. Apple iPhone models do not support this feature, but Siri Eyes Free Mode (iPhone 5 and 6 at time of launch) offers the ability to initiate, hear and respond to text messages via voice commands.</w:t>
      </w:r>
    </w:p>
    <w:p w14:paraId="4DA42751" w14:textId="77777777" w:rsidR="002947F6" w:rsidRPr="0069599C" w:rsidRDefault="002947F6" w:rsidP="00B22F36">
      <w:pPr>
        <w:pStyle w:val="PressKitNormalText"/>
      </w:pPr>
      <w:r w:rsidRPr="0069599C">
        <w:t xml:space="preserve"> </w:t>
      </w:r>
    </w:p>
    <w:p w14:paraId="2D8531EF" w14:textId="77777777" w:rsidR="002947F6" w:rsidRPr="0069599C" w:rsidRDefault="002947F6" w:rsidP="00B22F36">
      <w:pPr>
        <w:pStyle w:val="PressKitNormalText"/>
      </w:pPr>
      <w:r w:rsidRPr="0069599C">
        <w:t xml:space="preserve">Once a compatible phone is paired with the vehicle’s </w:t>
      </w:r>
      <w:r w:rsidRPr="0069599C">
        <w:rPr>
          <w:i/>
        </w:rPr>
        <w:t>Bluetooth</w:t>
      </w:r>
      <w:r w:rsidRPr="0069599C">
        <w:rPr>
          <w:vertAlign w:val="superscript"/>
        </w:rPr>
        <w:t>®</w:t>
      </w:r>
      <w:r w:rsidRPr="0069599C">
        <w:t xml:space="preserve"> HandsFreeLink</w:t>
      </w:r>
      <w:r w:rsidRPr="0069599C">
        <w:rPr>
          <w:vertAlign w:val="superscript"/>
        </w:rPr>
        <w:t>®</w:t>
      </w:r>
      <w:r w:rsidRPr="0069599C">
        <w:t xml:space="preserve"> system, the text messaging function is enabled. When the phone receives a text message, an alert appears on the audio touchscreen. Using the touchscreen, the driver can choose to have the message read aloud, can select among the preset reply choices, or can call the sender – all without touching the phone.</w:t>
      </w:r>
    </w:p>
    <w:p w14:paraId="69D959B1" w14:textId="77777777" w:rsidR="002947F6" w:rsidRPr="0069599C" w:rsidRDefault="002947F6" w:rsidP="00B22F36">
      <w:pPr>
        <w:pStyle w:val="PressKitNormalText"/>
      </w:pPr>
      <w:r w:rsidRPr="0069599C">
        <w:t xml:space="preserve"> </w:t>
      </w:r>
    </w:p>
    <w:p w14:paraId="5252BA29" w14:textId="77777777" w:rsidR="002947F6" w:rsidRPr="0069599C" w:rsidRDefault="002947F6" w:rsidP="00B22F36">
      <w:pPr>
        <w:pStyle w:val="PressKitNormalText"/>
      </w:pPr>
      <w:r w:rsidRPr="0069599C">
        <w:t>To help avoid driver distraction, the text of the incoming message is not displayed on screen unless the transmission is in Park.</w:t>
      </w:r>
    </w:p>
    <w:p w14:paraId="4ABC8F16" w14:textId="77777777" w:rsidR="002947F6" w:rsidRPr="0069599C" w:rsidRDefault="002947F6" w:rsidP="00B22F36">
      <w:pPr>
        <w:pStyle w:val="PressKitNormalText"/>
      </w:pPr>
      <w:r w:rsidRPr="0069599C">
        <w:t xml:space="preserve"> </w:t>
      </w:r>
    </w:p>
    <w:p w14:paraId="3ECA10D0" w14:textId="77777777" w:rsidR="002947F6" w:rsidRPr="0069599C" w:rsidRDefault="002947F6" w:rsidP="00B22F36">
      <w:pPr>
        <w:pStyle w:val="PressKitNormalText"/>
      </w:pPr>
      <w:r w:rsidRPr="0069599C">
        <w:t>Available factory preset text replies:</w:t>
      </w:r>
    </w:p>
    <w:p w14:paraId="68F3E2E3" w14:textId="77777777" w:rsidR="002947F6" w:rsidRPr="0069599C" w:rsidRDefault="002947F6" w:rsidP="00B35C3A">
      <w:pPr>
        <w:pStyle w:val="PressKitNormalText"/>
        <w:numPr>
          <w:ilvl w:val="0"/>
          <w:numId w:val="27"/>
        </w:numPr>
      </w:pPr>
      <w:r w:rsidRPr="0069599C">
        <w:t>Talk to you later, I'm driving.</w:t>
      </w:r>
    </w:p>
    <w:p w14:paraId="6F540ACF" w14:textId="77777777" w:rsidR="002947F6" w:rsidRPr="0069599C" w:rsidRDefault="002947F6" w:rsidP="00B35C3A">
      <w:pPr>
        <w:pStyle w:val="PressKitNormalText"/>
        <w:numPr>
          <w:ilvl w:val="0"/>
          <w:numId w:val="27"/>
        </w:numPr>
      </w:pPr>
      <w:r w:rsidRPr="0069599C">
        <w:t>I'm on my way.</w:t>
      </w:r>
    </w:p>
    <w:p w14:paraId="062F9A11" w14:textId="77777777" w:rsidR="002947F6" w:rsidRPr="0069599C" w:rsidRDefault="002947F6" w:rsidP="00B35C3A">
      <w:pPr>
        <w:pStyle w:val="PressKitNormalText"/>
        <w:numPr>
          <w:ilvl w:val="0"/>
          <w:numId w:val="27"/>
        </w:numPr>
      </w:pPr>
      <w:r w:rsidRPr="0069599C">
        <w:t>I'm running late.</w:t>
      </w:r>
    </w:p>
    <w:p w14:paraId="6B36432F" w14:textId="77777777" w:rsidR="002947F6" w:rsidRPr="0069599C" w:rsidRDefault="002947F6" w:rsidP="00B35C3A">
      <w:pPr>
        <w:pStyle w:val="PressKitNormalText"/>
        <w:numPr>
          <w:ilvl w:val="0"/>
          <w:numId w:val="27"/>
        </w:numPr>
      </w:pPr>
      <w:r w:rsidRPr="0069599C">
        <w:t>OK</w:t>
      </w:r>
    </w:p>
    <w:p w14:paraId="1BBC4715" w14:textId="77777777" w:rsidR="002947F6" w:rsidRPr="0069599C" w:rsidRDefault="002947F6" w:rsidP="00B35C3A">
      <w:pPr>
        <w:pStyle w:val="PressKitNormalText"/>
        <w:numPr>
          <w:ilvl w:val="0"/>
          <w:numId w:val="27"/>
        </w:numPr>
      </w:pPr>
      <w:r w:rsidRPr="0069599C">
        <w:t>Yes</w:t>
      </w:r>
    </w:p>
    <w:p w14:paraId="20FF9E6A" w14:textId="77777777" w:rsidR="002947F6" w:rsidRPr="0069599C" w:rsidRDefault="002947F6" w:rsidP="00B35C3A">
      <w:pPr>
        <w:pStyle w:val="PressKitNormalText"/>
        <w:numPr>
          <w:ilvl w:val="0"/>
          <w:numId w:val="27"/>
        </w:numPr>
      </w:pPr>
      <w:r w:rsidRPr="0069599C">
        <w:t>No</w:t>
      </w:r>
      <w:r w:rsidRPr="0069599C">
        <w:rPr>
          <w:noProof/>
        </w:rPr>
        <w:drawing>
          <wp:anchor distT="0" distB="0" distL="114300" distR="114300" simplePos="0" relativeHeight="252242944" behindDoc="0" locked="1" layoutInCell="1" allowOverlap="1" wp14:anchorId="281C487F" wp14:editId="40C14FF2">
            <wp:simplePos x="0" y="0"/>
            <wp:positionH relativeFrom="page">
              <wp:posOffset>6592570</wp:posOffset>
            </wp:positionH>
            <wp:positionV relativeFrom="page">
              <wp:posOffset>9290050</wp:posOffset>
            </wp:positionV>
            <wp:extent cx="265176" cy="265176"/>
            <wp:effectExtent l="0" t="0" r="1905" b="1905"/>
            <wp:wrapNone/>
            <wp:docPr id="360" name="Picture 360" descr="home[1]">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e[1]">
                      <a:hlinkClick r:id="rId12"/>
                    </pic:cNvPr>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265176" cy="2651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6CFB50" w14:textId="77777777" w:rsidR="002947F6" w:rsidRPr="00BB1F23" w:rsidRDefault="002947F6" w:rsidP="002947F6">
      <w:pPr>
        <w:autoSpaceDE w:val="0"/>
        <w:autoSpaceDN w:val="0"/>
        <w:adjustRightInd w:val="0"/>
        <w:ind w:left="720"/>
        <w:rPr>
          <w:rFonts w:cs="Arial"/>
          <w:b/>
          <w:color w:val="FF0000"/>
        </w:rPr>
      </w:pPr>
    </w:p>
    <w:p w14:paraId="6BAC918D" w14:textId="464AB0C6" w:rsidR="002947F6" w:rsidRPr="0069599C" w:rsidRDefault="002947F6" w:rsidP="00234E3A">
      <w:pPr>
        <w:pStyle w:val="PressKitSectionHead3"/>
      </w:pPr>
      <w:bookmarkStart w:id="918" w:name="_Toc422402491"/>
      <w:bookmarkStart w:id="919" w:name="_Toc423529451"/>
      <w:bookmarkStart w:id="920" w:name="_Toc423530543"/>
      <w:bookmarkStart w:id="921" w:name="_Toc449689053"/>
      <w:bookmarkStart w:id="922" w:name="_Toc449690931"/>
      <w:r w:rsidRPr="0069599C">
        <w:t>Honda Satellite-Linked Navigation System with Voice Recognition and Honda HD Digital Traffic</w:t>
      </w:r>
      <w:bookmarkEnd w:id="918"/>
      <w:bookmarkEnd w:id="919"/>
      <w:bookmarkEnd w:id="920"/>
      <w:bookmarkEnd w:id="921"/>
      <w:bookmarkEnd w:id="922"/>
      <w:r w:rsidRPr="0069599C">
        <w:fldChar w:fldCharType="begin"/>
      </w:r>
      <w:r w:rsidRPr="0069599C">
        <w:instrText xml:space="preserve"> XE "Honda Satellite-Linked Navigation System with Voice Recognition and Honda HD Digital Traffic" </w:instrText>
      </w:r>
      <w:r w:rsidRPr="0069599C">
        <w:fldChar w:fldCharType="end"/>
      </w:r>
    </w:p>
    <w:p w14:paraId="5658C090" w14:textId="3B619C6A" w:rsidR="002947F6" w:rsidRPr="0069599C" w:rsidRDefault="002947F6" w:rsidP="00B22F36">
      <w:pPr>
        <w:pStyle w:val="PressKitNormalText"/>
      </w:pPr>
      <w:r w:rsidRPr="0069599C">
        <w:t xml:space="preserve">Standard on the Accord </w:t>
      </w:r>
      <w:r w:rsidR="0069599C" w:rsidRPr="0069599C">
        <w:t>Hybrid Touring trim</w:t>
      </w:r>
      <w:r w:rsidRPr="0069599C">
        <w:t>, the integrated Honda Satellite-Linked Navigation System uses GPS technology to provide drivers with turn-by-turn</w:t>
      </w:r>
      <w:r w:rsidRPr="0069599C">
        <w:rPr>
          <w:noProof/>
        </w:rPr>
        <w:drawing>
          <wp:anchor distT="0" distB="0" distL="114300" distR="114300" simplePos="0" relativeHeight="252243968" behindDoc="0" locked="1" layoutInCell="1" allowOverlap="1" wp14:anchorId="45143553" wp14:editId="5324C98F">
            <wp:simplePos x="0" y="0"/>
            <wp:positionH relativeFrom="page">
              <wp:posOffset>6592570</wp:posOffset>
            </wp:positionH>
            <wp:positionV relativeFrom="page">
              <wp:posOffset>9290050</wp:posOffset>
            </wp:positionV>
            <wp:extent cx="265176" cy="265176"/>
            <wp:effectExtent l="0" t="0" r="1905" b="1905"/>
            <wp:wrapNone/>
            <wp:docPr id="361" name="Picture 361" descr="home[1]">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e[1]">
                      <a:hlinkClick r:id="rId12"/>
                    </pic:cNvPr>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265176" cy="265176"/>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599C">
        <w:t xml:space="preserve"> guidance to their chosen destination. This navigation system, developed in cooperation with Garmin, offers many improvements, including enhanced graphics, live search, speed limit display, customized vehicle icons, 3D buildings and terrain, and more. The system includes free map database updates for up to 5 years (initial purchase plus one yearly update each year for 4 years). The system includes the HD Digital Traffic feature, which alerts the driver to current traffic conditions and can display alternate routes around gridlock. It features expanded coverage including many surface streets within the U.S., allowing the driver to choose faster, less congested routes. HD Digital Traffic is subscription-free. </w:t>
      </w:r>
    </w:p>
    <w:p w14:paraId="66E83189" w14:textId="77777777" w:rsidR="00D93E17" w:rsidRDefault="00D93E17" w:rsidP="00B22F36">
      <w:pPr>
        <w:pStyle w:val="PressKitNormalText"/>
        <w:rPr>
          <w:color w:val="FF0000"/>
        </w:rPr>
      </w:pPr>
    </w:p>
    <w:p w14:paraId="1D530047" w14:textId="77777777" w:rsidR="00080686" w:rsidRPr="0069599C" w:rsidRDefault="00080686" w:rsidP="00080686">
      <w:pPr>
        <w:pStyle w:val="PressKitNormalText"/>
      </w:pPr>
      <w:r w:rsidRPr="0069599C">
        <w:t xml:space="preserve">The navigation system can be controlled by voice or through the 7-inch Display Audio electrostatic touch-screen audio display utilizing its tap, pinch and swipe functionality. The voice-activation system can respond to more casual command phrases that require less user familiarization, in addition to the previous capability of being able to understand spoken city and street names. For example, a voice request for "Radio 98.3 FM" can now be spoken in approximately a dozen different ways ranging from "change </w:t>
      </w:r>
      <w:r w:rsidRPr="0069599C">
        <w:lastRenderedPageBreak/>
        <w:t>the radio station to 98.3" to "98.3 FM." This logic applies to audio functionality of the audio/information screen. The navigation system can also be controlled by voice with conventional navigation commands like, "Find nearest Chinese restaurant" or "find nearest ATM."</w:t>
      </w:r>
    </w:p>
    <w:p w14:paraId="0777E32E" w14:textId="77777777" w:rsidR="00080686" w:rsidRPr="00BB1F23" w:rsidRDefault="00080686" w:rsidP="00B22F36">
      <w:pPr>
        <w:pStyle w:val="PressKitNormalText"/>
        <w:rPr>
          <w:color w:val="FF0000"/>
        </w:rPr>
      </w:pPr>
    </w:p>
    <w:p w14:paraId="74C1526C" w14:textId="2ABA7370" w:rsidR="00D93E17" w:rsidRPr="00BB1F23" w:rsidRDefault="00507E96" w:rsidP="00507E96">
      <w:pPr>
        <w:pStyle w:val="PressKitNormalText"/>
        <w:jc w:val="center"/>
        <w:rPr>
          <w:color w:val="FF0000"/>
        </w:rPr>
      </w:pPr>
      <w:r w:rsidRPr="00BB1F23">
        <w:rPr>
          <w:b/>
          <w:iCs/>
          <w:noProof/>
          <w:color w:val="FF0000"/>
        </w:rPr>
        <mc:AlternateContent>
          <mc:Choice Requires="wps">
            <w:drawing>
              <wp:anchor distT="0" distB="0" distL="114300" distR="114300" simplePos="0" relativeHeight="252569600" behindDoc="0" locked="0" layoutInCell="1" allowOverlap="1" wp14:anchorId="6CF6A882" wp14:editId="38F7567A">
                <wp:simplePos x="0" y="0"/>
                <wp:positionH relativeFrom="column">
                  <wp:posOffset>2895601</wp:posOffset>
                </wp:positionH>
                <wp:positionV relativeFrom="paragraph">
                  <wp:posOffset>1899285</wp:posOffset>
                </wp:positionV>
                <wp:extent cx="1676400" cy="257175"/>
                <wp:effectExtent l="0" t="0" r="0" b="0"/>
                <wp:wrapNone/>
                <wp:docPr id="304" name="Text Box 304"/>
                <wp:cNvGraphicFramePr/>
                <a:graphic xmlns:a="http://schemas.openxmlformats.org/drawingml/2006/main">
                  <a:graphicData uri="http://schemas.microsoft.com/office/word/2010/wordprocessingShape">
                    <wps:wsp>
                      <wps:cNvSpPr txBox="1"/>
                      <wps:spPr>
                        <a:xfrm>
                          <a:off x="0" y="0"/>
                          <a:ext cx="16764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4DF411" w14:textId="671BD0F8" w:rsidR="00404025" w:rsidRPr="00D93E17" w:rsidRDefault="00404025" w:rsidP="00507E96">
                            <w:pPr>
                              <w:rPr>
                                <w:b/>
                                <w:color w:val="FFFFFF" w:themeColor="background1"/>
                                <w:sz w:val="20"/>
                                <w:szCs w:val="20"/>
                              </w:rPr>
                            </w:pPr>
                            <w:r>
                              <w:rPr>
                                <w:b/>
                                <w:color w:val="FFFFFF" w:themeColor="background1"/>
                                <w:sz w:val="20"/>
                                <w:szCs w:val="20"/>
                              </w:rPr>
                              <w:t>Accord Hybrid Touring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4" o:spid="_x0000_s1038" type="#_x0000_t202" style="position:absolute;left:0;text-align:left;margin-left:228pt;margin-top:149.55pt;width:132pt;height:20.25pt;z-index:25256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" filled="f" stroked="f" strokeweight=".5pt">
                <v:textbox>
                  <w:txbxContent>
                    <w:p w14:paraId="534DF411" w14:textId="671BD0F8" w:rsidR="00FA1E20" w:rsidRPr="00D93E17" w:rsidRDefault="00FA1E20" w:rsidP="00507E96">
                      <w:pPr>
                        <w:rPr>
                          <w:b/>
                          <w:color w:val="FFFFFF" w:themeColor="background1"/>
                          <w:sz w:val="20"/>
                          <w:szCs w:val="20"/>
                        </w:rPr>
                      </w:pPr>
                      <w:r>
                        <w:rPr>
                          <w:b/>
                          <w:color w:val="FFFFFF" w:themeColor="background1"/>
                          <w:sz w:val="20"/>
                          <w:szCs w:val="20"/>
                        </w:rPr>
                        <w:t>Accord Hybrid Touring</w:t>
                      </w:r>
                    </w:p>
                  </w:txbxContent>
                </v:textbox>
              </v:shape>
            </w:pict>
          </mc:Fallback>
        </mc:AlternateContent>
      </w:r>
      <w:r w:rsidR="00D93E17" w:rsidRPr="00BB1F23">
        <w:rPr>
          <w:noProof/>
          <w:color w:val="FF0000"/>
        </w:rPr>
        <w:drawing>
          <wp:inline distT="0" distB="0" distL="0" distR="0" wp14:anchorId="6D6EC591" wp14:editId="47A12CAE">
            <wp:extent cx="3200400" cy="2133258"/>
            <wp:effectExtent l="19050" t="19050" r="19050" b="1968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_Accord_Sedan_052.jpg"/>
                    <pic:cNvPicPr/>
                  </pic:nvPicPr>
                  <pic:blipFill>
                    <a:blip r:embed="rId89" cstate="screen">
                      <a:extLst>
                        <a:ext uri="{28A0092B-C50C-407E-A947-70E740481C1C}">
                          <a14:useLocalDpi xmlns:a14="http://schemas.microsoft.com/office/drawing/2010/main"/>
                        </a:ext>
                      </a:extLst>
                    </a:blip>
                    <a:stretch>
                      <a:fillRect/>
                    </a:stretch>
                  </pic:blipFill>
                  <pic:spPr>
                    <a:xfrm>
                      <a:off x="0" y="0"/>
                      <a:ext cx="3200400" cy="2133258"/>
                    </a:xfrm>
                    <a:prstGeom prst="rect">
                      <a:avLst/>
                    </a:prstGeom>
                    <a:ln>
                      <a:solidFill>
                        <a:schemeClr val="tx1"/>
                      </a:solidFill>
                    </a:ln>
                  </pic:spPr>
                </pic:pic>
              </a:graphicData>
            </a:graphic>
          </wp:inline>
        </w:drawing>
      </w:r>
    </w:p>
    <w:p w14:paraId="25E03532" w14:textId="77777777" w:rsidR="002947F6" w:rsidRPr="0069599C" w:rsidRDefault="002947F6" w:rsidP="00B22F36">
      <w:pPr>
        <w:pStyle w:val="PressKitNormalText"/>
      </w:pPr>
    </w:p>
    <w:p w14:paraId="4BC70D6C" w14:textId="77777777" w:rsidR="002947F6" w:rsidRPr="0069599C" w:rsidRDefault="002947F6" w:rsidP="00B22F36">
      <w:pPr>
        <w:pStyle w:val="PressKitNormalText"/>
      </w:pPr>
      <w:r w:rsidRPr="0069599C">
        <w:t xml:space="preserve">The audio system is automatically muted when the "Talk" button is pressed. The voice-recognition technology allows the driver to simply speak city and street names aloud, and the system responds by displaying the matches available in the database. Points of interest on the map, such as restaurants or grocery stores, can be displayed with brand logo icons or you can have the system provide turn-by-turn navigation, all by voice command. The massive point-of-interest (POI) database includes telephone numbers that can be dialed by using the </w:t>
      </w:r>
      <w:r w:rsidRPr="0069599C">
        <w:rPr>
          <w:i/>
        </w:rPr>
        <w:t>Bluetooth</w:t>
      </w:r>
      <w:r w:rsidRPr="0069599C">
        <w:rPr>
          <w:vertAlign w:val="superscript"/>
        </w:rPr>
        <w:t>®</w:t>
      </w:r>
      <w:r w:rsidRPr="0069599C">
        <w:t xml:space="preserve"> HandsFreeLink</w:t>
      </w:r>
      <w:r w:rsidRPr="0069599C">
        <w:rPr>
          <w:vertAlign w:val="superscript"/>
        </w:rPr>
        <w:t>®</w:t>
      </w:r>
      <w:r w:rsidRPr="0069599C">
        <w:t xml:space="preserve"> system when the driver's cellular telephone is connected to the system.</w:t>
      </w:r>
    </w:p>
    <w:p w14:paraId="3A6C6E5A" w14:textId="77777777" w:rsidR="00E2630E" w:rsidRDefault="00E2630E" w:rsidP="00B22F36">
      <w:pPr>
        <w:pStyle w:val="PressKitNormalText"/>
      </w:pPr>
    </w:p>
    <w:p w14:paraId="6AD9E450" w14:textId="77777777" w:rsidR="002947F6" w:rsidRPr="0069599C" w:rsidRDefault="002947F6" w:rsidP="00B22F36">
      <w:pPr>
        <w:pStyle w:val="PressKitNormalText"/>
      </w:pPr>
      <w:r w:rsidRPr="0069599C">
        <w:t>The Honda Satellite-Linked Navigation System uses GPS in combination with detailed information from the vehicle's mapping system to pinpoint the vehicle's location and to provide a host of useful mapping and route guidance features. The system’s antenna receives positioning information from a network of 24 global positioning satellites. If the GPS signal is obstructed, such as by a tunnel, a parking garage or a tall building, an internal gyroscopic system and a speed sensor track the location of the vehicle so that the map information remains current and reliable. The vehicle clock is independently controlled by GPS data, so when time zones are crossed while driving, the clock will automatically set itself to the current time.</w:t>
      </w:r>
    </w:p>
    <w:p w14:paraId="02FD1579" w14:textId="265CF2C5" w:rsidR="0022576D" w:rsidRPr="00BB1F23" w:rsidRDefault="00AF027F" w:rsidP="00D247E7">
      <w:pPr>
        <w:pStyle w:val="PressKitSectionHead3"/>
        <w:rPr>
          <w:color w:val="FF0000"/>
        </w:rPr>
      </w:pPr>
      <w:bookmarkStart w:id="923" w:name="_Toc422402492"/>
      <w:bookmarkStart w:id="924" w:name="_Toc423529452"/>
      <w:r w:rsidRPr="002519C8">
        <w:rPr>
          <w:noProof/>
          <w:lang w:bidi="ar-SA"/>
        </w:rPr>
        <w:drawing>
          <wp:anchor distT="0" distB="0" distL="114300" distR="114300" simplePos="0" relativeHeight="252887040" behindDoc="0" locked="1" layoutInCell="1" allowOverlap="1" wp14:anchorId="56DA32D8" wp14:editId="4A9AB9A2">
            <wp:simplePos x="0" y="0"/>
            <wp:positionH relativeFrom="page">
              <wp:posOffset>6583680</wp:posOffset>
            </wp:positionH>
            <wp:positionV relativeFrom="page">
              <wp:posOffset>9235440</wp:posOffset>
            </wp:positionV>
            <wp:extent cx="265176" cy="265176"/>
            <wp:effectExtent l="0" t="0" r="1905" b="1905"/>
            <wp:wrapNone/>
            <wp:docPr id="45" name="Picture 45" descr="home[1]">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e[1]">
                      <a:hlinkClick r:id="rId12"/>
                    </pic:cNvPr>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265176" cy="2651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D75ED1" w14:textId="77777777" w:rsidR="00627438" w:rsidRDefault="002947F6" w:rsidP="00627438">
      <w:pPr>
        <w:pStyle w:val="PressKitSectionHead3"/>
        <w:spacing w:after="120" w:line="276" w:lineRule="auto"/>
      </w:pPr>
      <w:bookmarkStart w:id="925" w:name="_Toc423530544"/>
      <w:bookmarkStart w:id="926" w:name="_Toc449689054"/>
      <w:bookmarkStart w:id="927" w:name="_Toc449690932"/>
      <w:r w:rsidRPr="00D05735">
        <w:t>Audio and Connectivity Features</w:t>
      </w:r>
    </w:p>
    <w:tbl>
      <w:tblPr>
        <w:tblW w:w="9285" w:type="dxa"/>
        <w:tblInd w:w="93" w:type="dxa"/>
        <w:tblLayout w:type="fixed"/>
        <w:tblLook w:val="04A0" w:firstRow="1" w:lastRow="0" w:firstColumn="1" w:lastColumn="0" w:noHBand="0" w:noVBand="1"/>
      </w:tblPr>
      <w:tblGrid>
        <w:gridCol w:w="2805"/>
        <w:gridCol w:w="2160"/>
        <w:gridCol w:w="2160"/>
        <w:gridCol w:w="2160"/>
      </w:tblGrid>
      <w:tr w:rsidR="00627438" w:rsidRPr="00627438" w14:paraId="42E25031" w14:textId="77777777" w:rsidTr="00E2630E">
        <w:trPr>
          <w:trHeight w:val="402"/>
        </w:trPr>
        <w:tc>
          <w:tcPr>
            <w:tcW w:w="2805" w:type="dxa"/>
            <w:tcBorders>
              <w:top w:val="single" w:sz="4" w:space="0" w:color="auto"/>
              <w:left w:val="single" w:sz="4" w:space="0" w:color="auto"/>
              <w:bottom w:val="single" w:sz="4" w:space="0" w:color="auto"/>
              <w:right w:val="single" w:sz="4" w:space="0" w:color="auto"/>
            </w:tcBorders>
            <w:shd w:val="clear" w:color="000000" w:fill="8DB3E2" w:themeFill="text2" w:themeFillTint="66"/>
            <w:vAlign w:val="center"/>
            <w:hideMark/>
          </w:tcPr>
          <w:p w14:paraId="388F6D11" w14:textId="6CD2450A" w:rsidR="00627438" w:rsidRPr="00627438" w:rsidRDefault="00627438" w:rsidP="00627438">
            <w:pPr>
              <w:rPr>
                <w:rFonts w:cs="Arial"/>
                <w:b/>
                <w:bCs/>
                <w:i/>
                <w:iCs/>
                <w:color w:val="000000"/>
                <w:sz w:val="20"/>
                <w:szCs w:val="20"/>
              </w:rPr>
            </w:pPr>
          </w:p>
        </w:tc>
        <w:tc>
          <w:tcPr>
            <w:tcW w:w="2160" w:type="dxa"/>
            <w:tcBorders>
              <w:top w:val="single" w:sz="4" w:space="0" w:color="auto"/>
              <w:left w:val="nil"/>
              <w:bottom w:val="single" w:sz="4" w:space="0" w:color="auto"/>
              <w:right w:val="single" w:sz="4" w:space="0" w:color="auto"/>
            </w:tcBorders>
            <w:shd w:val="clear" w:color="000000" w:fill="8DB3E2" w:themeFill="text2" w:themeFillTint="66"/>
            <w:noWrap/>
            <w:vAlign w:val="center"/>
            <w:hideMark/>
          </w:tcPr>
          <w:p w14:paraId="7157FC9D" w14:textId="77777777" w:rsidR="00627438" w:rsidRPr="00627438" w:rsidRDefault="00627438" w:rsidP="00627438">
            <w:pPr>
              <w:jc w:val="center"/>
              <w:rPr>
                <w:rFonts w:cs="Arial"/>
                <w:b/>
                <w:bCs/>
                <w:color w:val="000000"/>
                <w:sz w:val="20"/>
                <w:szCs w:val="20"/>
              </w:rPr>
            </w:pPr>
            <w:r w:rsidRPr="00627438">
              <w:rPr>
                <w:rFonts w:cs="Arial"/>
                <w:b/>
                <w:bCs/>
                <w:color w:val="000000"/>
                <w:sz w:val="20"/>
                <w:szCs w:val="20"/>
              </w:rPr>
              <w:t>Hybrid</w:t>
            </w:r>
          </w:p>
        </w:tc>
        <w:tc>
          <w:tcPr>
            <w:tcW w:w="2160" w:type="dxa"/>
            <w:tcBorders>
              <w:top w:val="single" w:sz="4" w:space="0" w:color="auto"/>
              <w:left w:val="nil"/>
              <w:bottom w:val="single" w:sz="4" w:space="0" w:color="auto"/>
              <w:right w:val="single" w:sz="4" w:space="0" w:color="auto"/>
            </w:tcBorders>
            <w:shd w:val="clear" w:color="000000" w:fill="8DB3E2" w:themeFill="text2" w:themeFillTint="66"/>
            <w:noWrap/>
            <w:vAlign w:val="center"/>
            <w:hideMark/>
          </w:tcPr>
          <w:p w14:paraId="57831243" w14:textId="77777777" w:rsidR="00627438" w:rsidRPr="00627438" w:rsidRDefault="00627438" w:rsidP="00627438">
            <w:pPr>
              <w:jc w:val="center"/>
              <w:rPr>
                <w:rFonts w:cs="Arial"/>
                <w:b/>
                <w:bCs/>
                <w:color w:val="000000"/>
                <w:sz w:val="20"/>
                <w:szCs w:val="20"/>
              </w:rPr>
            </w:pPr>
            <w:r w:rsidRPr="00627438">
              <w:rPr>
                <w:rFonts w:cs="Arial"/>
                <w:b/>
                <w:bCs/>
                <w:color w:val="000000"/>
                <w:sz w:val="20"/>
                <w:szCs w:val="20"/>
              </w:rPr>
              <w:t>EX-L</w:t>
            </w:r>
          </w:p>
        </w:tc>
        <w:tc>
          <w:tcPr>
            <w:tcW w:w="2160" w:type="dxa"/>
            <w:tcBorders>
              <w:top w:val="single" w:sz="4" w:space="0" w:color="auto"/>
              <w:left w:val="nil"/>
              <w:bottom w:val="single" w:sz="4" w:space="0" w:color="auto"/>
              <w:right w:val="single" w:sz="4" w:space="0" w:color="auto"/>
            </w:tcBorders>
            <w:shd w:val="clear" w:color="000000" w:fill="8DB3E2" w:themeFill="text2" w:themeFillTint="66"/>
            <w:noWrap/>
            <w:vAlign w:val="center"/>
            <w:hideMark/>
          </w:tcPr>
          <w:p w14:paraId="5A607E83" w14:textId="77777777" w:rsidR="00627438" w:rsidRPr="00627438" w:rsidRDefault="00627438" w:rsidP="00627438">
            <w:pPr>
              <w:jc w:val="center"/>
              <w:rPr>
                <w:rFonts w:cs="Arial"/>
                <w:b/>
                <w:bCs/>
                <w:color w:val="000000"/>
                <w:sz w:val="20"/>
                <w:szCs w:val="20"/>
              </w:rPr>
            </w:pPr>
            <w:r w:rsidRPr="00627438">
              <w:rPr>
                <w:rFonts w:cs="Arial"/>
                <w:b/>
                <w:bCs/>
                <w:color w:val="000000"/>
                <w:sz w:val="20"/>
                <w:szCs w:val="20"/>
              </w:rPr>
              <w:t>Touring</w:t>
            </w:r>
          </w:p>
        </w:tc>
      </w:tr>
      <w:tr w:rsidR="00627438" w:rsidRPr="00627438" w14:paraId="0E54CC6A" w14:textId="77777777" w:rsidTr="00E2630E">
        <w:trPr>
          <w:trHeight w:val="402"/>
        </w:trPr>
        <w:tc>
          <w:tcPr>
            <w:tcW w:w="2805" w:type="dxa"/>
            <w:tcBorders>
              <w:top w:val="nil"/>
              <w:left w:val="single" w:sz="4" w:space="0" w:color="auto"/>
              <w:bottom w:val="single" w:sz="4" w:space="0" w:color="auto"/>
              <w:right w:val="single" w:sz="4" w:space="0" w:color="auto"/>
            </w:tcBorders>
            <w:shd w:val="clear" w:color="auto" w:fill="auto"/>
            <w:vAlign w:val="center"/>
            <w:hideMark/>
          </w:tcPr>
          <w:p w14:paraId="7F2B3127" w14:textId="77777777" w:rsidR="00627438" w:rsidRPr="00627438" w:rsidRDefault="00627438" w:rsidP="00627438">
            <w:pPr>
              <w:rPr>
                <w:rFonts w:cs="Arial"/>
                <w:color w:val="000000"/>
                <w:sz w:val="20"/>
                <w:szCs w:val="20"/>
              </w:rPr>
            </w:pPr>
            <w:r w:rsidRPr="00627438">
              <w:rPr>
                <w:rFonts w:cs="Arial"/>
                <w:color w:val="000000"/>
                <w:sz w:val="20"/>
                <w:szCs w:val="20"/>
              </w:rPr>
              <w:t>MP3/Auxiliary Input Jack</w:t>
            </w:r>
          </w:p>
        </w:tc>
        <w:tc>
          <w:tcPr>
            <w:tcW w:w="2160" w:type="dxa"/>
            <w:tcBorders>
              <w:top w:val="nil"/>
              <w:left w:val="nil"/>
              <w:bottom w:val="single" w:sz="4" w:space="0" w:color="auto"/>
              <w:right w:val="single" w:sz="4" w:space="0" w:color="auto"/>
            </w:tcBorders>
            <w:shd w:val="clear" w:color="auto" w:fill="auto"/>
            <w:noWrap/>
            <w:vAlign w:val="center"/>
            <w:hideMark/>
          </w:tcPr>
          <w:p w14:paraId="37099EB4" w14:textId="77777777" w:rsidR="00627438" w:rsidRPr="00627438" w:rsidRDefault="00627438" w:rsidP="00627438">
            <w:pPr>
              <w:jc w:val="center"/>
              <w:rPr>
                <w:rFonts w:cs="Arial"/>
                <w:color w:val="000000"/>
                <w:sz w:val="32"/>
                <w:szCs w:val="32"/>
              </w:rPr>
            </w:pPr>
            <w:r w:rsidRPr="00627438">
              <w:rPr>
                <w:rFonts w:cs="Arial"/>
                <w:color w:val="000000"/>
                <w:sz w:val="32"/>
                <w:szCs w:val="32"/>
              </w:rPr>
              <w:t>•</w:t>
            </w:r>
          </w:p>
        </w:tc>
        <w:tc>
          <w:tcPr>
            <w:tcW w:w="2160" w:type="dxa"/>
            <w:tcBorders>
              <w:top w:val="nil"/>
              <w:left w:val="nil"/>
              <w:bottom w:val="single" w:sz="4" w:space="0" w:color="auto"/>
              <w:right w:val="single" w:sz="4" w:space="0" w:color="auto"/>
            </w:tcBorders>
            <w:shd w:val="clear" w:color="auto" w:fill="auto"/>
            <w:noWrap/>
            <w:vAlign w:val="center"/>
            <w:hideMark/>
          </w:tcPr>
          <w:p w14:paraId="071A2AB3" w14:textId="77777777" w:rsidR="00627438" w:rsidRPr="00627438" w:rsidRDefault="00627438" w:rsidP="00627438">
            <w:pPr>
              <w:jc w:val="center"/>
              <w:rPr>
                <w:rFonts w:cs="Arial"/>
                <w:color w:val="000000"/>
                <w:sz w:val="32"/>
                <w:szCs w:val="32"/>
              </w:rPr>
            </w:pPr>
            <w:r w:rsidRPr="00627438">
              <w:rPr>
                <w:rFonts w:cs="Arial"/>
                <w:color w:val="000000"/>
                <w:sz w:val="32"/>
                <w:szCs w:val="32"/>
              </w:rPr>
              <w:t> </w:t>
            </w:r>
          </w:p>
        </w:tc>
        <w:tc>
          <w:tcPr>
            <w:tcW w:w="2160" w:type="dxa"/>
            <w:tcBorders>
              <w:top w:val="nil"/>
              <w:left w:val="nil"/>
              <w:bottom w:val="single" w:sz="4" w:space="0" w:color="auto"/>
              <w:right w:val="single" w:sz="4" w:space="0" w:color="auto"/>
            </w:tcBorders>
            <w:shd w:val="clear" w:color="auto" w:fill="auto"/>
            <w:noWrap/>
            <w:vAlign w:val="center"/>
            <w:hideMark/>
          </w:tcPr>
          <w:p w14:paraId="11E4B733" w14:textId="77777777" w:rsidR="00627438" w:rsidRPr="00627438" w:rsidRDefault="00627438" w:rsidP="00627438">
            <w:pPr>
              <w:jc w:val="center"/>
              <w:rPr>
                <w:rFonts w:cs="Arial"/>
                <w:color w:val="000000"/>
                <w:sz w:val="32"/>
                <w:szCs w:val="32"/>
              </w:rPr>
            </w:pPr>
            <w:r w:rsidRPr="00627438">
              <w:rPr>
                <w:rFonts w:cs="Arial"/>
                <w:color w:val="000000"/>
                <w:sz w:val="32"/>
                <w:szCs w:val="32"/>
              </w:rPr>
              <w:t> </w:t>
            </w:r>
          </w:p>
        </w:tc>
      </w:tr>
      <w:tr w:rsidR="00627438" w:rsidRPr="00627438" w14:paraId="355F092A" w14:textId="77777777" w:rsidTr="00E2630E">
        <w:trPr>
          <w:trHeight w:val="593"/>
        </w:trPr>
        <w:tc>
          <w:tcPr>
            <w:tcW w:w="2805" w:type="dxa"/>
            <w:tcBorders>
              <w:top w:val="nil"/>
              <w:left w:val="single" w:sz="4" w:space="0" w:color="auto"/>
              <w:bottom w:val="single" w:sz="4" w:space="0" w:color="auto"/>
              <w:right w:val="single" w:sz="4" w:space="0" w:color="auto"/>
            </w:tcBorders>
            <w:shd w:val="clear" w:color="auto" w:fill="auto"/>
            <w:vAlign w:val="center"/>
            <w:hideMark/>
          </w:tcPr>
          <w:p w14:paraId="6632AA6A" w14:textId="77777777" w:rsidR="00627438" w:rsidRPr="00627438" w:rsidRDefault="00627438" w:rsidP="00627438">
            <w:pPr>
              <w:rPr>
                <w:rFonts w:cs="Arial"/>
                <w:color w:val="000000"/>
                <w:sz w:val="20"/>
                <w:szCs w:val="20"/>
              </w:rPr>
            </w:pPr>
            <w:r w:rsidRPr="00627438">
              <w:rPr>
                <w:rFonts w:cs="Arial"/>
                <w:color w:val="000000"/>
                <w:sz w:val="20"/>
                <w:szCs w:val="20"/>
              </w:rPr>
              <w:t>160-Watt Audio System with 6 Speakers</w:t>
            </w:r>
          </w:p>
        </w:tc>
        <w:tc>
          <w:tcPr>
            <w:tcW w:w="2160" w:type="dxa"/>
            <w:tcBorders>
              <w:top w:val="nil"/>
              <w:left w:val="nil"/>
              <w:bottom w:val="single" w:sz="4" w:space="0" w:color="auto"/>
              <w:right w:val="single" w:sz="4" w:space="0" w:color="auto"/>
            </w:tcBorders>
            <w:shd w:val="clear" w:color="auto" w:fill="auto"/>
            <w:noWrap/>
            <w:vAlign w:val="center"/>
            <w:hideMark/>
          </w:tcPr>
          <w:p w14:paraId="40C08F48" w14:textId="77777777" w:rsidR="00627438" w:rsidRPr="00627438" w:rsidRDefault="00627438" w:rsidP="00627438">
            <w:pPr>
              <w:jc w:val="center"/>
              <w:rPr>
                <w:rFonts w:cs="Arial"/>
                <w:color w:val="000000"/>
                <w:sz w:val="32"/>
                <w:szCs w:val="32"/>
              </w:rPr>
            </w:pPr>
            <w:r w:rsidRPr="00627438">
              <w:rPr>
                <w:rFonts w:cs="Arial"/>
                <w:color w:val="000000"/>
                <w:sz w:val="32"/>
                <w:szCs w:val="32"/>
              </w:rPr>
              <w:t>•</w:t>
            </w:r>
          </w:p>
        </w:tc>
        <w:tc>
          <w:tcPr>
            <w:tcW w:w="2160" w:type="dxa"/>
            <w:tcBorders>
              <w:top w:val="nil"/>
              <w:left w:val="nil"/>
              <w:bottom w:val="single" w:sz="4" w:space="0" w:color="auto"/>
              <w:right w:val="single" w:sz="4" w:space="0" w:color="auto"/>
            </w:tcBorders>
            <w:shd w:val="clear" w:color="auto" w:fill="auto"/>
            <w:noWrap/>
            <w:vAlign w:val="center"/>
            <w:hideMark/>
          </w:tcPr>
          <w:p w14:paraId="364590C7" w14:textId="77777777" w:rsidR="00627438" w:rsidRPr="00627438" w:rsidRDefault="00627438" w:rsidP="00627438">
            <w:pPr>
              <w:jc w:val="center"/>
              <w:rPr>
                <w:rFonts w:cs="Arial"/>
                <w:color w:val="000000"/>
                <w:sz w:val="32"/>
                <w:szCs w:val="32"/>
              </w:rPr>
            </w:pPr>
            <w:r w:rsidRPr="00627438">
              <w:rPr>
                <w:rFonts w:cs="Arial"/>
                <w:color w:val="000000"/>
                <w:sz w:val="32"/>
                <w:szCs w:val="32"/>
              </w:rPr>
              <w:t> </w:t>
            </w:r>
          </w:p>
        </w:tc>
        <w:tc>
          <w:tcPr>
            <w:tcW w:w="2160" w:type="dxa"/>
            <w:tcBorders>
              <w:top w:val="nil"/>
              <w:left w:val="nil"/>
              <w:bottom w:val="single" w:sz="4" w:space="0" w:color="auto"/>
              <w:right w:val="single" w:sz="4" w:space="0" w:color="auto"/>
            </w:tcBorders>
            <w:shd w:val="clear" w:color="auto" w:fill="auto"/>
            <w:noWrap/>
            <w:vAlign w:val="center"/>
            <w:hideMark/>
          </w:tcPr>
          <w:p w14:paraId="25CFF10B" w14:textId="77777777" w:rsidR="00627438" w:rsidRPr="00627438" w:rsidRDefault="00627438" w:rsidP="00627438">
            <w:pPr>
              <w:jc w:val="center"/>
              <w:rPr>
                <w:rFonts w:cs="Arial"/>
                <w:color w:val="000000"/>
                <w:sz w:val="32"/>
                <w:szCs w:val="32"/>
              </w:rPr>
            </w:pPr>
            <w:r w:rsidRPr="00627438">
              <w:rPr>
                <w:rFonts w:cs="Arial"/>
                <w:color w:val="000000"/>
                <w:sz w:val="32"/>
                <w:szCs w:val="32"/>
              </w:rPr>
              <w:t> </w:t>
            </w:r>
          </w:p>
        </w:tc>
      </w:tr>
      <w:tr w:rsidR="00627438" w:rsidRPr="00627438" w14:paraId="47A930B5" w14:textId="77777777" w:rsidTr="00080686">
        <w:trPr>
          <w:trHeight w:val="630"/>
        </w:trPr>
        <w:tc>
          <w:tcPr>
            <w:tcW w:w="2805" w:type="dxa"/>
            <w:tcBorders>
              <w:top w:val="nil"/>
              <w:left w:val="single" w:sz="4" w:space="0" w:color="auto"/>
              <w:bottom w:val="single" w:sz="4" w:space="0" w:color="auto"/>
              <w:right w:val="single" w:sz="4" w:space="0" w:color="auto"/>
            </w:tcBorders>
            <w:shd w:val="clear" w:color="auto" w:fill="auto"/>
            <w:vAlign w:val="center"/>
            <w:hideMark/>
          </w:tcPr>
          <w:p w14:paraId="19EF65C1" w14:textId="77777777" w:rsidR="00627438" w:rsidRPr="00627438" w:rsidRDefault="00627438" w:rsidP="00627438">
            <w:pPr>
              <w:rPr>
                <w:rFonts w:cs="Arial"/>
                <w:color w:val="000000"/>
                <w:sz w:val="20"/>
                <w:szCs w:val="20"/>
              </w:rPr>
            </w:pPr>
            <w:r w:rsidRPr="00627438">
              <w:rPr>
                <w:rFonts w:cs="Arial"/>
                <w:color w:val="000000"/>
                <w:sz w:val="20"/>
                <w:szCs w:val="20"/>
              </w:rPr>
              <w:t>i-MID with High-Resolution WVGA (800x480) Screen</w:t>
            </w:r>
          </w:p>
        </w:tc>
        <w:tc>
          <w:tcPr>
            <w:tcW w:w="2160" w:type="dxa"/>
            <w:tcBorders>
              <w:top w:val="nil"/>
              <w:left w:val="nil"/>
              <w:bottom w:val="single" w:sz="4" w:space="0" w:color="auto"/>
              <w:right w:val="single" w:sz="4" w:space="0" w:color="auto"/>
            </w:tcBorders>
            <w:shd w:val="clear" w:color="auto" w:fill="auto"/>
            <w:noWrap/>
            <w:vAlign w:val="center"/>
            <w:hideMark/>
          </w:tcPr>
          <w:p w14:paraId="101F5A42" w14:textId="77777777" w:rsidR="00627438" w:rsidRPr="00627438" w:rsidRDefault="00627438" w:rsidP="00627438">
            <w:pPr>
              <w:jc w:val="center"/>
              <w:rPr>
                <w:rFonts w:cs="Arial"/>
                <w:color w:val="000000"/>
                <w:sz w:val="32"/>
                <w:szCs w:val="32"/>
              </w:rPr>
            </w:pPr>
            <w:r w:rsidRPr="00627438">
              <w:rPr>
                <w:rFonts w:cs="Arial"/>
                <w:color w:val="000000"/>
                <w:sz w:val="32"/>
                <w:szCs w:val="32"/>
              </w:rPr>
              <w:t>•</w:t>
            </w:r>
          </w:p>
        </w:tc>
        <w:tc>
          <w:tcPr>
            <w:tcW w:w="2160" w:type="dxa"/>
            <w:tcBorders>
              <w:top w:val="nil"/>
              <w:left w:val="nil"/>
              <w:bottom w:val="single" w:sz="4" w:space="0" w:color="auto"/>
              <w:right w:val="single" w:sz="4" w:space="0" w:color="auto"/>
            </w:tcBorders>
            <w:shd w:val="clear" w:color="auto" w:fill="auto"/>
            <w:noWrap/>
            <w:vAlign w:val="center"/>
            <w:hideMark/>
          </w:tcPr>
          <w:p w14:paraId="1DD651D9" w14:textId="77777777" w:rsidR="00627438" w:rsidRPr="00627438" w:rsidRDefault="00627438" w:rsidP="00627438">
            <w:pPr>
              <w:jc w:val="center"/>
              <w:rPr>
                <w:rFonts w:cs="Arial"/>
                <w:color w:val="000000"/>
                <w:sz w:val="32"/>
                <w:szCs w:val="32"/>
              </w:rPr>
            </w:pPr>
            <w:r w:rsidRPr="00627438">
              <w:rPr>
                <w:rFonts w:cs="Arial"/>
                <w:color w:val="000000"/>
                <w:sz w:val="32"/>
                <w:szCs w:val="32"/>
              </w:rPr>
              <w:t>•</w:t>
            </w:r>
          </w:p>
        </w:tc>
        <w:tc>
          <w:tcPr>
            <w:tcW w:w="2160" w:type="dxa"/>
            <w:tcBorders>
              <w:top w:val="nil"/>
              <w:left w:val="nil"/>
              <w:bottom w:val="single" w:sz="4" w:space="0" w:color="auto"/>
              <w:right w:val="single" w:sz="4" w:space="0" w:color="auto"/>
            </w:tcBorders>
            <w:shd w:val="clear" w:color="auto" w:fill="auto"/>
            <w:noWrap/>
            <w:vAlign w:val="center"/>
            <w:hideMark/>
          </w:tcPr>
          <w:p w14:paraId="420EAA54" w14:textId="77777777" w:rsidR="00627438" w:rsidRPr="00627438" w:rsidRDefault="00627438" w:rsidP="00627438">
            <w:pPr>
              <w:jc w:val="center"/>
              <w:rPr>
                <w:rFonts w:cs="Arial"/>
                <w:color w:val="000000"/>
                <w:sz w:val="32"/>
                <w:szCs w:val="32"/>
              </w:rPr>
            </w:pPr>
            <w:r w:rsidRPr="00627438">
              <w:rPr>
                <w:rFonts w:cs="Arial"/>
                <w:color w:val="000000"/>
                <w:sz w:val="32"/>
                <w:szCs w:val="32"/>
              </w:rPr>
              <w:t>•</w:t>
            </w:r>
          </w:p>
        </w:tc>
      </w:tr>
      <w:tr w:rsidR="00627438" w:rsidRPr="00627438" w14:paraId="120AA750" w14:textId="77777777" w:rsidTr="00080686">
        <w:trPr>
          <w:trHeight w:val="402"/>
        </w:trPr>
        <w:tc>
          <w:tcPr>
            <w:tcW w:w="28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BE6193" w14:textId="2B9BC8A6" w:rsidR="00627438" w:rsidRPr="00627438" w:rsidRDefault="00627438" w:rsidP="00627438">
            <w:pPr>
              <w:rPr>
                <w:rFonts w:cs="Arial"/>
                <w:color w:val="000000"/>
                <w:sz w:val="20"/>
                <w:szCs w:val="20"/>
              </w:rPr>
            </w:pPr>
            <w:r w:rsidRPr="00627438">
              <w:rPr>
                <w:rFonts w:cs="Arial"/>
                <w:i/>
                <w:iCs/>
                <w:color w:val="000000"/>
                <w:sz w:val="20"/>
                <w:szCs w:val="20"/>
              </w:rPr>
              <w:lastRenderedPageBreak/>
              <w:t>Bluetooth</w:t>
            </w:r>
            <w:r w:rsidRPr="00627438">
              <w:rPr>
                <w:rFonts w:cs="Arial"/>
                <w:color w:val="000000"/>
                <w:sz w:val="20"/>
                <w:szCs w:val="20"/>
                <w:vertAlign w:val="superscript"/>
              </w:rPr>
              <w:t>®</w:t>
            </w:r>
            <w:r w:rsidRPr="00627438">
              <w:rPr>
                <w:rFonts w:cs="Arial"/>
                <w:color w:val="000000"/>
                <w:sz w:val="20"/>
                <w:szCs w:val="20"/>
              </w:rPr>
              <w:t xml:space="preserve"> HandsFreeLink</w:t>
            </w:r>
            <w:r w:rsidR="00E2630E">
              <w:rPr>
                <w:rFonts w:cs="Arial"/>
                <w:color w:val="000000"/>
                <w:sz w:val="20"/>
                <w:szCs w:val="20"/>
                <w:vertAlign w:val="superscript"/>
              </w:rPr>
              <w:t>®</w:t>
            </w:r>
          </w:p>
        </w:tc>
        <w:tc>
          <w:tcPr>
            <w:tcW w:w="2160" w:type="dxa"/>
            <w:tcBorders>
              <w:top w:val="single" w:sz="4" w:space="0" w:color="auto"/>
              <w:left w:val="nil"/>
              <w:bottom w:val="single" w:sz="4" w:space="0" w:color="auto"/>
              <w:right w:val="single" w:sz="4" w:space="0" w:color="auto"/>
            </w:tcBorders>
            <w:shd w:val="clear" w:color="auto" w:fill="auto"/>
            <w:noWrap/>
            <w:vAlign w:val="center"/>
            <w:hideMark/>
          </w:tcPr>
          <w:p w14:paraId="62B22BBA" w14:textId="77777777" w:rsidR="00627438" w:rsidRPr="00627438" w:rsidRDefault="00627438" w:rsidP="00627438">
            <w:pPr>
              <w:jc w:val="center"/>
              <w:rPr>
                <w:rFonts w:cs="Arial"/>
                <w:color w:val="000000"/>
                <w:sz w:val="32"/>
                <w:szCs w:val="32"/>
              </w:rPr>
            </w:pPr>
            <w:r w:rsidRPr="00627438">
              <w:rPr>
                <w:rFonts w:cs="Arial"/>
                <w:color w:val="000000"/>
                <w:sz w:val="32"/>
                <w:szCs w:val="32"/>
              </w:rPr>
              <w:t>•</w:t>
            </w:r>
          </w:p>
        </w:tc>
        <w:tc>
          <w:tcPr>
            <w:tcW w:w="2160" w:type="dxa"/>
            <w:tcBorders>
              <w:top w:val="single" w:sz="4" w:space="0" w:color="auto"/>
              <w:left w:val="nil"/>
              <w:bottom w:val="single" w:sz="4" w:space="0" w:color="auto"/>
              <w:right w:val="single" w:sz="4" w:space="0" w:color="auto"/>
            </w:tcBorders>
            <w:shd w:val="clear" w:color="auto" w:fill="auto"/>
            <w:noWrap/>
            <w:vAlign w:val="center"/>
            <w:hideMark/>
          </w:tcPr>
          <w:p w14:paraId="68446AEA" w14:textId="77777777" w:rsidR="00627438" w:rsidRPr="00627438" w:rsidRDefault="00627438" w:rsidP="00627438">
            <w:pPr>
              <w:jc w:val="center"/>
              <w:rPr>
                <w:rFonts w:cs="Arial"/>
                <w:color w:val="000000"/>
                <w:sz w:val="32"/>
                <w:szCs w:val="32"/>
              </w:rPr>
            </w:pPr>
            <w:r w:rsidRPr="00627438">
              <w:rPr>
                <w:rFonts w:cs="Arial"/>
                <w:color w:val="000000"/>
                <w:sz w:val="32"/>
                <w:szCs w:val="32"/>
              </w:rPr>
              <w:t>•</w:t>
            </w:r>
          </w:p>
        </w:tc>
        <w:tc>
          <w:tcPr>
            <w:tcW w:w="2160" w:type="dxa"/>
            <w:tcBorders>
              <w:top w:val="single" w:sz="4" w:space="0" w:color="auto"/>
              <w:left w:val="nil"/>
              <w:bottom w:val="single" w:sz="4" w:space="0" w:color="auto"/>
              <w:right w:val="single" w:sz="4" w:space="0" w:color="auto"/>
            </w:tcBorders>
            <w:shd w:val="clear" w:color="auto" w:fill="auto"/>
            <w:noWrap/>
            <w:vAlign w:val="center"/>
            <w:hideMark/>
          </w:tcPr>
          <w:p w14:paraId="23C685E0" w14:textId="77777777" w:rsidR="00627438" w:rsidRPr="00627438" w:rsidRDefault="00627438" w:rsidP="00627438">
            <w:pPr>
              <w:jc w:val="center"/>
              <w:rPr>
                <w:rFonts w:cs="Arial"/>
                <w:color w:val="000000"/>
                <w:sz w:val="32"/>
                <w:szCs w:val="32"/>
              </w:rPr>
            </w:pPr>
            <w:r w:rsidRPr="00627438">
              <w:rPr>
                <w:rFonts w:cs="Arial"/>
                <w:color w:val="000000"/>
                <w:sz w:val="32"/>
                <w:szCs w:val="32"/>
              </w:rPr>
              <w:t>•</w:t>
            </w:r>
          </w:p>
        </w:tc>
      </w:tr>
      <w:tr w:rsidR="00627438" w:rsidRPr="00627438" w14:paraId="7073AD06" w14:textId="77777777" w:rsidTr="00E2630E">
        <w:trPr>
          <w:trHeight w:val="402"/>
        </w:trPr>
        <w:tc>
          <w:tcPr>
            <w:tcW w:w="2805" w:type="dxa"/>
            <w:tcBorders>
              <w:top w:val="nil"/>
              <w:left w:val="single" w:sz="4" w:space="0" w:color="auto"/>
              <w:bottom w:val="single" w:sz="4" w:space="0" w:color="auto"/>
              <w:right w:val="single" w:sz="4" w:space="0" w:color="auto"/>
            </w:tcBorders>
            <w:shd w:val="clear" w:color="auto" w:fill="auto"/>
            <w:vAlign w:val="center"/>
            <w:hideMark/>
          </w:tcPr>
          <w:p w14:paraId="3DC15FBC" w14:textId="7E759939" w:rsidR="00627438" w:rsidRPr="00627438" w:rsidRDefault="00627438" w:rsidP="00627438">
            <w:pPr>
              <w:rPr>
                <w:rFonts w:cs="Arial"/>
                <w:color w:val="000000"/>
                <w:sz w:val="20"/>
                <w:szCs w:val="20"/>
              </w:rPr>
            </w:pPr>
            <w:r w:rsidRPr="00627438">
              <w:rPr>
                <w:rFonts w:cs="Arial"/>
                <w:i/>
                <w:iCs/>
                <w:color w:val="000000"/>
                <w:sz w:val="20"/>
                <w:szCs w:val="20"/>
              </w:rPr>
              <w:t>Bluetooth</w:t>
            </w:r>
            <w:r w:rsidRPr="00627438">
              <w:rPr>
                <w:rFonts w:cs="Arial"/>
                <w:color w:val="000000"/>
                <w:sz w:val="20"/>
                <w:szCs w:val="20"/>
                <w:vertAlign w:val="superscript"/>
              </w:rPr>
              <w:t>®</w:t>
            </w:r>
            <w:r w:rsidRPr="00627438">
              <w:rPr>
                <w:rFonts w:cs="Arial"/>
                <w:color w:val="000000"/>
                <w:sz w:val="20"/>
                <w:szCs w:val="20"/>
              </w:rPr>
              <w:t xml:space="preserve"> Streaming Audio</w:t>
            </w:r>
          </w:p>
        </w:tc>
        <w:tc>
          <w:tcPr>
            <w:tcW w:w="2160" w:type="dxa"/>
            <w:tcBorders>
              <w:top w:val="nil"/>
              <w:left w:val="nil"/>
              <w:bottom w:val="single" w:sz="4" w:space="0" w:color="auto"/>
              <w:right w:val="single" w:sz="4" w:space="0" w:color="auto"/>
            </w:tcBorders>
            <w:shd w:val="clear" w:color="auto" w:fill="auto"/>
            <w:noWrap/>
            <w:vAlign w:val="center"/>
            <w:hideMark/>
          </w:tcPr>
          <w:p w14:paraId="3E828790" w14:textId="77777777" w:rsidR="00627438" w:rsidRPr="00627438" w:rsidRDefault="00627438" w:rsidP="00627438">
            <w:pPr>
              <w:jc w:val="center"/>
              <w:rPr>
                <w:rFonts w:cs="Arial"/>
                <w:color w:val="000000"/>
                <w:sz w:val="32"/>
                <w:szCs w:val="32"/>
              </w:rPr>
            </w:pPr>
            <w:r w:rsidRPr="00627438">
              <w:rPr>
                <w:rFonts w:cs="Arial"/>
                <w:color w:val="000000"/>
                <w:sz w:val="32"/>
                <w:szCs w:val="32"/>
              </w:rPr>
              <w:t>•</w:t>
            </w:r>
          </w:p>
        </w:tc>
        <w:tc>
          <w:tcPr>
            <w:tcW w:w="2160" w:type="dxa"/>
            <w:tcBorders>
              <w:top w:val="nil"/>
              <w:left w:val="nil"/>
              <w:bottom w:val="single" w:sz="4" w:space="0" w:color="auto"/>
              <w:right w:val="single" w:sz="4" w:space="0" w:color="auto"/>
            </w:tcBorders>
            <w:shd w:val="clear" w:color="auto" w:fill="auto"/>
            <w:noWrap/>
            <w:vAlign w:val="center"/>
            <w:hideMark/>
          </w:tcPr>
          <w:p w14:paraId="3097781B" w14:textId="77777777" w:rsidR="00627438" w:rsidRPr="00627438" w:rsidRDefault="00627438" w:rsidP="00627438">
            <w:pPr>
              <w:jc w:val="center"/>
              <w:rPr>
                <w:rFonts w:cs="Arial"/>
                <w:color w:val="000000"/>
                <w:sz w:val="32"/>
                <w:szCs w:val="32"/>
              </w:rPr>
            </w:pPr>
            <w:r w:rsidRPr="00627438">
              <w:rPr>
                <w:rFonts w:cs="Arial"/>
                <w:color w:val="000000"/>
                <w:sz w:val="32"/>
                <w:szCs w:val="32"/>
              </w:rPr>
              <w:t>•</w:t>
            </w:r>
          </w:p>
        </w:tc>
        <w:tc>
          <w:tcPr>
            <w:tcW w:w="2160" w:type="dxa"/>
            <w:tcBorders>
              <w:top w:val="nil"/>
              <w:left w:val="nil"/>
              <w:bottom w:val="single" w:sz="4" w:space="0" w:color="auto"/>
              <w:right w:val="single" w:sz="4" w:space="0" w:color="auto"/>
            </w:tcBorders>
            <w:shd w:val="clear" w:color="auto" w:fill="auto"/>
            <w:noWrap/>
            <w:vAlign w:val="center"/>
            <w:hideMark/>
          </w:tcPr>
          <w:p w14:paraId="3DE760A7" w14:textId="77777777" w:rsidR="00627438" w:rsidRPr="00627438" w:rsidRDefault="00627438" w:rsidP="00627438">
            <w:pPr>
              <w:jc w:val="center"/>
              <w:rPr>
                <w:rFonts w:cs="Arial"/>
                <w:color w:val="000000"/>
                <w:sz w:val="32"/>
                <w:szCs w:val="32"/>
              </w:rPr>
            </w:pPr>
            <w:r w:rsidRPr="00627438">
              <w:rPr>
                <w:rFonts w:cs="Arial"/>
                <w:color w:val="000000"/>
                <w:sz w:val="32"/>
                <w:szCs w:val="32"/>
              </w:rPr>
              <w:t>•</w:t>
            </w:r>
          </w:p>
        </w:tc>
      </w:tr>
      <w:tr w:rsidR="00627438" w:rsidRPr="00627438" w14:paraId="4C64B1AE" w14:textId="77777777" w:rsidTr="00E2630E">
        <w:trPr>
          <w:trHeight w:val="402"/>
        </w:trPr>
        <w:tc>
          <w:tcPr>
            <w:tcW w:w="2805" w:type="dxa"/>
            <w:tcBorders>
              <w:top w:val="nil"/>
              <w:left w:val="single" w:sz="4" w:space="0" w:color="auto"/>
              <w:bottom w:val="single" w:sz="4" w:space="0" w:color="auto"/>
              <w:right w:val="single" w:sz="4" w:space="0" w:color="auto"/>
            </w:tcBorders>
            <w:shd w:val="clear" w:color="auto" w:fill="auto"/>
            <w:vAlign w:val="center"/>
            <w:hideMark/>
          </w:tcPr>
          <w:p w14:paraId="20C1AE86" w14:textId="328F860B" w:rsidR="00627438" w:rsidRPr="00627438" w:rsidRDefault="00627438" w:rsidP="00627438">
            <w:pPr>
              <w:rPr>
                <w:rFonts w:cs="Arial"/>
                <w:color w:val="000000"/>
                <w:sz w:val="20"/>
                <w:szCs w:val="20"/>
              </w:rPr>
            </w:pPr>
            <w:r w:rsidRPr="00627438">
              <w:rPr>
                <w:rFonts w:cs="Arial"/>
                <w:color w:val="000000"/>
                <w:sz w:val="20"/>
                <w:szCs w:val="20"/>
              </w:rPr>
              <w:t>Pandora</w:t>
            </w:r>
            <w:r w:rsidR="00E2630E">
              <w:rPr>
                <w:rFonts w:cs="Arial"/>
                <w:color w:val="000000"/>
                <w:sz w:val="20"/>
                <w:szCs w:val="20"/>
                <w:vertAlign w:val="superscript"/>
              </w:rPr>
              <w:t>®</w:t>
            </w:r>
            <w:r w:rsidRPr="00627438">
              <w:rPr>
                <w:rFonts w:cs="Arial"/>
                <w:color w:val="000000"/>
                <w:sz w:val="20"/>
                <w:szCs w:val="20"/>
              </w:rPr>
              <w:t xml:space="preserve"> Compatibility</w:t>
            </w:r>
          </w:p>
        </w:tc>
        <w:tc>
          <w:tcPr>
            <w:tcW w:w="2160" w:type="dxa"/>
            <w:tcBorders>
              <w:top w:val="nil"/>
              <w:left w:val="nil"/>
              <w:bottom w:val="single" w:sz="4" w:space="0" w:color="auto"/>
              <w:right w:val="single" w:sz="4" w:space="0" w:color="auto"/>
            </w:tcBorders>
            <w:shd w:val="clear" w:color="auto" w:fill="auto"/>
            <w:noWrap/>
            <w:vAlign w:val="center"/>
            <w:hideMark/>
          </w:tcPr>
          <w:p w14:paraId="4151215F" w14:textId="77777777" w:rsidR="00627438" w:rsidRPr="00627438" w:rsidRDefault="00627438" w:rsidP="00627438">
            <w:pPr>
              <w:jc w:val="center"/>
              <w:rPr>
                <w:rFonts w:cs="Arial"/>
                <w:color w:val="000000"/>
                <w:sz w:val="32"/>
                <w:szCs w:val="32"/>
              </w:rPr>
            </w:pPr>
            <w:r w:rsidRPr="00627438">
              <w:rPr>
                <w:rFonts w:cs="Arial"/>
                <w:color w:val="000000"/>
                <w:sz w:val="32"/>
                <w:szCs w:val="32"/>
              </w:rPr>
              <w:t>•</w:t>
            </w:r>
          </w:p>
        </w:tc>
        <w:tc>
          <w:tcPr>
            <w:tcW w:w="2160" w:type="dxa"/>
            <w:tcBorders>
              <w:top w:val="nil"/>
              <w:left w:val="nil"/>
              <w:bottom w:val="single" w:sz="4" w:space="0" w:color="auto"/>
              <w:right w:val="single" w:sz="4" w:space="0" w:color="auto"/>
            </w:tcBorders>
            <w:shd w:val="clear" w:color="auto" w:fill="auto"/>
            <w:noWrap/>
            <w:vAlign w:val="center"/>
            <w:hideMark/>
          </w:tcPr>
          <w:p w14:paraId="607A196B" w14:textId="77777777" w:rsidR="00627438" w:rsidRPr="00627438" w:rsidRDefault="00627438" w:rsidP="00627438">
            <w:pPr>
              <w:jc w:val="center"/>
              <w:rPr>
                <w:rFonts w:cs="Arial"/>
                <w:color w:val="000000"/>
                <w:sz w:val="32"/>
                <w:szCs w:val="32"/>
              </w:rPr>
            </w:pPr>
            <w:r w:rsidRPr="00627438">
              <w:rPr>
                <w:rFonts w:cs="Arial"/>
                <w:color w:val="000000"/>
                <w:sz w:val="32"/>
                <w:szCs w:val="32"/>
              </w:rPr>
              <w:t>•</w:t>
            </w:r>
          </w:p>
        </w:tc>
        <w:tc>
          <w:tcPr>
            <w:tcW w:w="2160" w:type="dxa"/>
            <w:tcBorders>
              <w:top w:val="nil"/>
              <w:left w:val="nil"/>
              <w:bottom w:val="single" w:sz="4" w:space="0" w:color="auto"/>
              <w:right w:val="single" w:sz="4" w:space="0" w:color="auto"/>
            </w:tcBorders>
            <w:shd w:val="clear" w:color="auto" w:fill="auto"/>
            <w:noWrap/>
            <w:vAlign w:val="center"/>
            <w:hideMark/>
          </w:tcPr>
          <w:p w14:paraId="472E0AE4" w14:textId="77777777" w:rsidR="00627438" w:rsidRPr="00627438" w:rsidRDefault="00627438" w:rsidP="00627438">
            <w:pPr>
              <w:jc w:val="center"/>
              <w:rPr>
                <w:rFonts w:cs="Arial"/>
                <w:color w:val="000000"/>
                <w:sz w:val="32"/>
                <w:szCs w:val="32"/>
              </w:rPr>
            </w:pPr>
            <w:r w:rsidRPr="00627438">
              <w:rPr>
                <w:rFonts w:cs="Arial"/>
                <w:color w:val="000000"/>
                <w:sz w:val="32"/>
                <w:szCs w:val="32"/>
              </w:rPr>
              <w:t>•</w:t>
            </w:r>
          </w:p>
        </w:tc>
      </w:tr>
      <w:tr w:rsidR="00627438" w:rsidRPr="00627438" w14:paraId="46E2408F" w14:textId="77777777" w:rsidTr="00E2630E">
        <w:trPr>
          <w:trHeight w:val="341"/>
        </w:trPr>
        <w:tc>
          <w:tcPr>
            <w:tcW w:w="2805" w:type="dxa"/>
            <w:tcBorders>
              <w:top w:val="nil"/>
              <w:left w:val="single" w:sz="4" w:space="0" w:color="auto"/>
              <w:bottom w:val="single" w:sz="4" w:space="0" w:color="auto"/>
              <w:right w:val="single" w:sz="4" w:space="0" w:color="auto"/>
            </w:tcBorders>
            <w:shd w:val="clear" w:color="auto" w:fill="auto"/>
            <w:vAlign w:val="center"/>
            <w:hideMark/>
          </w:tcPr>
          <w:p w14:paraId="4E014CC8" w14:textId="27B2F9EE" w:rsidR="00627438" w:rsidRPr="00627438" w:rsidRDefault="00627438" w:rsidP="00627438">
            <w:pPr>
              <w:rPr>
                <w:rFonts w:cs="Arial"/>
                <w:color w:val="000000"/>
                <w:sz w:val="20"/>
                <w:szCs w:val="20"/>
              </w:rPr>
            </w:pPr>
            <w:r w:rsidRPr="00627438">
              <w:rPr>
                <w:rFonts w:cs="Arial"/>
                <w:color w:val="000000"/>
                <w:sz w:val="20"/>
                <w:szCs w:val="20"/>
              </w:rPr>
              <w:t>SMS Text Message Function</w:t>
            </w:r>
          </w:p>
        </w:tc>
        <w:tc>
          <w:tcPr>
            <w:tcW w:w="2160" w:type="dxa"/>
            <w:tcBorders>
              <w:top w:val="nil"/>
              <w:left w:val="nil"/>
              <w:bottom w:val="single" w:sz="4" w:space="0" w:color="auto"/>
              <w:right w:val="single" w:sz="4" w:space="0" w:color="auto"/>
            </w:tcBorders>
            <w:shd w:val="clear" w:color="auto" w:fill="auto"/>
            <w:noWrap/>
            <w:vAlign w:val="center"/>
            <w:hideMark/>
          </w:tcPr>
          <w:p w14:paraId="22EB7611" w14:textId="77777777" w:rsidR="00627438" w:rsidRPr="00627438" w:rsidRDefault="00627438" w:rsidP="00627438">
            <w:pPr>
              <w:jc w:val="center"/>
              <w:rPr>
                <w:rFonts w:cs="Arial"/>
                <w:color w:val="000000"/>
                <w:sz w:val="32"/>
                <w:szCs w:val="32"/>
              </w:rPr>
            </w:pPr>
            <w:r w:rsidRPr="00627438">
              <w:rPr>
                <w:rFonts w:cs="Arial"/>
                <w:color w:val="000000"/>
                <w:sz w:val="32"/>
                <w:szCs w:val="32"/>
              </w:rPr>
              <w:t>•</w:t>
            </w:r>
          </w:p>
        </w:tc>
        <w:tc>
          <w:tcPr>
            <w:tcW w:w="2160" w:type="dxa"/>
            <w:tcBorders>
              <w:top w:val="nil"/>
              <w:left w:val="nil"/>
              <w:bottom w:val="single" w:sz="4" w:space="0" w:color="auto"/>
              <w:right w:val="single" w:sz="4" w:space="0" w:color="auto"/>
            </w:tcBorders>
            <w:shd w:val="clear" w:color="auto" w:fill="auto"/>
            <w:noWrap/>
            <w:vAlign w:val="center"/>
            <w:hideMark/>
          </w:tcPr>
          <w:p w14:paraId="3E1D22BF" w14:textId="77777777" w:rsidR="00627438" w:rsidRPr="00627438" w:rsidRDefault="00627438" w:rsidP="00627438">
            <w:pPr>
              <w:jc w:val="center"/>
              <w:rPr>
                <w:rFonts w:cs="Arial"/>
                <w:color w:val="000000"/>
                <w:sz w:val="32"/>
                <w:szCs w:val="32"/>
              </w:rPr>
            </w:pPr>
            <w:r w:rsidRPr="00627438">
              <w:rPr>
                <w:rFonts w:cs="Arial"/>
                <w:color w:val="000000"/>
                <w:sz w:val="32"/>
                <w:szCs w:val="32"/>
              </w:rPr>
              <w:t>•</w:t>
            </w:r>
          </w:p>
        </w:tc>
        <w:tc>
          <w:tcPr>
            <w:tcW w:w="2160" w:type="dxa"/>
            <w:tcBorders>
              <w:top w:val="nil"/>
              <w:left w:val="nil"/>
              <w:bottom w:val="single" w:sz="4" w:space="0" w:color="auto"/>
              <w:right w:val="single" w:sz="4" w:space="0" w:color="auto"/>
            </w:tcBorders>
            <w:shd w:val="clear" w:color="auto" w:fill="auto"/>
            <w:noWrap/>
            <w:vAlign w:val="center"/>
            <w:hideMark/>
          </w:tcPr>
          <w:p w14:paraId="7ECAD88B" w14:textId="77777777" w:rsidR="00627438" w:rsidRPr="00627438" w:rsidRDefault="00627438" w:rsidP="00627438">
            <w:pPr>
              <w:jc w:val="center"/>
              <w:rPr>
                <w:rFonts w:cs="Arial"/>
                <w:color w:val="000000"/>
                <w:sz w:val="32"/>
                <w:szCs w:val="32"/>
              </w:rPr>
            </w:pPr>
            <w:r w:rsidRPr="00627438">
              <w:rPr>
                <w:rFonts w:cs="Arial"/>
                <w:color w:val="000000"/>
                <w:sz w:val="32"/>
                <w:szCs w:val="32"/>
              </w:rPr>
              <w:t>•</w:t>
            </w:r>
          </w:p>
        </w:tc>
      </w:tr>
      <w:tr w:rsidR="00627438" w:rsidRPr="00627438" w14:paraId="77C4F9A1" w14:textId="77777777" w:rsidTr="00E2630E">
        <w:trPr>
          <w:trHeight w:val="402"/>
        </w:trPr>
        <w:tc>
          <w:tcPr>
            <w:tcW w:w="2805" w:type="dxa"/>
            <w:tcBorders>
              <w:top w:val="nil"/>
              <w:left w:val="single" w:sz="4" w:space="0" w:color="auto"/>
              <w:bottom w:val="single" w:sz="4" w:space="0" w:color="auto"/>
              <w:right w:val="single" w:sz="4" w:space="0" w:color="auto"/>
            </w:tcBorders>
            <w:shd w:val="clear" w:color="auto" w:fill="auto"/>
            <w:vAlign w:val="center"/>
            <w:hideMark/>
          </w:tcPr>
          <w:p w14:paraId="70D395B9" w14:textId="77777777" w:rsidR="00627438" w:rsidRPr="00627438" w:rsidRDefault="00627438" w:rsidP="00627438">
            <w:pPr>
              <w:rPr>
                <w:rFonts w:cs="Arial"/>
                <w:color w:val="000000"/>
                <w:sz w:val="20"/>
                <w:szCs w:val="20"/>
              </w:rPr>
            </w:pPr>
            <w:r w:rsidRPr="00627438">
              <w:rPr>
                <w:rFonts w:cs="Arial"/>
                <w:color w:val="000000"/>
                <w:sz w:val="20"/>
                <w:szCs w:val="20"/>
              </w:rPr>
              <w:t>Radio Data System (RDS)</w:t>
            </w:r>
          </w:p>
        </w:tc>
        <w:tc>
          <w:tcPr>
            <w:tcW w:w="2160" w:type="dxa"/>
            <w:tcBorders>
              <w:top w:val="nil"/>
              <w:left w:val="nil"/>
              <w:bottom w:val="single" w:sz="4" w:space="0" w:color="auto"/>
              <w:right w:val="single" w:sz="4" w:space="0" w:color="auto"/>
            </w:tcBorders>
            <w:shd w:val="clear" w:color="auto" w:fill="auto"/>
            <w:noWrap/>
            <w:vAlign w:val="center"/>
            <w:hideMark/>
          </w:tcPr>
          <w:p w14:paraId="0023CA01" w14:textId="77777777" w:rsidR="00627438" w:rsidRPr="00627438" w:rsidRDefault="00627438" w:rsidP="00627438">
            <w:pPr>
              <w:jc w:val="center"/>
              <w:rPr>
                <w:rFonts w:cs="Arial"/>
                <w:color w:val="000000"/>
                <w:sz w:val="32"/>
                <w:szCs w:val="32"/>
              </w:rPr>
            </w:pPr>
            <w:r w:rsidRPr="00627438">
              <w:rPr>
                <w:rFonts w:cs="Arial"/>
                <w:color w:val="000000"/>
                <w:sz w:val="32"/>
                <w:szCs w:val="32"/>
              </w:rPr>
              <w:t>•</w:t>
            </w:r>
          </w:p>
        </w:tc>
        <w:tc>
          <w:tcPr>
            <w:tcW w:w="2160" w:type="dxa"/>
            <w:tcBorders>
              <w:top w:val="nil"/>
              <w:left w:val="nil"/>
              <w:bottom w:val="single" w:sz="4" w:space="0" w:color="auto"/>
              <w:right w:val="single" w:sz="4" w:space="0" w:color="auto"/>
            </w:tcBorders>
            <w:shd w:val="clear" w:color="auto" w:fill="auto"/>
            <w:noWrap/>
            <w:vAlign w:val="center"/>
            <w:hideMark/>
          </w:tcPr>
          <w:p w14:paraId="78093C23" w14:textId="77777777" w:rsidR="00627438" w:rsidRPr="00627438" w:rsidRDefault="00627438" w:rsidP="00627438">
            <w:pPr>
              <w:jc w:val="center"/>
              <w:rPr>
                <w:rFonts w:cs="Arial"/>
                <w:color w:val="000000"/>
                <w:sz w:val="32"/>
                <w:szCs w:val="32"/>
              </w:rPr>
            </w:pPr>
            <w:r w:rsidRPr="00627438">
              <w:rPr>
                <w:rFonts w:cs="Arial"/>
                <w:color w:val="000000"/>
                <w:sz w:val="32"/>
                <w:szCs w:val="32"/>
              </w:rPr>
              <w:t>•</w:t>
            </w:r>
          </w:p>
        </w:tc>
        <w:tc>
          <w:tcPr>
            <w:tcW w:w="2160" w:type="dxa"/>
            <w:tcBorders>
              <w:top w:val="nil"/>
              <w:left w:val="nil"/>
              <w:bottom w:val="single" w:sz="4" w:space="0" w:color="auto"/>
              <w:right w:val="single" w:sz="4" w:space="0" w:color="auto"/>
            </w:tcBorders>
            <w:shd w:val="clear" w:color="auto" w:fill="auto"/>
            <w:noWrap/>
            <w:vAlign w:val="center"/>
            <w:hideMark/>
          </w:tcPr>
          <w:p w14:paraId="1554F844" w14:textId="77777777" w:rsidR="00627438" w:rsidRPr="00627438" w:rsidRDefault="00627438" w:rsidP="00627438">
            <w:pPr>
              <w:jc w:val="center"/>
              <w:rPr>
                <w:rFonts w:cs="Arial"/>
                <w:color w:val="000000"/>
                <w:sz w:val="32"/>
                <w:szCs w:val="32"/>
              </w:rPr>
            </w:pPr>
            <w:r w:rsidRPr="00627438">
              <w:rPr>
                <w:rFonts w:cs="Arial"/>
                <w:color w:val="000000"/>
                <w:sz w:val="32"/>
                <w:szCs w:val="32"/>
              </w:rPr>
              <w:t>•</w:t>
            </w:r>
          </w:p>
        </w:tc>
      </w:tr>
      <w:tr w:rsidR="00627438" w:rsidRPr="00627438" w14:paraId="5F9A50C5" w14:textId="77777777" w:rsidTr="00E2630E">
        <w:trPr>
          <w:trHeight w:val="585"/>
        </w:trPr>
        <w:tc>
          <w:tcPr>
            <w:tcW w:w="2805" w:type="dxa"/>
            <w:tcBorders>
              <w:top w:val="nil"/>
              <w:left w:val="single" w:sz="4" w:space="0" w:color="auto"/>
              <w:bottom w:val="single" w:sz="4" w:space="0" w:color="auto"/>
              <w:right w:val="single" w:sz="4" w:space="0" w:color="auto"/>
            </w:tcBorders>
            <w:shd w:val="clear" w:color="auto" w:fill="auto"/>
            <w:vAlign w:val="center"/>
            <w:hideMark/>
          </w:tcPr>
          <w:p w14:paraId="5AA986C7" w14:textId="77777777" w:rsidR="00627438" w:rsidRPr="00627438" w:rsidRDefault="00627438" w:rsidP="00627438">
            <w:pPr>
              <w:rPr>
                <w:rFonts w:cs="Arial"/>
                <w:color w:val="000000"/>
                <w:sz w:val="20"/>
                <w:szCs w:val="20"/>
              </w:rPr>
            </w:pPr>
            <w:r w:rsidRPr="00627438">
              <w:rPr>
                <w:rFonts w:cs="Arial"/>
                <w:color w:val="000000"/>
                <w:sz w:val="20"/>
                <w:szCs w:val="20"/>
              </w:rPr>
              <w:t>Speed-Sensitive Volume Control (SVC)</w:t>
            </w:r>
          </w:p>
        </w:tc>
        <w:tc>
          <w:tcPr>
            <w:tcW w:w="2160" w:type="dxa"/>
            <w:tcBorders>
              <w:top w:val="nil"/>
              <w:left w:val="nil"/>
              <w:bottom w:val="single" w:sz="4" w:space="0" w:color="auto"/>
              <w:right w:val="single" w:sz="4" w:space="0" w:color="auto"/>
            </w:tcBorders>
            <w:shd w:val="clear" w:color="auto" w:fill="auto"/>
            <w:noWrap/>
            <w:vAlign w:val="center"/>
            <w:hideMark/>
          </w:tcPr>
          <w:p w14:paraId="34A472B6" w14:textId="77777777" w:rsidR="00627438" w:rsidRPr="00627438" w:rsidRDefault="00627438" w:rsidP="00627438">
            <w:pPr>
              <w:jc w:val="center"/>
              <w:rPr>
                <w:rFonts w:cs="Arial"/>
                <w:color w:val="000000"/>
                <w:sz w:val="32"/>
                <w:szCs w:val="32"/>
              </w:rPr>
            </w:pPr>
            <w:r w:rsidRPr="00627438">
              <w:rPr>
                <w:rFonts w:cs="Arial"/>
                <w:color w:val="000000"/>
                <w:sz w:val="32"/>
                <w:szCs w:val="32"/>
              </w:rPr>
              <w:t>•</w:t>
            </w:r>
          </w:p>
        </w:tc>
        <w:tc>
          <w:tcPr>
            <w:tcW w:w="2160" w:type="dxa"/>
            <w:tcBorders>
              <w:top w:val="nil"/>
              <w:left w:val="nil"/>
              <w:bottom w:val="single" w:sz="4" w:space="0" w:color="auto"/>
              <w:right w:val="single" w:sz="4" w:space="0" w:color="auto"/>
            </w:tcBorders>
            <w:shd w:val="clear" w:color="auto" w:fill="auto"/>
            <w:noWrap/>
            <w:vAlign w:val="center"/>
            <w:hideMark/>
          </w:tcPr>
          <w:p w14:paraId="23D1719B" w14:textId="77777777" w:rsidR="00627438" w:rsidRPr="00627438" w:rsidRDefault="00627438" w:rsidP="00627438">
            <w:pPr>
              <w:jc w:val="center"/>
              <w:rPr>
                <w:rFonts w:cs="Arial"/>
                <w:color w:val="000000"/>
                <w:sz w:val="32"/>
                <w:szCs w:val="32"/>
              </w:rPr>
            </w:pPr>
            <w:r w:rsidRPr="00627438">
              <w:rPr>
                <w:rFonts w:cs="Arial"/>
                <w:color w:val="000000"/>
                <w:sz w:val="32"/>
                <w:szCs w:val="32"/>
              </w:rPr>
              <w:t>•</w:t>
            </w:r>
          </w:p>
        </w:tc>
        <w:tc>
          <w:tcPr>
            <w:tcW w:w="2160" w:type="dxa"/>
            <w:tcBorders>
              <w:top w:val="nil"/>
              <w:left w:val="nil"/>
              <w:bottom w:val="single" w:sz="4" w:space="0" w:color="auto"/>
              <w:right w:val="single" w:sz="4" w:space="0" w:color="auto"/>
            </w:tcBorders>
            <w:shd w:val="clear" w:color="auto" w:fill="auto"/>
            <w:noWrap/>
            <w:vAlign w:val="center"/>
            <w:hideMark/>
          </w:tcPr>
          <w:p w14:paraId="350017B5" w14:textId="77777777" w:rsidR="00627438" w:rsidRPr="00627438" w:rsidRDefault="00627438" w:rsidP="00627438">
            <w:pPr>
              <w:jc w:val="center"/>
              <w:rPr>
                <w:rFonts w:cs="Arial"/>
                <w:color w:val="000000"/>
                <w:sz w:val="32"/>
                <w:szCs w:val="32"/>
              </w:rPr>
            </w:pPr>
            <w:r w:rsidRPr="00627438">
              <w:rPr>
                <w:rFonts w:cs="Arial"/>
                <w:color w:val="000000"/>
                <w:sz w:val="32"/>
                <w:szCs w:val="32"/>
              </w:rPr>
              <w:t>•</w:t>
            </w:r>
          </w:p>
        </w:tc>
      </w:tr>
      <w:tr w:rsidR="00627438" w:rsidRPr="00627438" w14:paraId="604F7170" w14:textId="77777777" w:rsidTr="00E2630E">
        <w:trPr>
          <w:trHeight w:val="915"/>
        </w:trPr>
        <w:tc>
          <w:tcPr>
            <w:tcW w:w="2805" w:type="dxa"/>
            <w:tcBorders>
              <w:top w:val="nil"/>
              <w:left w:val="single" w:sz="4" w:space="0" w:color="auto"/>
              <w:bottom w:val="single" w:sz="4" w:space="0" w:color="auto"/>
              <w:right w:val="single" w:sz="4" w:space="0" w:color="auto"/>
            </w:tcBorders>
            <w:shd w:val="clear" w:color="auto" w:fill="auto"/>
            <w:vAlign w:val="center"/>
            <w:hideMark/>
          </w:tcPr>
          <w:p w14:paraId="3E19837D" w14:textId="0B324071" w:rsidR="00627438" w:rsidRPr="00627438" w:rsidRDefault="00627438" w:rsidP="00627438">
            <w:pPr>
              <w:rPr>
                <w:rFonts w:cs="Arial"/>
                <w:color w:val="000000"/>
                <w:sz w:val="20"/>
                <w:szCs w:val="20"/>
              </w:rPr>
            </w:pPr>
            <w:r w:rsidRPr="00627438">
              <w:rPr>
                <w:rFonts w:cs="Arial"/>
                <w:color w:val="000000"/>
                <w:sz w:val="20"/>
                <w:szCs w:val="20"/>
              </w:rPr>
              <w:t>USB Audio Interface</w:t>
            </w:r>
          </w:p>
        </w:tc>
        <w:tc>
          <w:tcPr>
            <w:tcW w:w="2160" w:type="dxa"/>
            <w:tcBorders>
              <w:top w:val="nil"/>
              <w:left w:val="nil"/>
              <w:bottom w:val="single" w:sz="4" w:space="0" w:color="auto"/>
              <w:right w:val="single" w:sz="4" w:space="0" w:color="auto"/>
            </w:tcBorders>
            <w:shd w:val="clear" w:color="auto" w:fill="auto"/>
            <w:vAlign w:val="center"/>
            <w:hideMark/>
          </w:tcPr>
          <w:p w14:paraId="73D617CA" w14:textId="77777777" w:rsidR="00627438" w:rsidRPr="00627438" w:rsidRDefault="00627438" w:rsidP="00627438">
            <w:pPr>
              <w:jc w:val="center"/>
              <w:rPr>
                <w:rFonts w:cs="Arial"/>
                <w:color w:val="000000"/>
                <w:sz w:val="20"/>
                <w:szCs w:val="20"/>
              </w:rPr>
            </w:pPr>
            <w:r w:rsidRPr="00627438">
              <w:rPr>
                <w:rFonts w:cs="Arial"/>
                <w:color w:val="000000"/>
                <w:sz w:val="20"/>
                <w:szCs w:val="20"/>
              </w:rPr>
              <w:t>1.0-Amp Charging Port in Front</w:t>
            </w:r>
          </w:p>
        </w:tc>
        <w:tc>
          <w:tcPr>
            <w:tcW w:w="2160" w:type="dxa"/>
            <w:tcBorders>
              <w:top w:val="nil"/>
              <w:left w:val="nil"/>
              <w:bottom w:val="single" w:sz="4" w:space="0" w:color="auto"/>
              <w:right w:val="single" w:sz="4" w:space="0" w:color="auto"/>
            </w:tcBorders>
            <w:shd w:val="clear" w:color="auto" w:fill="auto"/>
            <w:vAlign w:val="center"/>
            <w:hideMark/>
          </w:tcPr>
          <w:p w14:paraId="775BA83A" w14:textId="77777777" w:rsidR="00627438" w:rsidRPr="00627438" w:rsidRDefault="00627438" w:rsidP="00627438">
            <w:pPr>
              <w:jc w:val="center"/>
              <w:rPr>
                <w:rFonts w:cs="Arial"/>
                <w:color w:val="000000"/>
                <w:sz w:val="20"/>
                <w:szCs w:val="20"/>
              </w:rPr>
            </w:pPr>
            <w:r w:rsidRPr="00627438">
              <w:rPr>
                <w:rFonts w:cs="Arial"/>
                <w:color w:val="000000"/>
                <w:sz w:val="20"/>
                <w:szCs w:val="20"/>
              </w:rPr>
              <w:t>1.5-Amp Charging Port in Front / 1.0-Amp Charging Port in Center Console</w:t>
            </w:r>
          </w:p>
        </w:tc>
        <w:tc>
          <w:tcPr>
            <w:tcW w:w="2160" w:type="dxa"/>
            <w:tcBorders>
              <w:top w:val="nil"/>
              <w:left w:val="nil"/>
              <w:bottom w:val="single" w:sz="4" w:space="0" w:color="auto"/>
              <w:right w:val="single" w:sz="4" w:space="0" w:color="auto"/>
            </w:tcBorders>
            <w:shd w:val="clear" w:color="auto" w:fill="auto"/>
            <w:vAlign w:val="center"/>
            <w:hideMark/>
          </w:tcPr>
          <w:p w14:paraId="12519F0D" w14:textId="77777777" w:rsidR="00627438" w:rsidRPr="00627438" w:rsidRDefault="00627438" w:rsidP="00627438">
            <w:pPr>
              <w:jc w:val="center"/>
              <w:rPr>
                <w:rFonts w:cs="Arial"/>
                <w:color w:val="000000"/>
                <w:sz w:val="20"/>
                <w:szCs w:val="20"/>
              </w:rPr>
            </w:pPr>
            <w:r w:rsidRPr="00627438">
              <w:rPr>
                <w:rFonts w:cs="Arial"/>
                <w:color w:val="000000"/>
                <w:sz w:val="20"/>
                <w:szCs w:val="20"/>
              </w:rPr>
              <w:t>1.5-Amp Charging Port in Front / 1.0-Amp Charging Port in Center Console</w:t>
            </w:r>
          </w:p>
        </w:tc>
      </w:tr>
      <w:tr w:rsidR="00627438" w:rsidRPr="00627438" w14:paraId="67BC8CED" w14:textId="77777777" w:rsidTr="00E2630E">
        <w:trPr>
          <w:trHeight w:val="827"/>
        </w:trPr>
        <w:tc>
          <w:tcPr>
            <w:tcW w:w="2805" w:type="dxa"/>
            <w:tcBorders>
              <w:top w:val="nil"/>
              <w:left w:val="single" w:sz="4" w:space="0" w:color="auto"/>
              <w:bottom w:val="single" w:sz="4" w:space="0" w:color="auto"/>
              <w:right w:val="single" w:sz="4" w:space="0" w:color="auto"/>
            </w:tcBorders>
            <w:shd w:val="clear" w:color="auto" w:fill="auto"/>
            <w:vAlign w:val="center"/>
            <w:hideMark/>
          </w:tcPr>
          <w:p w14:paraId="62BFCCF9" w14:textId="77777777" w:rsidR="00627438" w:rsidRPr="00627438" w:rsidRDefault="00627438" w:rsidP="00627438">
            <w:pPr>
              <w:rPr>
                <w:rFonts w:cs="Arial"/>
                <w:color w:val="000000"/>
                <w:sz w:val="20"/>
                <w:szCs w:val="20"/>
              </w:rPr>
            </w:pPr>
            <w:r w:rsidRPr="00627438">
              <w:rPr>
                <w:rFonts w:cs="Arial"/>
                <w:color w:val="000000"/>
                <w:sz w:val="20"/>
                <w:szCs w:val="20"/>
              </w:rPr>
              <w:t>360-Watt Premium Audio System with 7 Speakers, including Subwoofer</w:t>
            </w:r>
          </w:p>
        </w:tc>
        <w:tc>
          <w:tcPr>
            <w:tcW w:w="2160" w:type="dxa"/>
            <w:tcBorders>
              <w:top w:val="nil"/>
              <w:left w:val="nil"/>
              <w:bottom w:val="single" w:sz="4" w:space="0" w:color="auto"/>
              <w:right w:val="single" w:sz="4" w:space="0" w:color="auto"/>
            </w:tcBorders>
            <w:shd w:val="clear" w:color="auto" w:fill="auto"/>
            <w:noWrap/>
            <w:vAlign w:val="center"/>
            <w:hideMark/>
          </w:tcPr>
          <w:p w14:paraId="73274CE3" w14:textId="77777777" w:rsidR="00627438" w:rsidRPr="00627438" w:rsidRDefault="00627438" w:rsidP="00627438">
            <w:pPr>
              <w:jc w:val="center"/>
              <w:rPr>
                <w:rFonts w:cs="Arial"/>
                <w:color w:val="000000"/>
                <w:sz w:val="32"/>
                <w:szCs w:val="32"/>
              </w:rPr>
            </w:pPr>
            <w:r w:rsidRPr="00627438">
              <w:rPr>
                <w:rFonts w:cs="Arial"/>
                <w:color w:val="000000"/>
                <w:sz w:val="32"/>
                <w:szCs w:val="32"/>
              </w:rPr>
              <w:t> </w:t>
            </w:r>
          </w:p>
        </w:tc>
        <w:tc>
          <w:tcPr>
            <w:tcW w:w="2160" w:type="dxa"/>
            <w:tcBorders>
              <w:top w:val="nil"/>
              <w:left w:val="nil"/>
              <w:bottom w:val="single" w:sz="4" w:space="0" w:color="auto"/>
              <w:right w:val="single" w:sz="4" w:space="0" w:color="auto"/>
            </w:tcBorders>
            <w:shd w:val="clear" w:color="auto" w:fill="auto"/>
            <w:noWrap/>
            <w:vAlign w:val="center"/>
            <w:hideMark/>
          </w:tcPr>
          <w:p w14:paraId="45BD97E7" w14:textId="77777777" w:rsidR="00627438" w:rsidRPr="00627438" w:rsidRDefault="00627438" w:rsidP="00627438">
            <w:pPr>
              <w:jc w:val="center"/>
              <w:rPr>
                <w:rFonts w:cs="Arial"/>
                <w:color w:val="000000"/>
                <w:sz w:val="32"/>
                <w:szCs w:val="32"/>
              </w:rPr>
            </w:pPr>
            <w:r w:rsidRPr="00627438">
              <w:rPr>
                <w:rFonts w:cs="Arial"/>
                <w:color w:val="000000"/>
                <w:sz w:val="32"/>
                <w:szCs w:val="32"/>
              </w:rPr>
              <w:t>•</w:t>
            </w:r>
          </w:p>
        </w:tc>
        <w:tc>
          <w:tcPr>
            <w:tcW w:w="2160" w:type="dxa"/>
            <w:tcBorders>
              <w:top w:val="nil"/>
              <w:left w:val="nil"/>
              <w:bottom w:val="single" w:sz="4" w:space="0" w:color="auto"/>
              <w:right w:val="single" w:sz="4" w:space="0" w:color="auto"/>
            </w:tcBorders>
            <w:shd w:val="clear" w:color="auto" w:fill="auto"/>
            <w:noWrap/>
            <w:vAlign w:val="center"/>
            <w:hideMark/>
          </w:tcPr>
          <w:p w14:paraId="157940ED" w14:textId="77777777" w:rsidR="00627438" w:rsidRPr="00627438" w:rsidRDefault="00627438" w:rsidP="00627438">
            <w:pPr>
              <w:jc w:val="center"/>
              <w:rPr>
                <w:rFonts w:cs="Arial"/>
                <w:color w:val="000000"/>
                <w:sz w:val="32"/>
                <w:szCs w:val="32"/>
              </w:rPr>
            </w:pPr>
            <w:r w:rsidRPr="00627438">
              <w:rPr>
                <w:rFonts w:cs="Arial"/>
                <w:color w:val="000000"/>
                <w:sz w:val="32"/>
                <w:szCs w:val="32"/>
              </w:rPr>
              <w:t>•</w:t>
            </w:r>
          </w:p>
        </w:tc>
      </w:tr>
      <w:tr w:rsidR="00627438" w:rsidRPr="00627438" w14:paraId="0169186F" w14:textId="77777777" w:rsidTr="00E2630E">
        <w:trPr>
          <w:trHeight w:val="1277"/>
        </w:trPr>
        <w:tc>
          <w:tcPr>
            <w:tcW w:w="2805" w:type="dxa"/>
            <w:tcBorders>
              <w:top w:val="nil"/>
              <w:left w:val="single" w:sz="4" w:space="0" w:color="auto"/>
              <w:bottom w:val="single" w:sz="4" w:space="0" w:color="auto"/>
              <w:right w:val="single" w:sz="4" w:space="0" w:color="auto"/>
            </w:tcBorders>
            <w:shd w:val="clear" w:color="auto" w:fill="auto"/>
            <w:vAlign w:val="center"/>
            <w:hideMark/>
          </w:tcPr>
          <w:p w14:paraId="47774F37" w14:textId="77777777" w:rsidR="00627438" w:rsidRPr="00627438" w:rsidRDefault="00627438" w:rsidP="00627438">
            <w:pPr>
              <w:rPr>
                <w:rFonts w:cs="Arial"/>
                <w:color w:val="000000"/>
                <w:sz w:val="20"/>
                <w:szCs w:val="20"/>
              </w:rPr>
            </w:pPr>
            <w:r w:rsidRPr="00627438">
              <w:rPr>
                <w:rFonts w:cs="Arial"/>
                <w:color w:val="000000"/>
                <w:sz w:val="20"/>
                <w:szCs w:val="20"/>
              </w:rPr>
              <w:t>7" Display Audio with High-Resolution WVGA (800x480) Electrostatic Touch-Screen and Customizable Feature Settings</w:t>
            </w:r>
          </w:p>
        </w:tc>
        <w:tc>
          <w:tcPr>
            <w:tcW w:w="2160" w:type="dxa"/>
            <w:tcBorders>
              <w:top w:val="nil"/>
              <w:left w:val="nil"/>
              <w:bottom w:val="single" w:sz="4" w:space="0" w:color="auto"/>
              <w:right w:val="single" w:sz="4" w:space="0" w:color="auto"/>
            </w:tcBorders>
            <w:shd w:val="clear" w:color="auto" w:fill="auto"/>
            <w:noWrap/>
            <w:vAlign w:val="center"/>
            <w:hideMark/>
          </w:tcPr>
          <w:p w14:paraId="4726D921" w14:textId="77777777" w:rsidR="00627438" w:rsidRPr="00627438" w:rsidRDefault="00627438" w:rsidP="00627438">
            <w:pPr>
              <w:jc w:val="center"/>
              <w:rPr>
                <w:rFonts w:cs="Arial"/>
                <w:color w:val="000000"/>
                <w:sz w:val="32"/>
                <w:szCs w:val="32"/>
              </w:rPr>
            </w:pPr>
            <w:r w:rsidRPr="00627438">
              <w:rPr>
                <w:rFonts w:cs="Arial"/>
                <w:color w:val="000000"/>
                <w:sz w:val="32"/>
                <w:szCs w:val="32"/>
              </w:rPr>
              <w:t> </w:t>
            </w:r>
          </w:p>
        </w:tc>
        <w:tc>
          <w:tcPr>
            <w:tcW w:w="2160" w:type="dxa"/>
            <w:tcBorders>
              <w:top w:val="nil"/>
              <w:left w:val="nil"/>
              <w:bottom w:val="single" w:sz="4" w:space="0" w:color="auto"/>
              <w:right w:val="single" w:sz="4" w:space="0" w:color="auto"/>
            </w:tcBorders>
            <w:shd w:val="clear" w:color="auto" w:fill="auto"/>
            <w:noWrap/>
            <w:vAlign w:val="center"/>
            <w:hideMark/>
          </w:tcPr>
          <w:p w14:paraId="3864B343" w14:textId="77777777" w:rsidR="00627438" w:rsidRPr="00627438" w:rsidRDefault="00627438" w:rsidP="00627438">
            <w:pPr>
              <w:jc w:val="center"/>
              <w:rPr>
                <w:rFonts w:cs="Arial"/>
                <w:color w:val="000000"/>
                <w:sz w:val="32"/>
                <w:szCs w:val="32"/>
              </w:rPr>
            </w:pPr>
            <w:r w:rsidRPr="00627438">
              <w:rPr>
                <w:rFonts w:cs="Arial"/>
                <w:color w:val="000000"/>
                <w:sz w:val="32"/>
                <w:szCs w:val="32"/>
              </w:rPr>
              <w:t>•</w:t>
            </w:r>
          </w:p>
        </w:tc>
        <w:tc>
          <w:tcPr>
            <w:tcW w:w="2160" w:type="dxa"/>
            <w:tcBorders>
              <w:top w:val="nil"/>
              <w:left w:val="nil"/>
              <w:bottom w:val="single" w:sz="4" w:space="0" w:color="auto"/>
              <w:right w:val="single" w:sz="4" w:space="0" w:color="auto"/>
            </w:tcBorders>
            <w:shd w:val="clear" w:color="auto" w:fill="auto"/>
            <w:noWrap/>
            <w:vAlign w:val="center"/>
            <w:hideMark/>
          </w:tcPr>
          <w:p w14:paraId="0A3DD6E0" w14:textId="77777777" w:rsidR="00627438" w:rsidRPr="00627438" w:rsidRDefault="00627438" w:rsidP="00627438">
            <w:pPr>
              <w:jc w:val="center"/>
              <w:rPr>
                <w:rFonts w:cs="Arial"/>
                <w:color w:val="000000"/>
                <w:sz w:val="32"/>
                <w:szCs w:val="32"/>
              </w:rPr>
            </w:pPr>
            <w:r w:rsidRPr="00627438">
              <w:rPr>
                <w:rFonts w:cs="Arial"/>
                <w:color w:val="000000"/>
                <w:sz w:val="32"/>
                <w:szCs w:val="32"/>
              </w:rPr>
              <w:t>•</w:t>
            </w:r>
          </w:p>
        </w:tc>
      </w:tr>
      <w:tr w:rsidR="00627438" w:rsidRPr="00627438" w14:paraId="6EF83F26" w14:textId="77777777" w:rsidTr="00E2630E">
        <w:trPr>
          <w:trHeight w:val="402"/>
        </w:trPr>
        <w:tc>
          <w:tcPr>
            <w:tcW w:w="2805" w:type="dxa"/>
            <w:tcBorders>
              <w:top w:val="nil"/>
              <w:left w:val="single" w:sz="4" w:space="0" w:color="auto"/>
              <w:bottom w:val="single" w:sz="4" w:space="0" w:color="auto"/>
              <w:right w:val="single" w:sz="4" w:space="0" w:color="auto"/>
            </w:tcBorders>
            <w:shd w:val="clear" w:color="auto" w:fill="auto"/>
            <w:vAlign w:val="center"/>
            <w:hideMark/>
          </w:tcPr>
          <w:p w14:paraId="37DB119F" w14:textId="135026CE" w:rsidR="00627438" w:rsidRPr="00627438" w:rsidRDefault="00627438" w:rsidP="00627438">
            <w:pPr>
              <w:rPr>
                <w:rFonts w:cs="Arial"/>
                <w:color w:val="000000"/>
                <w:sz w:val="20"/>
                <w:szCs w:val="20"/>
              </w:rPr>
            </w:pPr>
            <w:r w:rsidRPr="00627438">
              <w:rPr>
                <w:rFonts w:cs="Arial"/>
                <w:color w:val="000000"/>
                <w:sz w:val="20"/>
                <w:szCs w:val="20"/>
              </w:rPr>
              <w:t>HondaLink</w:t>
            </w:r>
            <w:r w:rsidR="00E2630E">
              <w:rPr>
                <w:rFonts w:cs="Arial"/>
                <w:color w:val="000000"/>
                <w:sz w:val="20"/>
                <w:szCs w:val="20"/>
                <w:vertAlign w:val="superscript"/>
              </w:rPr>
              <w:t>®</w:t>
            </w:r>
          </w:p>
        </w:tc>
        <w:tc>
          <w:tcPr>
            <w:tcW w:w="2160" w:type="dxa"/>
            <w:tcBorders>
              <w:top w:val="nil"/>
              <w:left w:val="nil"/>
              <w:bottom w:val="single" w:sz="4" w:space="0" w:color="auto"/>
              <w:right w:val="single" w:sz="4" w:space="0" w:color="auto"/>
            </w:tcBorders>
            <w:shd w:val="clear" w:color="auto" w:fill="auto"/>
            <w:noWrap/>
            <w:vAlign w:val="center"/>
            <w:hideMark/>
          </w:tcPr>
          <w:p w14:paraId="6A3FDC8C" w14:textId="77777777" w:rsidR="00627438" w:rsidRPr="00627438" w:rsidRDefault="00627438" w:rsidP="00627438">
            <w:pPr>
              <w:jc w:val="center"/>
              <w:rPr>
                <w:rFonts w:cs="Arial"/>
                <w:color w:val="000000"/>
                <w:sz w:val="32"/>
                <w:szCs w:val="32"/>
              </w:rPr>
            </w:pPr>
            <w:r w:rsidRPr="00627438">
              <w:rPr>
                <w:rFonts w:cs="Arial"/>
                <w:color w:val="000000"/>
                <w:sz w:val="32"/>
                <w:szCs w:val="32"/>
              </w:rPr>
              <w:t> </w:t>
            </w:r>
          </w:p>
        </w:tc>
        <w:tc>
          <w:tcPr>
            <w:tcW w:w="2160" w:type="dxa"/>
            <w:tcBorders>
              <w:top w:val="nil"/>
              <w:left w:val="nil"/>
              <w:bottom w:val="single" w:sz="4" w:space="0" w:color="auto"/>
              <w:right w:val="single" w:sz="4" w:space="0" w:color="auto"/>
            </w:tcBorders>
            <w:shd w:val="clear" w:color="auto" w:fill="auto"/>
            <w:noWrap/>
            <w:vAlign w:val="center"/>
            <w:hideMark/>
          </w:tcPr>
          <w:p w14:paraId="2EFCDFB8" w14:textId="77777777" w:rsidR="00627438" w:rsidRPr="00627438" w:rsidRDefault="00627438" w:rsidP="00627438">
            <w:pPr>
              <w:jc w:val="center"/>
              <w:rPr>
                <w:rFonts w:cs="Arial"/>
                <w:color w:val="000000"/>
                <w:sz w:val="32"/>
                <w:szCs w:val="32"/>
              </w:rPr>
            </w:pPr>
            <w:r w:rsidRPr="00627438">
              <w:rPr>
                <w:rFonts w:cs="Arial"/>
                <w:color w:val="000000"/>
                <w:sz w:val="32"/>
                <w:szCs w:val="32"/>
              </w:rPr>
              <w:t>•</w:t>
            </w:r>
          </w:p>
        </w:tc>
        <w:tc>
          <w:tcPr>
            <w:tcW w:w="2160" w:type="dxa"/>
            <w:tcBorders>
              <w:top w:val="nil"/>
              <w:left w:val="nil"/>
              <w:bottom w:val="single" w:sz="4" w:space="0" w:color="auto"/>
              <w:right w:val="single" w:sz="4" w:space="0" w:color="auto"/>
            </w:tcBorders>
            <w:shd w:val="clear" w:color="auto" w:fill="auto"/>
            <w:noWrap/>
            <w:vAlign w:val="center"/>
            <w:hideMark/>
          </w:tcPr>
          <w:p w14:paraId="361F6F29" w14:textId="77777777" w:rsidR="00627438" w:rsidRPr="00627438" w:rsidRDefault="00627438" w:rsidP="00627438">
            <w:pPr>
              <w:jc w:val="center"/>
              <w:rPr>
                <w:rFonts w:cs="Arial"/>
                <w:color w:val="000000"/>
                <w:sz w:val="32"/>
                <w:szCs w:val="32"/>
              </w:rPr>
            </w:pPr>
            <w:r w:rsidRPr="00627438">
              <w:rPr>
                <w:rFonts w:cs="Arial"/>
                <w:color w:val="000000"/>
                <w:sz w:val="32"/>
                <w:szCs w:val="32"/>
              </w:rPr>
              <w:t>•</w:t>
            </w:r>
          </w:p>
        </w:tc>
      </w:tr>
      <w:tr w:rsidR="00627438" w:rsidRPr="00627438" w14:paraId="1BFCDF55" w14:textId="77777777" w:rsidTr="00E2630E">
        <w:trPr>
          <w:trHeight w:val="530"/>
        </w:trPr>
        <w:tc>
          <w:tcPr>
            <w:tcW w:w="2805" w:type="dxa"/>
            <w:tcBorders>
              <w:top w:val="nil"/>
              <w:left w:val="single" w:sz="4" w:space="0" w:color="auto"/>
              <w:bottom w:val="single" w:sz="4" w:space="0" w:color="auto"/>
              <w:right w:val="single" w:sz="4" w:space="0" w:color="auto"/>
            </w:tcBorders>
            <w:shd w:val="clear" w:color="auto" w:fill="auto"/>
            <w:vAlign w:val="center"/>
            <w:hideMark/>
          </w:tcPr>
          <w:p w14:paraId="449B8B0B" w14:textId="350E67F6" w:rsidR="00627438" w:rsidRPr="00627438" w:rsidRDefault="00627438" w:rsidP="00627438">
            <w:pPr>
              <w:rPr>
                <w:rFonts w:cs="Arial"/>
                <w:color w:val="000000"/>
                <w:sz w:val="20"/>
                <w:szCs w:val="20"/>
              </w:rPr>
            </w:pPr>
            <w:r w:rsidRPr="00627438">
              <w:rPr>
                <w:rFonts w:cs="Arial"/>
                <w:color w:val="000000"/>
                <w:sz w:val="20"/>
                <w:szCs w:val="20"/>
              </w:rPr>
              <w:t>Apple CarPlay™ / Android Auto™</w:t>
            </w:r>
          </w:p>
        </w:tc>
        <w:tc>
          <w:tcPr>
            <w:tcW w:w="2160" w:type="dxa"/>
            <w:tcBorders>
              <w:top w:val="nil"/>
              <w:left w:val="nil"/>
              <w:bottom w:val="single" w:sz="4" w:space="0" w:color="auto"/>
              <w:right w:val="single" w:sz="4" w:space="0" w:color="auto"/>
            </w:tcBorders>
            <w:shd w:val="clear" w:color="auto" w:fill="auto"/>
            <w:noWrap/>
            <w:vAlign w:val="center"/>
            <w:hideMark/>
          </w:tcPr>
          <w:p w14:paraId="1E31F09A" w14:textId="77777777" w:rsidR="00627438" w:rsidRPr="00627438" w:rsidRDefault="00627438" w:rsidP="00627438">
            <w:pPr>
              <w:jc w:val="center"/>
              <w:rPr>
                <w:rFonts w:cs="Arial"/>
                <w:color w:val="000000"/>
                <w:sz w:val="32"/>
                <w:szCs w:val="32"/>
              </w:rPr>
            </w:pPr>
            <w:r w:rsidRPr="00627438">
              <w:rPr>
                <w:rFonts w:cs="Arial"/>
                <w:color w:val="000000"/>
                <w:sz w:val="32"/>
                <w:szCs w:val="32"/>
              </w:rPr>
              <w:t> </w:t>
            </w:r>
          </w:p>
        </w:tc>
        <w:tc>
          <w:tcPr>
            <w:tcW w:w="2160" w:type="dxa"/>
            <w:tcBorders>
              <w:top w:val="nil"/>
              <w:left w:val="nil"/>
              <w:bottom w:val="single" w:sz="4" w:space="0" w:color="auto"/>
              <w:right w:val="single" w:sz="4" w:space="0" w:color="auto"/>
            </w:tcBorders>
            <w:shd w:val="clear" w:color="auto" w:fill="auto"/>
            <w:noWrap/>
            <w:vAlign w:val="center"/>
            <w:hideMark/>
          </w:tcPr>
          <w:p w14:paraId="7CE801FC" w14:textId="77777777" w:rsidR="00627438" w:rsidRPr="00627438" w:rsidRDefault="00627438" w:rsidP="00627438">
            <w:pPr>
              <w:jc w:val="center"/>
              <w:rPr>
                <w:rFonts w:cs="Arial"/>
                <w:color w:val="000000"/>
                <w:sz w:val="32"/>
                <w:szCs w:val="32"/>
              </w:rPr>
            </w:pPr>
            <w:r w:rsidRPr="00627438">
              <w:rPr>
                <w:rFonts w:cs="Arial"/>
                <w:color w:val="000000"/>
                <w:sz w:val="32"/>
                <w:szCs w:val="32"/>
              </w:rPr>
              <w:t>•</w:t>
            </w:r>
          </w:p>
        </w:tc>
        <w:tc>
          <w:tcPr>
            <w:tcW w:w="2160" w:type="dxa"/>
            <w:tcBorders>
              <w:top w:val="nil"/>
              <w:left w:val="nil"/>
              <w:bottom w:val="single" w:sz="4" w:space="0" w:color="auto"/>
              <w:right w:val="single" w:sz="4" w:space="0" w:color="auto"/>
            </w:tcBorders>
            <w:shd w:val="clear" w:color="auto" w:fill="auto"/>
            <w:noWrap/>
            <w:vAlign w:val="center"/>
            <w:hideMark/>
          </w:tcPr>
          <w:p w14:paraId="6BA109AB" w14:textId="77777777" w:rsidR="00627438" w:rsidRPr="00627438" w:rsidRDefault="00627438" w:rsidP="00627438">
            <w:pPr>
              <w:jc w:val="center"/>
              <w:rPr>
                <w:rFonts w:cs="Arial"/>
                <w:color w:val="000000"/>
                <w:sz w:val="32"/>
                <w:szCs w:val="32"/>
              </w:rPr>
            </w:pPr>
            <w:r w:rsidRPr="00627438">
              <w:rPr>
                <w:rFonts w:cs="Arial"/>
                <w:color w:val="000000"/>
                <w:sz w:val="32"/>
                <w:szCs w:val="32"/>
              </w:rPr>
              <w:t>•</w:t>
            </w:r>
          </w:p>
        </w:tc>
      </w:tr>
      <w:tr w:rsidR="00627438" w:rsidRPr="00627438" w14:paraId="56FB25B2" w14:textId="77777777" w:rsidTr="00E2630E">
        <w:trPr>
          <w:trHeight w:val="402"/>
        </w:trPr>
        <w:tc>
          <w:tcPr>
            <w:tcW w:w="2805" w:type="dxa"/>
            <w:tcBorders>
              <w:top w:val="nil"/>
              <w:left w:val="single" w:sz="4" w:space="0" w:color="auto"/>
              <w:bottom w:val="single" w:sz="4" w:space="0" w:color="auto"/>
              <w:right w:val="single" w:sz="4" w:space="0" w:color="auto"/>
            </w:tcBorders>
            <w:shd w:val="clear" w:color="auto" w:fill="auto"/>
            <w:vAlign w:val="center"/>
            <w:hideMark/>
          </w:tcPr>
          <w:p w14:paraId="4F107D3F" w14:textId="7D8B4978" w:rsidR="00627438" w:rsidRPr="00627438" w:rsidRDefault="00627438" w:rsidP="00627438">
            <w:pPr>
              <w:rPr>
                <w:rFonts w:cs="Arial"/>
                <w:color w:val="000000"/>
                <w:sz w:val="20"/>
                <w:szCs w:val="20"/>
              </w:rPr>
            </w:pPr>
            <w:r w:rsidRPr="00627438">
              <w:rPr>
                <w:rFonts w:cs="Arial"/>
                <w:color w:val="000000"/>
                <w:sz w:val="20"/>
                <w:szCs w:val="20"/>
              </w:rPr>
              <w:t>SiriusXM</w:t>
            </w:r>
            <w:r w:rsidRPr="00627438">
              <w:rPr>
                <w:rFonts w:cs="Arial"/>
                <w:color w:val="000000"/>
                <w:sz w:val="20"/>
                <w:szCs w:val="20"/>
                <w:vertAlign w:val="superscript"/>
              </w:rPr>
              <w:t>®</w:t>
            </w:r>
            <w:r w:rsidRPr="00627438">
              <w:rPr>
                <w:rFonts w:cs="Arial"/>
                <w:color w:val="000000"/>
                <w:sz w:val="20"/>
                <w:szCs w:val="20"/>
              </w:rPr>
              <w:t xml:space="preserve"> Radio</w:t>
            </w:r>
          </w:p>
        </w:tc>
        <w:tc>
          <w:tcPr>
            <w:tcW w:w="2160" w:type="dxa"/>
            <w:tcBorders>
              <w:top w:val="nil"/>
              <w:left w:val="nil"/>
              <w:bottom w:val="single" w:sz="4" w:space="0" w:color="auto"/>
              <w:right w:val="single" w:sz="4" w:space="0" w:color="auto"/>
            </w:tcBorders>
            <w:shd w:val="clear" w:color="auto" w:fill="auto"/>
            <w:noWrap/>
            <w:vAlign w:val="center"/>
            <w:hideMark/>
          </w:tcPr>
          <w:p w14:paraId="46A1AAA9" w14:textId="77777777" w:rsidR="00627438" w:rsidRPr="00627438" w:rsidRDefault="00627438" w:rsidP="00627438">
            <w:pPr>
              <w:jc w:val="center"/>
              <w:rPr>
                <w:rFonts w:cs="Arial"/>
                <w:color w:val="000000"/>
                <w:sz w:val="32"/>
                <w:szCs w:val="32"/>
              </w:rPr>
            </w:pPr>
            <w:r w:rsidRPr="00627438">
              <w:rPr>
                <w:rFonts w:cs="Arial"/>
                <w:color w:val="000000"/>
                <w:sz w:val="32"/>
                <w:szCs w:val="32"/>
              </w:rPr>
              <w:t> </w:t>
            </w:r>
          </w:p>
        </w:tc>
        <w:tc>
          <w:tcPr>
            <w:tcW w:w="2160" w:type="dxa"/>
            <w:tcBorders>
              <w:top w:val="nil"/>
              <w:left w:val="nil"/>
              <w:bottom w:val="single" w:sz="4" w:space="0" w:color="auto"/>
              <w:right w:val="single" w:sz="4" w:space="0" w:color="auto"/>
            </w:tcBorders>
            <w:shd w:val="clear" w:color="auto" w:fill="auto"/>
            <w:noWrap/>
            <w:vAlign w:val="center"/>
            <w:hideMark/>
          </w:tcPr>
          <w:p w14:paraId="431CE7E4" w14:textId="77777777" w:rsidR="00627438" w:rsidRPr="00627438" w:rsidRDefault="00627438" w:rsidP="00627438">
            <w:pPr>
              <w:jc w:val="center"/>
              <w:rPr>
                <w:rFonts w:cs="Arial"/>
                <w:color w:val="000000"/>
                <w:sz w:val="32"/>
                <w:szCs w:val="32"/>
              </w:rPr>
            </w:pPr>
            <w:r w:rsidRPr="00627438">
              <w:rPr>
                <w:rFonts w:cs="Arial"/>
                <w:color w:val="000000"/>
                <w:sz w:val="32"/>
                <w:szCs w:val="32"/>
              </w:rPr>
              <w:t>•</w:t>
            </w:r>
          </w:p>
        </w:tc>
        <w:tc>
          <w:tcPr>
            <w:tcW w:w="2160" w:type="dxa"/>
            <w:tcBorders>
              <w:top w:val="nil"/>
              <w:left w:val="nil"/>
              <w:bottom w:val="single" w:sz="4" w:space="0" w:color="auto"/>
              <w:right w:val="single" w:sz="4" w:space="0" w:color="auto"/>
            </w:tcBorders>
            <w:shd w:val="clear" w:color="auto" w:fill="auto"/>
            <w:noWrap/>
            <w:vAlign w:val="center"/>
            <w:hideMark/>
          </w:tcPr>
          <w:p w14:paraId="46F8EF24" w14:textId="77777777" w:rsidR="00627438" w:rsidRPr="00627438" w:rsidRDefault="00627438" w:rsidP="00627438">
            <w:pPr>
              <w:jc w:val="center"/>
              <w:rPr>
                <w:rFonts w:cs="Arial"/>
                <w:color w:val="000000"/>
                <w:sz w:val="32"/>
                <w:szCs w:val="32"/>
              </w:rPr>
            </w:pPr>
            <w:r w:rsidRPr="00627438">
              <w:rPr>
                <w:rFonts w:cs="Arial"/>
                <w:color w:val="000000"/>
                <w:sz w:val="32"/>
                <w:szCs w:val="32"/>
              </w:rPr>
              <w:t>•</w:t>
            </w:r>
          </w:p>
        </w:tc>
      </w:tr>
      <w:tr w:rsidR="00627438" w:rsidRPr="00627438" w14:paraId="356988C1" w14:textId="77777777" w:rsidTr="00E2630E">
        <w:trPr>
          <w:trHeight w:val="402"/>
        </w:trPr>
        <w:tc>
          <w:tcPr>
            <w:tcW w:w="2805" w:type="dxa"/>
            <w:tcBorders>
              <w:top w:val="nil"/>
              <w:left w:val="single" w:sz="4" w:space="0" w:color="auto"/>
              <w:bottom w:val="single" w:sz="4" w:space="0" w:color="auto"/>
              <w:right w:val="single" w:sz="4" w:space="0" w:color="auto"/>
            </w:tcBorders>
            <w:shd w:val="clear" w:color="auto" w:fill="auto"/>
            <w:vAlign w:val="center"/>
            <w:hideMark/>
          </w:tcPr>
          <w:p w14:paraId="7BE213E6" w14:textId="7CBBB823" w:rsidR="00627438" w:rsidRPr="00627438" w:rsidRDefault="00627438" w:rsidP="00627438">
            <w:pPr>
              <w:rPr>
                <w:rFonts w:cs="Arial"/>
                <w:color w:val="000000"/>
                <w:sz w:val="20"/>
                <w:szCs w:val="20"/>
              </w:rPr>
            </w:pPr>
            <w:r w:rsidRPr="00627438">
              <w:rPr>
                <w:rFonts w:cs="Arial"/>
                <w:color w:val="000000"/>
                <w:sz w:val="20"/>
                <w:szCs w:val="20"/>
              </w:rPr>
              <w:t>HD Radio™</w:t>
            </w:r>
          </w:p>
        </w:tc>
        <w:tc>
          <w:tcPr>
            <w:tcW w:w="2160" w:type="dxa"/>
            <w:tcBorders>
              <w:top w:val="nil"/>
              <w:left w:val="nil"/>
              <w:bottom w:val="single" w:sz="4" w:space="0" w:color="auto"/>
              <w:right w:val="single" w:sz="4" w:space="0" w:color="auto"/>
            </w:tcBorders>
            <w:shd w:val="clear" w:color="auto" w:fill="auto"/>
            <w:noWrap/>
            <w:vAlign w:val="center"/>
            <w:hideMark/>
          </w:tcPr>
          <w:p w14:paraId="2B225086" w14:textId="77777777" w:rsidR="00627438" w:rsidRPr="00627438" w:rsidRDefault="00627438" w:rsidP="00627438">
            <w:pPr>
              <w:jc w:val="center"/>
              <w:rPr>
                <w:rFonts w:cs="Arial"/>
                <w:color w:val="000000"/>
                <w:sz w:val="32"/>
                <w:szCs w:val="32"/>
              </w:rPr>
            </w:pPr>
            <w:r w:rsidRPr="00627438">
              <w:rPr>
                <w:rFonts w:cs="Arial"/>
                <w:color w:val="000000"/>
                <w:sz w:val="32"/>
                <w:szCs w:val="32"/>
              </w:rPr>
              <w:t> </w:t>
            </w:r>
          </w:p>
        </w:tc>
        <w:tc>
          <w:tcPr>
            <w:tcW w:w="2160" w:type="dxa"/>
            <w:tcBorders>
              <w:top w:val="nil"/>
              <w:left w:val="nil"/>
              <w:bottom w:val="single" w:sz="4" w:space="0" w:color="auto"/>
              <w:right w:val="single" w:sz="4" w:space="0" w:color="auto"/>
            </w:tcBorders>
            <w:shd w:val="clear" w:color="auto" w:fill="auto"/>
            <w:noWrap/>
            <w:vAlign w:val="center"/>
            <w:hideMark/>
          </w:tcPr>
          <w:p w14:paraId="5E77E2CB" w14:textId="77777777" w:rsidR="00627438" w:rsidRPr="00627438" w:rsidRDefault="00627438" w:rsidP="00627438">
            <w:pPr>
              <w:jc w:val="center"/>
              <w:rPr>
                <w:rFonts w:cs="Arial"/>
                <w:color w:val="000000"/>
                <w:sz w:val="32"/>
                <w:szCs w:val="32"/>
              </w:rPr>
            </w:pPr>
            <w:r w:rsidRPr="00627438">
              <w:rPr>
                <w:rFonts w:cs="Arial"/>
                <w:color w:val="000000"/>
                <w:sz w:val="32"/>
                <w:szCs w:val="32"/>
              </w:rPr>
              <w:t>•</w:t>
            </w:r>
          </w:p>
        </w:tc>
        <w:tc>
          <w:tcPr>
            <w:tcW w:w="2160" w:type="dxa"/>
            <w:tcBorders>
              <w:top w:val="nil"/>
              <w:left w:val="nil"/>
              <w:bottom w:val="single" w:sz="4" w:space="0" w:color="auto"/>
              <w:right w:val="single" w:sz="4" w:space="0" w:color="auto"/>
            </w:tcBorders>
            <w:shd w:val="clear" w:color="auto" w:fill="auto"/>
            <w:noWrap/>
            <w:vAlign w:val="center"/>
            <w:hideMark/>
          </w:tcPr>
          <w:p w14:paraId="384475D7" w14:textId="77777777" w:rsidR="00627438" w:rsidRPr="00627438" w:rsidRDefault="00627438" w:rsidP="00627438">
            <w:pPr>
              <w:jc w:val="center"/>
              <w:rPr>
                <w:rFonts w:cs="Arial"/>
                <w:color w:val="000000"/>
                <w:sz w:val="32"/>
                <w:szCs w:val="32"/>
              </w:rPr>
            </w:pPr>
            <w:r w:rsidRPr="00627438">
              <w:rPr>
                <w:rFonts w:cs="Arial"/>
                <w:color w:val="000000"/>
                <w:sz w:val="32"/>
                <w:szCs w:val="32"/>
              </w:rPr>
              <w:t>•</w:t>
            </w:r>
          </w:p>
        </w:tc>
      </w:tr>
      <w:tr w:rsidR="00627438" w:rsidRPr="00627438" w14:paraId="342B2BC5" w14:textId="77777777" w:rsidTr="00E2630E">
        <w:trPr>
          <w:trHeight w:val="1304"/>
        </w:trPr>
        <w:tc>
          <w:tcPr>
            <w:tcW w:w="2805" w:type="dxa"/>
            <w:tcBorders>
              <w:top w:val="nil"/>
              <w:left w:val="single" w:sz="4" w:space="0" w:color="auto"/>
              <w:bottom w:val="single" w:sz="4" w:space="0" w:color="auto"/>
              <w:right w:val="single" w:sz="4" w:space="0" w:color="auto"/>
            </w:tcBorders>
            <w:shd w:val="clear" w:color="auto" w:fill="auto"/>
            <w:vAlign w:val="center"/>
            <w:hideMark/>
          </w:tcPr>
          <w:p w14:paraId="2CB0312D" w14:textId="6B99F5F6" w:rsidR="00627438" w:rsidRPr="00627438" w:rsidRDefault="00627438" w:rsidP="00627438">
            <w:pPr>
              <w:rPr>
                <w:rFonts w:cs="Arial"/>
                <w:color w:val="000000"/>
                <w:sz w:val="20"/>
                <w:szCs w:val="20"/>
              </w:rPr>
            </w:pPr>
            <w:r w:rsidRPr="00627438">
              <w:rPr>
                <w:rFonts w:cs="Arial"/>
                <w:color w:val="000000"/>
                <w:sz w:val="20"/>
                <w:szCs w:val="20"/>
              </w:rPr>
              <w:t>Honda Satellite-Linked Navigation System™ with Voice Recognition, Honda HD Digital Traffic and Song By Voice® (SBV)</w:t>
            </w:r>
          </w:p>
        </w:tc>
        <w:tc>
          <w:tcPr>
            <w:tcW w:w="2160" w:type="dxa"/>
            <w:tcBorders>
              <w:top w:val="nil"/>
              <w:left w:val="nil"/>
              <w:bottom w:val="single" w:sz="4" w:space="0" w:color="auto"/>
              <w:right w:val="single" w:sz="4" w:space="0" w:color="auto"/>
            </w:tcBorders>
            <w:shd w:val="clear" w:color="auto" w:fill="auto"/>
            <w:vAlign w:val="center"/>
            <w:hideMark/>
          </w:tcPr>
          <w:p w14:paraId="7E5B55BF" w14:textId="77777777" w:rsidR="00627438" w:rsidRPr="00627438" w:rsidRDefault="00627438" w:rsidP="00627438">
            <w:pPr>
              <w:jc w:val="center"/>
              <w:rPr>
                <w:rFonts w:cs="Arial"/>
                <w:color w:val="000000"/>
                <w:sz w:val="32"/>
                <w:szCs w:val="32"/>
              </w:rPr>
            </w:pPr>
            <w:r w:rsidRPr="00627438">
              <w:rPr>
                <w:rFonts w:cs="Arial"/>
                <w:color w:val="000000"/>
                <w:sz w:val="32"/>
                <w:szCs w:val="32"/>
              </w:rPr>
              <w:t> </w:t>
            </w:r>
          </w:p>
        </w:tc>
        <w:tc>
          <w:tcPr>
            <w:tcW w:w="2160" w:type="dxa"/>
            <w:tcBorders>
              <w:top w:val="nil"/>
              <w:left w:val="nil"/>
              <w:bottom w:val="single" w:sz="4" w:space="0" w:color="auto"/>
              <w:right w:val="single" w:sz="4" w:space="0" w:color="auto"/>
            </w:tcBorders>
            <w:shd w:val="clear" w:color="auto" w:fill="auto"/>
            <w:noWrap/>
            <w:vAlign w:val="center"/>
            <w:hideMark/>
          </w:tcPr>
          <w:p w14:paraId="10F58EC1" w14:textId="77777777" w:rsidR="00627438" w:rsidRPr="00627438" w:rsidRDefault="00627438" w:rsidP="00627438">
            <w:pPr>
              <w:jc w:val="center"/>
              <w:rPr>
                <w:rFonts w:cs="Arial"/>
                <w:color w:val="000000"/>
                <w:sz w:val="32"/>
                <w:szCs w:val="32"/>
              </w:rPr>
            </w:pPr>
            <w:r w:rsidRPr="00627438">
              <w:rPr>
                <w:rFonts w:cs="Arial"/>
                <w:color w:val="000000"/>
                <w:sz w:val="32"/>
                <w:szCs w:val="32"/>
              </w:rPr>
              <w:t> </w:t>
            </w:r>
          </w:p>
        </w:tc>
        <w:tc>
          <w:tcPr>
            <w:tcW w:w="2160" w:type="dxa"/>
            <w:tcBorders>
              <w:top w:val="nil"/>
              <w:left w:val="nil"/>
              <w:bottom w:val="single" w:sz="4" w:space="0" w:color="auto"/>
              <w:right w:val="single" w:sz="4" w:space="0" w:color="auto"/>
            </w:tcBorders>
            <w:shd w:val="clear" w:color="auto" w:fill="auto"/>
            <w:noWrap/>
            <w:vAlign w:val="center"/>
            <w:hideMark/>
          </w:tcPr>
          <w:p w14:paraId="37723A16" w14:textId="77777777" w:rsidR="00627438" w:rsidRPr="00627438" w:rsidRDefault="00627438" w:rsidP="00627438">
            <w:pPr>
              <w:jc w:val="center"/>
              <w:rPr>
                <w:rFonts w:cs="Arial"/>
                <w:color w:val="000000"/>
                <w:sz w:val="32"/>
                <w:szCs w:val="32"/>
              </w:rPr>
            </w:pPr>
            <w:r w:rsidRPr="00627438">
              <w:rPr>
                <w:rFonts w:cs="Arial"/>
                <w:color w:val="000000"/>
                <w:sz w:val="32"/>
                <w:szCs w:val="32"/>
              </w:rPr>
              <w:t>•</w:t>
            </w:r>
          </w:p>
        </w:tc>
      </w:tr>
    </w:tbl>
    <w:p w14:paraId="33A65769" w14:textId="77777777" w:rsidR="00627438" w:rsidRDefault="00627438" w:rsidP="00811B63">
      <w:pPr>
        <w:pStyle w:val="PressKitSectionHead3"/>
        <w:spacing w:line="276" w:lineRule="auto"/>
      </w:pPr>
    </w:p>
    <w:bookmarkEnd w:id="923"/>
    <w:bookmarkEnd w:id="924"/>
    <w:bookmarkEnd w:id="925"/>
    <w:bookmarkEnd w:id="926"/>
    <w:bookmarkEnd w:id="927"/>
    <w:p w14:paraId="72F72050" w14:textId="2CD05B76" w:rsidR="00A3334B" w:rsidRPr="00BB1F23" w:rsidRDefault="00AF027F" w:rsidP="002947F6">
      <w:pPr>
        <w:autoSpaceDE w:val="0"/>
        <w:autoSpaceDN w:val="0"/>
        <w:adjustRightInd w:val="0"/>
        <w:rPr>
          <w:rFonts w:cs="Arial"/>
          <w:color w:val="FF0000"/>
          <w:sz w:val="18"/>
          <w:szCs w:val="18"/>
        </w:rPr>
        <w:sectPr w:rsidR="00A3334B" w:rsidRPr="00BB1F23" w:rsidSect="00942E1A">
          <w:headerReference w:type="default" r:id="rId90"/>
          <w:pgSz w:w="12240" w:h="15840"/>
          <w:pgMar w:top="1440" w:right="1440" w:bottom="1440" w:left="1440" w:header="720" w:footer="720" w:gutter="0"/>
          <w:cols w:space="720"/>
          <w:docGrid w:linePitch="326"/>
        </w:sectPr>
      </w:pPr>
      <w:r w:rsidRPr="002519C8">
        <w:rPr>
          <w:noProof/>
        </w:rPr>
        <w:drawing>
          <wp:anchor distT="0" distB="0" distL="114300" distR="114300" simplePos="0" relativeHeight="252889088" behindDoc="0" locked="1" layoutInCell="1" allowOverlap="1" wp14:anchorId="50518F04" wp14:editId="64084FAB">
            <wp:simplePos x="0" y="0"/>
            <wp:positionH relativeFrom="page">
              <wp:posOffset>6583680</wp:posOffset>
            </wp:positionH>
            <wp:positionV relativeFrom="page">
              <wp:posOffset>9235440</wp:posOffset>
            </wp:positionV>
            <wp:extent cx="265176" cy="265176"/>
            <wp:effectExtent l="0" t="0" r="1905" b="1905"/>
            <wp:wrapNone/>
            <wp:docPr id="46" name="Picture 46" descr="home[1]">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e[1]">
                      <a:hlinkClick r:id="rId12"/>
                    </pic:cNvPr>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265176" cy="2651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23E95A" w14:textId="16FC95BD" w:rsidR="00490400" w:rsidRPr="00837C04" w:rsidRDefault="00837C04" w:rsidP="00D05EAA">
      <w:pPr>
        <w:pStyle w:val="PressKitSectionHead1"/>
        <w:jc w:val="left"/>
        <w:rPr>
          <w:noProof/>
          <w:sz w:val="36"/>
          <w:szCs w:val="36"/>
        </w:rPr>
      </w:pPr>
      <w:bookmarkStart w:id="928" w:name="_Toc423529204"/>
      <w:bookmarkStart w:id="929" w:name="_Toc423529454"/>
      <w:bookmarkStart w:id="930" w:name="_Toc423530547"/>
      <w:bookmarkStart w:id="931" w:name="_Toc423531309"/>
      <w:bookmarkStart w:id="932" w:name="_Toc449689058"/>
      <w:bookmarkStart w:id="933" w:name="_Toc449690936"/>
      <w:bookmarkStart w:id="934" w:name="Accessories"/>
      <w:r w:rsidRPr="00837C04">
        <w:rPr>
          <w:color w:val="7F7F7F" w:themeColor="text1" w:themeTint="80"/>
          <w:sz w:val="36"/>
          <w:szCs w:val="36"/>
        </w:rPr>
        <w:lastRenderedPageBreak/>
        <w:t xml:space="preserve">2017 Accord Hybrid | </w:t>
      </w:r>
      <w:r w:rsidR="00490400" w:rsidRPr="00837C04">
        <w:rPr>
          <w:noProof/>
          <w:sz w:val="36"/>
          <w:szCs w:val="36"/>
        </w:rPr>
        <w:t>Accessories</w:t>
      </w:r>
      <w:bookmarkEnd w:id="928"/>
      <w:bookmarkEnd w:id="929"/>
      <w:bookmarkEnd w:id="930"/>
      <w:bookmarkEnd w:id="931"/>
      <w:bookmarkEnd w:id="932"/>
      <w:bookmarkEnd w:id="933"/>
      <w:r w:rsidR="00490400" w:rsidRPr="00837C04">
        <w:rPr>
          <w:noProof/>
          <w:sz w:val="36"/>
          <w:szCs w:val="36"/>
        </w:rPr>
        <w:fldChar w:fldCharType="begin"/>
      </w:r>
      <w:r w:rsidR="00490400" w:rsidRPr="00837C04">
        <w:rPr>
          <w:sz w:val="36"/>
          <w:szCs w:val="36"/>
        </w:rPr>
        <w:instrText xml:space="preserve"> XE "</w:instrText>
      </w:r>
      <w:r w:rsidR="00490400" w:rsidRPr="00837C04">
        <w:rPr>
          <w:noProof/>
          <w:sz w:val="36"/>
          <w:szCs w:val="36"/>
        </w:rPr>
        <w:instrText>Accessories</w:instrText>
      </w:r>
      <w:r w:rsidR="00490400" w:rsidRPr="00837C04">
        <w:rPr>
          <w:sz w:val="36"/>
          <w:szCs w:val="36"/>
        </w:rPr>
        <w:instrText xml:space="preserve">" </w:instrText>
      </w:r>
      <w:r w:rsidR="00490400" w:rsidRPr="00837C04">
        <w:rPr>
          <w:noProof/>
          <w:sz w:val="36"/>
          <w:szCs w:val="36"/>
        </w:rPr>
        <w:fldChar w:fldCharType="end"/>
      </w:r>
    </w:p>
    <w:bookmarkEnd w:id="934"/>
    <w:p w14:paraId="353DB95A" w14:textId="77777777" w:rsidR="00D05EAA" w:rsidRDefault="00D05EAA" w:rsidP="00D05EAA">
      <w:pPr>
        <w:pStyle w:val="PressKitOverviewText"/>
        <w:spacing w:line="240" w:lineRule="auto"/>
        <w:ind w:firstLine="0"/>
        <w:rPr>
          <w:rFonts w:cs="Arial"/>
          <w:color w:val="auto"/>
        </w:rPr>
      </w:pPr>
    </w:p>
    <w:p w14:paraId="11032D06" w14:textId="143E6FD9" w:rsidR="0072688C" w:rsidRPr="00EF6A13" w:rsidRDefault="0072688C" w:rsidP="00D05EAA">
      <w:pPr>
        <w:pStyle w:val="PressKitOverviewText"/>
        <w:spacing w:line="240" w:lineRule="auto"/>
        <w:ind w:firstLine="0"/>
        <w:rPr>
          <w:rFonts w:cs="Arial"/>
          <w:color w:val="auto"/>
        </w:rPr>
      </w:pPr>
      <w:r w:rsidRPr="00EF6A13">
        <w:rPr>
          <w:rFonts w:cs="Arial"/>
          <w:color w:val="auto"/>
        </w:rPr>
        <w:t>To further enhance convenience and protection, to customize feature content and provide personalization opportunities for the 201</w:t>
      </w:r>
      <w:r w:rsidR="00BB7B27" w:rsidRPr="00EF6A13">
        <w:rPr>
          <w:rFonts w:cs="Arial"/>
          <w:color w:val="auto"/>
        </w:rPr>
        <w:t>7</w:t>
      </w:r>
      <w:r w:rsidRPr="00EF6A13">
        <w:rPr>
          <w:rFonts w:cs="Arial"/>
          <w:color w:val="auto"/>
        </w:rPr>
        <w:t xml:space="preserve"> Accord </w:t>
      </w:r>
      <w:r w:rsidR="00BB7B27" w:rsidRPr="00EF6A13">
        <w:rPr>
          <w:rFonts w:cs="Arial"/>
          <w:color w:val="auto"/>
        </w:rPr>
        <w:t>Hybrid</w:t>
      </w:r>
      <w:r w:rsidR="00EF6A13" w:rsidRPr="00EF6A13">
        <w:rPr>
          <w:rFonts w:cs="Arial"/>
          <w:color w:val="auto"/>
        </w:rPr>
        <w:t>, Honda developed a range of</w:t>
      </w:r>
      <w:r w:rsidR="00BB7B27" w:rsidRPr="00EF6A13">
        <w:rPr>
          <w:rFonts w:cs="Arial"/>
          <w:color w:val="auto"/>
        </w:rPr>
        <w:t xml:space="preserve"> </w:t>
      </w:r>
      <w:r w:rsidR="003966C5">
        <w:rPr>
          <w:rFonts w:cs="Arial"/>
          <w:color w:val="auto"/>
        </w:rPr>
        <w:t xml:space="preserve">37 </w:t>
      </w:r>
      <w:r w:rsidRPr="00EF6A13">
        <w:rPr>
          <w:rFonts w:cs="Arial"/>
          <w:color w:val="auto"/>
        </w:rPr>
        <w:t>Honda Genuine Accessories</w:t>
      </w:r>
      <w:r w:rsidR="003966C5">
        <w:rPr>
          <w:rFonts w:cs="Arial"/>
          <w:color w:val="auto"/>
        </w:rPr>
        <w:t xml:space="preserve"> (including different color versions)</w:t>
      </w:r>
      <w:r w:rsidRPr="00EF6A13">
        <w:rPr>
          <w:rFonts w:cs="Arial"/>
          <w:color w:val="auto"/>
        </w:rPr>
        <w:t xml:space="preserve"> simultaneously with the model. </w:t>
      </w:r>
      <w:r w:rsidR="00BB7B27" w:rsidRPr="00EF6A13">
        <w:rPr>
          <w:rFonts w:cs="Arial"/>
          <w:color w:val="auto"/>
        </w:rPr>
        <w:t xml:space="preserve">For customer convenience several of the related items can be combined into three accessory packages: Protection Package, Showroom Package and Technology Package. </w:t>
      </w:r>
      <w:r w:rsidRPr="00EF6A13">
        <w:rPr>
          <w:rFonts w:cs="Arial"/>
          <w:color w:val="auto"/>
        </w:rPr>
        <w:t>Like all Genuine Honda Accessories, they are covered by the Accord’s 3-year, 36,000-mile limited warranty when obtained and installed at the time of original vehicle purchase.</w:t>
      </w:r>
      <w:r w:rsidR="005740CD" w:rsidRPr="00EF6A13">
        <w:rPr>
          <w:rFonts w:cs="Arial"/>
          <w:color w:val="auto"/>
        </w:rPr>
        <w:t xml:space="preserve"> Not all accessories listed are available for all trims.</w:t>
      </w:r>
      <w:r w:rsidR="00080686">
        <w:rPr>
          <w:rFonts w:cs="Arial"/>
          <w:color w:val="auto"/>
        </w:rPr>
        <w:t xml:space="preserve"> Available accessories include: </w:t>
      </w:r>
    </w:p>
    <w:p w14:paraId="686B104A" w14:textId="77777777" w:rsidR="00EF6A13" w:rsidRDefault="00EF6A13" w:rsidP="005740CD">
      <w:pPr>
        <w:pStyle w:val="PressKitBodySubhead"/>
        <w:spacing w:before="240"/>
        <w:ind w:left="720"/>
        <w:sectPr w:rsidR="00EF6A13" w:rsidSect="00942E1A">
          <w:headerReference w:type="default" r:id="rId91"/>
          <w:pgSz w:w="12240" w:h="15840"/>
          <w:pgMar w:top="1440" w:right="1440" w:bottom="1440" w:left="1440" w:header="720" w:footer="720" w:gutter="0"/>
          <w:cols w:space="720"/>
          <w:docGrid w:linePitch="326"/>
        </w:sectPr>
      </w:pPr>
    </w:p>
    <w:p w14:paraId="717C7E68" w14:textId="77777777" w:rsidR="0072688C" w:rsidRPr="00BB1F23" w:rsidRDefault="0072688C" w:rsidP="005740CD">
      <w:pPr>
        <w:pStyle w:val="PressKitNormalText"/>
        <w:ind w:left="720"/>
        <w:rPr>
          <w:color w:val="FF0000"/>
        </w:rPr>
        <w:sectPr w:rsidR="0072688C" w:rsidRPr="00BB1F23" w:rsidSect="00EF6A13">
          <w:type w:val="continuous"/>
          <w:pgSz w:w="12240" w:h="15840"/>
          <w:pgMar w:top="1440" w:right="1440" w:bottom="1440" w:left="1440" w:header="720" w:footer="720" w:gutter="0"/>
          <w:cols w:num="2" w:space="720"/>
          <w:docGrid w:linePitch="326"/>
        </w:sectPr>
      </w:pPr>
    </w:p>
    <w:p w14:paraId="439CCE94" w14:textId="70EBBAE3" w:rsidR="0072688C" w:rsidRDefault="00EF6A13" w:rsidP="005740CD">
      <w:pPr>
        <w:pStyle w:val="PressKitNormalText"/>
        <w:ind w:left="720"/>
        <w:rPr>
          <w:noProof/>
        </w:rPr>
      </w:pPr>
      <w:r>
        <w:rPr>
          <w:noProof/>
        </w:rPr>
        <w:lastRenderedPageBreak/>
        <w:t>All season floor mats</w:t>
      </w:r>
    </w:p>
    <w:p w14:paraId="7F6F6E69" w14:textId="6A54513B" w:rsidR="00EF6A13" w:rsidRDefault="00EF6A13" w:rsidP="005740CD">
      <w:pPr>
        <w:pStyle w:val="PressKitNormalText"/>
        <w:ind w:left="720"/>
        <w:rPr>
          <w:noProof/>
        </w:rPr>
      </w:pPr>
      <w:r>
        <w:rPr>
          <w:noProof/>
        </w:rPr>
        <w:t>Ambient lighting</w:t>
      </w:r>
    </w:p>
    <w:p w14:paraId="1E6D8357" w14:textId="5A555A84" w:rsidR="00EF6A13" w:rsidRDefault="00EF6A13" w:rsidP="005740CD">
      <w:pPr>
        <w:pStyle w:val="PressKitNormalText"/>
        <w:ind w:left="720"/>
        <w:rPr>
          <w:noProof/>
        </w:rPr>
      </w:pPr>
      <w:r>
        <w:rPr>
          <w:noProof/>
        </w:rPr>
        <w:t>Ashtray</w:t>
      </w:r>
    </w:p>
    <w:p w14:paraId="3FBD4037" w14:textId="66416ED2" w:rsidR="00EF6A13" w:rsidRDefault="00EF6A13" w:rsidP="005740CD">
      <w:pPr>
        <w:pStyle w:val="PressKitNormalText"/>
        <w:ind w:left="720"/>
        <w:rPr>
          <w:noProof/>
        </w:rPr>
      </w:pPr>
      <w:r>
        <w:rPr>
          <w:noProof/>
        </w:rPr>
        <w:t>Auto day/night mirror</w:t>
      </w:r>
    </w:p>
    <w:p w14:paraId="177E604F" w14:textId="3834C86E" w:rsidR="00EF6A13" w:rsidRDefault="00EF6A13" w:rsidP="005740CD">
      <w:pPr>
        <w:pStyle w:val="PressKitNormalText"/>
        <w:ind w:left="720"/>
        <w:rPr>
          <w:noProof/>
        </w:rPr>
      </w:pPr>
      <w:r>
        <w:rPr>
          <w:noProof/>
        </w:rPr>
        <w:t>Body side molding</w:t>
      </w:r>
    </w:p>
    <w:p w14:paraId="77454A00" w14:textId="1C8B2130" w:rsidR="00EF6A13" w:rsidRDefault="00EF6A13" w:rsidP="005740CD">
      <w:pPr>
        <w:pStyle w:val="PressKitNormalText"/>
        <w:ind w:left="720"/>
        <w:rPr>
          <w:noProof/>
        </w:rPr>
      </w:pPr>
      <w:r>
        <w:rPr>
          <w:noProof/>
        </w:rPr>
        <w:t>Cargo hook</w:t>
      </w:r>
    </w:p>
    <w:p w14:paraId="5BF9E320" w14:textId="262ED06C" w:rsidR="00EF6A13" w:rsidRDefault="00EF6A13" w:rsidP="005740CD">
      <w:pPr>
        <w:pStyle w:val="PressKitNormalText"/>
        <w:ind w:left="720"/>
        <w:rPr>
          <w:noProof/>
        </w:rPr>
      </w:pPr>
      <w:r>
        <w:rPr>
          <w:noProof/>
        </w:rPr>
        <w:t>Cargo net</w:t>
      </w:r>
    </w:p>
    <w:p w14:paraId="2084EAC2" w14:textId="7A4F6D18" w:rsidR="00EF6A13" w:rsidRDefault="00EF6A13" w:rsidP="005740CD">
      <w:pPr>
        <w:pStyle w:val="PressKitNormalText"/>
        <w:ind w:left="720"/>
        <w:rPr>
          <w:noProof/>
        </w:rPr>
      </w:pPr>
      <w:r>
        <w:rPr>
          <w:noProof/>
        </w:rPr>
        <w:t>Door edge guard</w:t>
      </w:r>
    </w:p>
    <w:p w14:paraId="6CFE7EB2" w14:textId="6477C9AC" w:rsidR="00EF6A13" w:rsidRDefault="00EF6A13" w:rsidP="005740CD">
      <w:pPr>
        <w:pStyle w:val="PressKitNormalText"/>
        <w:ind w:left="720"/>
        <w:rPr>
          <w:noProof/>
        </w:rPr>
      </w:pPr>
      <w:r>
        <w:rPr>
          <w:noProof/>
        </w:rPr>
        <w:t>Door sill trim</w:t>
      </w:r>
    </w:p>
    <w:p w14:paraId="54192A47" w14:textId="7D0E0A6A" w:rsidR="00EF6A13" w:rsidRDefault="00EF6A13" w:rsidP="005740CD">
      <w:pPr>
        <w:pStyle w:val="PressKitNormalText"/>
        <w:ind w:left="720"/>
        <w:rPr>
          <w:noProof/>
        </w:rPr>
      </w:pPr>
      <w:r>
        <w:rPr>
          <w:noProof/>
        </w:rPr>
        <w:t>Door sill trim, illuminated</w:t>
      </w:r>
    </w:p>
    <w:p w14:paraId="6280AA31" w14:textId="41A2AB67" w:rsidR="00EF6A13" w:rsidRDefault="00EF6A13" w:rsidP="005740CD">
      <w:pPr>
        <w:pStyle w:val="PressKitNormalText"/>
        <w:ind w:left="720"/>
        <w:rPr>
          <w:noProof/>
        </w:rPr>
      </w:pPr>
      <w:r>
        <w:rPr>
          <w:noProof/>
        </w:rPr>
        <w:lastRenderedPageBreak/>
        <w:t>Door visors</w:t>
      </w:r>
    </w:p>
    <w:p w14:paraId="1EB284F0" w14:textId="5B3EF3C3" w:rsidR="00EF6A13" w:rsidRDefault="00EF6A13" w:rsidP="005740CD">
      <w:pPr>
        <w:pStyle w:val="PressKitNormalText"/>
        <w:ind w:left="720"/>
        <w:rPr>
          <w:noProof/>
        </w:rPr>
      </w:pPr>
      <w:r>
        <w:rPr>
          <w:noProof/>
        </w:rPr>
        <w:t>Engine block heater</w:t>
      </w:r>
    </w:p>
    <w:p w14:paraId="18965B72" w14:textId="0CA63397" w:rsidR="00EF6A13" w:rsidRDefault="00EF6A13" w:rsidP="005740CD">
      <w:pPr>
        <w:pStyle w:val="PressKitNormalText"/>
        <w:ind w:left="720"/>
        <w:rPr>
          <w:noProof/>
        </w:rPr>
      </w:pPr>
      <w:r>
        <w:rPr>
          <w:noProof/>
        </w:rPr>
        <w:t>First-aid kit</w:t>
      </w:r>
    </w:p>
    <w:p w14:paraId="191A6765" w14:textId="57B8411B" w:rsidR="00EF6A13" w:rsidRDefault="00EF6A13" w:rsidP="005740CD">
      <w:pPr>
        <w:pStyle w:val="PressKitNormalText"/>
        <w:ind w:left="720"/>
        <w:rPr>
          <w:noProof/>
        </w:rPr>
      </w:pPr>
      <w:r>
        <w:rPr>
          <w:noProof/>
        </w:rPr>
        <w:t>Lower door garnish, chrome</w:t>
      </w:r>
    </w:p>
    <w:p w14:paraId="22E21E7C" w14:textId="57FA96F8" w:rsidR="00EF6A13" w:rsidRDefault="00EF6A13" w:rsidP="005740CD">
      <w:pPr>
        <w:pStyle w:val="PressKitNormalText"/>
        <w:ind w:left="720"/>
        <w:rPr>
          <w:noProof/>
        </w:rPr>
      </w:pPr>
      <w:r>
        <w:rPr>
          <w:noProof/>
        </w:rPr>
        <w:t>Moon roof visor</w:t>
      </w:r>
    </w:p>
    <w:p w14:paraId="52A67C47" w14:textId="67FAD79B" w:rsidR="00EF6A13" w:rsidRDefault="00EF6A13" w:rsidP="005740CD">
      <w:pPr>
        <w:pStyle w:val="PressKitNormalText"/>
        <w:ind w:left="720"/>
        <w:rPr>
          <w:noProof/>
        </w:rPr>
      </w:pPr>
      <w:r>
        <w:rPr>
          <w:noProof/>
        </w:rPr>
        <w:t>Splash guards</w:t>
      </w:r>
    </w:p>
    <w:p w14:paraId="437E8681" w14:textId="125499A4" w:rsidR="00EF6A13" w:rsidRDefault="00EF6A13" w:rsidP="005740CD">
      <w:pPr>
        <w:pStyle w:val="PressKitNormalText"/>
        <w:ind w:left="720"/>
        <w:rPr>
          <w:noProof/>
        </w:rPr>
      </w:pPr>
      <w:r>
        <w:rPr>
          <w:noProof/>
        </w:rPr>
        <w:t>Trunk tray</w:t>
      </w:r>
    </w:p>
    <w:p w14:paraId="1D2E3FDC" w14:textId="00B5B490" w:rsidR="00EF6A13" w:rsidRDefault="00EF6A13" w:rsidP="005740CD">
      <w:pPr>
        <w:pStyle w:val="PressKitNormalText"/>
        <w:ind w:left="720"/>
        <w:rPr>
          <w:noProof/>
        </w:rPr>
      </w:pPr>
      <w:r>
        <w:rPr>
          <w:noProof/>
        </w:rPr>
        <w:t>Wheel locks</w:t>
      </w:r>
    </w:p>
    <w:p w14:paraId="5296DD54" w14:textId="55DCB202" w:rsidR="00EF6A13" w:rsidRPr="00BB1F23" w:rsidRDefault="00EF6A13" w:rsidP="005740CD">
      <w:pPr>
        <w:pStyle w:val="PressKitNormalText"/>
        <w:ind w:left="720"/>
        <w:rPr>
          <w:color w:val="FF0000"/>
        </w:rPr>
      </w:pPr>
      <w:r>
        <w:rPr>
          <w:noProof/>
        </w:rPr>
        <w:t>Wirelss charger</w:t>
      </w:r>
    </w:p>
    <w:p w14:paraId="3D0440D1" w14:textId="77777777" w:rsidR="00EF6A13" w:rsidRDefault="00EF6A13" w:rsidP="00015750">
      <w:pPr>
        <w:pStyle w:val="PressKitBodySubhead"/>
        <w:spacing w:before="240"/>
        <w:rPr>
          <w:color w:val="FF0000"/>
        </w:rPr>
        <w:sectPr w:rsidR="00EF6A13" w:rsidSect="00EF6A13">
          <w:type w:val="continuous"/>
          <w:pgSz w:w="12240" w:h="15840"/>
          <w:pgMar w:top="1440" w:right="1440" w:bottom="1440" w:left="1440" w:header="720" w:footer="720" w:gutter="0"/>
          <w:cols w:num="2" w:space="720"/>
          <w:docGrid w:linePitch="326"/>
        </w:sectPr>
      </w:pPr>
    </w:p>
    <w:p w14:paraId="1F5FA4B9" w14:textId="2DE5429E" w:rsidR="009554E5" w:rsidRDefault="00AF027F" w:rsidP="00080686">
      <w:pPr>
        <w:rPr>
          <w:rFonts w:eastAsia="MS Mincho" w:cs="Arial"/>
          <w:b/>
          <w:color w:val="FF0000"/>
          <w:lang w:bidi="en-US"/>
        </w:rPr>
      </w:pPr>
      <w:r w:rsidRPr="002519C8">
        <w:rPr>
          <w:noProof/>
        </w:rPr>
        <w:lastRenderedPageBreak/>
        <w:drawing>
          <wp:anchor distT="0" distB="0" distL="114300" distR="114300" simplePos="0" relativeHeight="252891136" behindDoc="0" locked="1" layoutInCell="1" allowOverlap="1" wp14:anchorId="4F3965AA" wp14:editId="16AFD702">
            <wp:simplePos x="0" y="0"/>
            <wp:positionH relativeFrom="page">
              <wp:posOffset>6583680</wp:posOffset>
            </wp:positionH>
            <wp:positionV relativeFrom="page">
              <wp:posOffset>9235440</wp:posOffset>
            </wp:positionV>
            <wp:extent cx="265176" cy="265176"/>
            <wp:effectExtent l="0" t="0" r="1905" b="1905"/>
            <wp:wrapNone/>
            <wp:docPr id="47" name="Picture 47" descr="home[1]">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e[1]">
                      <a:hlinkClick r:id="rId12"/>
                    </pic:cNvPr>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265176" cy="2651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6A9E97" w14:textId="6CE744DB" w:rsidR="0046719C" w:rsidRDefault="00080686" w:rsidP="00080686">
      <w:pPr>
        <w:pStyle w:val="PressKitBodySubhead"/>
        <w:jc w:val="center"/>
        <w:rPr>
          <w:color w:val="FF0000"/>
        </w:rPr>
      </w:pPr>
      <w:r>
        <w:rPr>
          <w:noProof/>
          <w:color w:val="FF0000"/>
          <w:lang w:bidi="ar-SA"/>
        </w:rPr>
        <w:drawing>
          <wp:inline distT="0" distB="0" distL="0" distR="0" wp14:anchorId="68D350F9" wp14:editId="521DBA49">
            <wp:extent cx="5657850" cy="3771900"/>
            <wp:effectExtent l="19050" t="19050" r="19050" b="19050"/>
            <wp:docPr id="36" name="Picture 36" descr="C:\Users\Brad Nelson\Documents\Accord\Accord Hybrid 2017\Images\Accord Hybrid Retouched Selects\For Press Kit Integration\IMG_49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Brad Nelson\Documents\Accord\Accord Hybrid 2017\Images\Accord Hybrid Retouched Selects\For Press Kit Integration\IMG_4992.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657850" cy="3771900"/>
                    </a:xfrm>
                    <a:prstGeom prst="rect">
                      <a:avLst/>
                    </a:prstGeom>
                    <a:noFill/>
                    <a:ln>
                      <a:solidFill>
                        <a:schemeClr val="tx1"/>
                      </a:solidFill>
                    </a:ln>
                  </pic:spPr>
                </pic:pic>
              </a:graphicData>
            </a:graphic>
          </wp:inline>
        </w:drawing>
      </w:r>
    </w:p>
    <w:bookmarkEnd w:id="631"/>
    <w:bookmarkEnd w:id="815"/>
    <w:p w14:paraId="698C90A4" w14:textId="77777777" w:rsidR="009554E5" w:rsidRPr="00BB1F23" w:rsidRDefault="009554E5" w:rsidP="00080686">
      <w:pPr>
        <w:pStyle w:val="PressKitBodySubhead"/>
        <w:rPr>
          <w:color w:val="FF0000"/>
        </w:rPr>
      </w:pPr>
    </w:p>
    <w:sectPr w:rsidR="009554E5" w:rsidRPr="00BB1F23" w:rsidSect="00080686">
      <w:type w:val="continuous"/>
      <w:pgSz w:w="12240" w:h="15840"/>
      <w:pgMar w:top="1440" w:right="1440" w:bottom="1440" w:left="1440" w:header="720" w:footer="720" w:gutter="0"/>
      <w:cols w:space="720"/>
      <w:docGrid w:linePitch="326"/>
    </w:sectPr>
  </w:body>
</w:document>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89857A8" w15:done="0"/>
  <w15:commentEx w15:paraId="52C2A970" w15:done="0"/>
  <w15:commentEx w15:paraId="18567022" w15:done="0"/>
  <w15:commentEx w15:paraId="74077833" w15:done="0"/>
  <w15:commentEx w15:paraId="0E1C6E50" w15:done="0"/>
  <w15:commentEx w15:paraId="7BC8EC3A" w15:done="0"/>
  <w15:commentEx w15:paraId="5192FEF7" w15:done="0"/>
  <w15:commentEx w15:paraId="496A5F07" w15:done="0"/>
  <w15:commentEx w15:paraId="6EDAA87E" w15:done="0"/>
  <w15:commentEx w15:paraId="30B0958A" w15:done="0"/>
  <w15:commentEx w15:paraId="11E4608F" w15:done="0"/>
  <w15:commentEx w15:paraId="0ACED631" w15:done="0"/>
  <w15:commentEx w15:paraId="5ADDC022" w15:done="0"/>
  <w15:commentEx w15:paraId="7A8BF1EA" w15:done="0"/>
  <w15:commentEx w15:paraId="04AB9C1A" w15:done="0"/>
  <w15:commentEx w15:paraId="7B5DC8C5" w15:done="0"/>
  <w15:commentEx w15:paraId="534A0BF2" w15:done="0"/>
  <w15:commentEx w15:paraId="09CB5392" w15:done="0"/>
  <w15:commentEx w15:paraId="16015476" w15:done="0"/>
  <w15:commentEx w15:paraId="03F7CA02" w15:done="0"/>
  <w15:commentEx w15:paraId="1A3C6D74"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3A5E976" w14:textId="77777777" w:rsidR="00404025" w:rsidRDefault="00404025" w:rsidP="00641F90">
      <w:r>
        <w:separator/>
      </w:r>
    </w:p>
  </w:endnote>
  <w:endnote w:type="continuationSeparator" w:id="0">
    <w:p w14:paraId="25F34F6E" w14:textId="77777777" w:rsidR="00404025" w:rsidRDefault="00404025" w:rsidP="00641F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Palatino">
    <w:panose1 w:val="00000000000000000000"/>
    <w:charset w:val="00"/>
    <w:family w:val="auto"/>
    <w:pitch w:val="variable"/>
    <w:sig w:usb0="A00002FF" w:usb1="7800205A" w:usb2="14600000" w:usb3="00000000" w:csb0="00000193"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MS Mincho">
    <w:altName w:val="ＭＳ 明朝"/>
    <w:charset w:val="80"/>
    <w:family w:val="modern"/>
    <w:pitch w:val="fixed"/>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Times">
    <w:panose1 w:val="02000500000000000000"/>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Helvetica">
    <w:panose1 w:val="00000000000000000000"/>
    <w:charset w:val="00"/>
    <w:family w:val="auto"/>
    <w:pitch w:val="variable"/>
    <w:sig w:usb0="E00002FF" w:usb1="5000785B" w:usb2="00000000" w:usb3="00000000" w:csb0="0000019F" w:csb1="00000000"/>
  </w:font>
  <w:font w:name="Garamond">
    <w:panose1 w:val="02020404030301010803"/>
    <w:charset w:val="00"/>
    <w:family w:val="auto"/>
    <w:pitch w:val="variable"/>
    <w:sig w:usb0="00000003" w:usb1="00000000" w:usb2="00000000" w:usb3="00000000" w:csb0="00000001" w:csb1="00000000"/>
  </w:font>
  <w:font w:name="MS PGothic">
    <w:charset w:val="80"/>
    <w:family w:val="swiss"/>
    <w:pitch w:val="variable"/>
    <w:sig w:usb0="E00002FF" w:usb1="6AC7FDFB" w:usb2="00000012" w:usb3="00000000" w:csb0="0002009F" w:csb1="00000000"/>
  </w:font>
  <w:font w:name="HGPGothicE">
    <w:charset w:val="80"/>
    <w:family w:val="auto"/>
    <w:pitch w:val="variable"/>
    <w:sig w:usb0="E00002FF" w:usb1="6AC7FDFB" w:usb2="00000012" w:usb3="00000000" w:csb0="0002009F" w:csb1="00000000"/>
  </w:font>
  <w:font w:name="Univers-Condensed">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4044515"/>
      <w:docPartObj>
        <w:docPartGallery w:val="Page Numbers (Bottom of Page)"/>
        <w:docPartUnique/>
      </w:docPartObj>
    </w:sdtPr>
    <w:sdtEndPr>
      <w:rPr>
        <w:noProof/>
      </w:rPr>
    </w:sdtEndPr>
    <w:sdtContent>
      <w:p w14:paraId="0D3EADF3" w14:textId="35AC7A35" w:rsidR="00404025" w:rsidRDefault="00404025">
        <w:pPr>
          <w:pStyle w:val="Footer"/>
          <w:jc w:val="center"/>
        </w:pPr>
        <w:r>
          <w:t xml:space="preserve">Page </w:t>
        </w:r>
        <w:r>
          <w:fldChar w:fldCharType="begin"/>
        </w:r>
        <w:r>
          <w:instrText xml:space="preserve"> PAGE   \* MERGEFORMAT </w:instrText>
        </w:r>
        <w:r>
          <w:fldChar w:fldCharType="separate"/>
        </w:r>
        <w:r w:rsidR="002A11CD">
          <w:rPr>
            <w:noProof/>
          </w:rPr>
          <w:t>38</w:t>
        </w:r>
        <w:r>
          <w:rPr>
            <w:noProof/>
          </w:rPr>
          <w:fldChar w:fldCharType="end"/>
        </w:r>
      </w:p>
    </w:sdtContent>
  </w:sdt>
  <w:p w14:paraId="558BE239" w14:textId="77777777" w:rsidR="00404025" w:rsidRDefault="00404025">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CB175D0" w14:textId="77777777" w:rsidR="00404025" w:rsidRDefault="00404025" w:rsidP="00641F90">
      <w:r>
        <w:separator/>
      </w:r>
    </w:p>
  </w:footnote>
  <w:footnote w:type="continuationSeparator" w:id="0">
    <w:p w14:paraId="071B1FC7" w14:textId="77777777" w:rsidR="00404025" w:rsidRDefault="00404025" w:rsidP="00641F9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84B6D5" w14:textId="503D815F" w:rsidR="00404025" w:rsidRPr="009824CE" w:rsidRDefault="00404025" w:rsidP="009E309E">
    <w:pPr>
      <w:pStyle w:val="Header"/>
    </w:pPr>
    <w:r w:rsidRPr="009824CE">
      <w:t>201</w:t>
    </w:r>
    <w:r>
      <w:t>7</w:t>
    </w:r>
    <w:r w:rsidRPr="009824CE">
      <w:t xml:space="preserve"> Honda </w:t>
    </w:r>
    <w:r>
      <w:t xml:space="preserve">Accord Hybrid </w:t>
    </w:r>
    <w:r w:rsidRPr="009824CE">
      <w:t>Press Kit</w:t>
    </w:r>
    <w:r>
      <w:tab/>
    </w:r>
    <w:r>
      <w:tab/>
      <w:t xml:space="preserve">                                              Body and Exterior</w:t>
    </w:r>
    <w:r w:rsidRPr="009824CE">
      <w:t xml:space="preserve">                   </w:t>
    </w:r>
  </w:p>
  <w:p w14:paraId="7466EB3B" w14:textId="77777777" w:rsidR="00404025" w:rsidRDefault="00404025">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BD7C54" w14:textId="77777777" w:rsidR="00404025" w:rsidRDefault="00404025">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B3C86D" w14:textId="77777777" w:rsidR="00404025" w:rsidRDefault="00404025">
    <w:pPr>
      <w:pStyle w:val="Heade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B40B06" w14:textId="77777777" w:rsidR="00404025" w:rsidRDefault="00404025">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26640C3"/>
    <w:multiLevelType w:val="hybridMultilevel"/>
    <w:tmpl w:val="662CFC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C0E2A77"/>
    <w:multiLevelType w:val="hybridMultilevel"/>
    <w:tmpl w:val="BA920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C2C174F"/>
    <w:multiLevelType w:val="hybridMultilevel"/>
    <w:tmpl w:val="CACA1E62"/>
    <w:lvl w:ilvl="0" w:tplc="905C9AFC">
      <w:start w:val="1"/>
      <w:numFmt w:val="bullet"/>
      <w:lvlText w:val=""/>
      <w:lvlJc w:val="left"/>
      <w:pPr>
        <w:ind w:left="720" w:hanging="360"/>
      </w:pPr>
      <w:rPr>
        <w:rFonts w:ascii="Symbol" w:hAnsi="Symbol" w:hint="default"/>
        <w:sz w:val="28"/>
        <w:szCs w:val="2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4AD776D"/>
    <w:multiLevelType w:val="hybridMultilevel"/>
    <w:tmpl w:val="B33A4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719526F"/>
    <w:multiLevelType w:val="hybridMultilevel"/>
    <w:tmpl w:val="6CAC5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E810521"/>
    <w:multiLevelType w:val="hybridMultilevel"/>
    <w:tmpl w:val="EFBA3CB8"/>
    <w:lvl w:ilvl="0" w:tplc="04090001">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7">
    <w:nsid w:val="1F221244"/>
    <w:multiLevelType w:val="hybridMultilevel"/>
    <w:tmpl w:val="D2163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1FF6A4F"/>
    <w:multiLevelType w:val="hybridMultilevel"/>
    <w:tmpl w:val="6C52E1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2DF7681"/>
    <w:multiLevelType w:val="hybridMultilevel"/>
    <w:tmpl w:val="18BEA7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50C6F98"/>
    <w:multiLevelType w:val="hybridMultilevel"/>
    <w:tmpl w:val="E8A45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92101E7"/>
    <w:multiLevelType w:val="hybridMultilevel"/>
    <w:tmpl w:val="4C105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E4678EF"/>
    <w:multiLevelType w:val="hybridMultilevel"/>
    <w:tmpl w:val="80DAC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E9422F3"/>
    <w:multiLevelType w:val="hybridMultilevel"/>
    <w:tmpl w:val="F950184A"/>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4">
    <w:nsid w:val="32966A43"/>
    <w:multiLevelType w:val="hybridMultilevel"/>
    <w:tmpl w:val="B06CA662"/>
    <w:lvl w:ilvl="0" w:tplc="905C9AFC">
      <w:start w:val="1"/>
      <w:numFmt w:val="bullet"/>
      <w:lvlText w:val=""/>
      <w:lvlJc w:val="left"/>
      <w:pPr>
        <w:ind w:left="720" w:hanging="360"/>
      </w:pPr>
      <w:rPr>
        <w:rFonts w:ascii="Symbol" w:hAnsi="Symbol" w:hint="default"/>
        <w:sz w:val="28"/>
        <w:szCs w:val="2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4D63CE1"/>
    <w:multiLevelType w:val="hybridMultilevel"/>
    <w:tmpl w:val="D50E3130"/>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6">
    <w:nsid w:val="398D24EB"/>
    <w:multiLevelType w:val="hybridMultilevel"/>
    <w:tmpl w:val="2EE6822E"/>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7">
    <w:nsid w:val="39BB7C95"/>
    <w:multiLevelType w:val="hybridMultilevel"/>
    <w:tmpl w:val="84B81A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A685C5F"/>
    <w:multiLevelType w:val="hybridMultilevel"/>
    <w:tmpl w:val="F38244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C2A5146"/>
    <w:multiLevelType w:val="hybridMultilevel"/>
    <w:tmpl w:val="B81EDE52"/>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0">
    <w:nsid w:val="3E1D1C2A"/>
    <w:multiLevelType w:val="hybridMultilevel"/>
    <w:tmpl w:val="7A442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FB7239B"/>
    <w:multiLevelType w:val="hybridMultilevel"/>
    <w:tmpl w:val="44BA14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04D052F"/>
    <w:multiLevelType w:val="hybridMultilevel"/>
    <w:tmpl w:val="20D269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0C50C63"/>
    <w:multiLevelType w:val="hybridMultilevel"/>
    <w:tmpl w:val="DFF8CD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3D453F5"/>
    <w:multiLevelType w:val="hybridMultilevel"/>
    <w:tmpl w:val="37DEA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A456AE2"/>
    <w:multiLevelType w:val="hybridMultilevel"/>
    <w:tmpl w:val="580ACA4A"/>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6">
    <w:nsid w:val="4BC63FC3"/>
    <w:multiLevelType w:val="hybridMultilevel"/>
    <w:tmpl w:val="DC5C34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E7C29F0"/>
    <w:multiLevelType w:val="hybridMultilevel"/>
    <w:tmpl w:val="6D000F9A"/>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8">
    <w:nsid w:val="508379B3"/>
    <w:multiLevelType w:val="hybridMultilevel"/>
    <w:tmpl w:val="23B8C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8D475C4"/>
    <w:multiLevelType w:val="hybridMultilevel"/>
    <w:tmpl w:val="805847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A553461"/>
    <w:multiLevelType w:val="hybridMultilevel"/>
    <w:tmpl w:val="72CA3C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C5622D9"/>
    <w:multiLevelType w:val="hybridMultilevel"/>
    <w:tmpl w:val="AA9CC300"/>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2">
    <w:nsid w:val="60A731AF"/>
    <w:multiLevelType w:val="hybridMultilevel"/>
    <w:tmpl w:val="A612B4B4"/>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3">
    <w:nsid w:val="639A5E20"/>
    <w:multiLevelType w:val="hybridMultilevel"/>
    <w:tmpl w:val="778E1B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2865DB2"/>
    <w:multiLevelType w:val="hybridMultilevel"/>
    <w:tmpl w:val="9878D0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5190708"/>
    <w:multiLevelType w:val="hybridMultilevel"/>
    <w:tmpl w:val="E1225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6433C41"/>
    <w:multiLevelType w:val="hybridMultilevel"/>
    <w:tmpl w:val="865291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83D1CC3"/>
    <w:multiLevelType w:val="hybridMultilevel"/>
    <w:tmpl w:val="5AF60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D0A4A98"/>
    <w:multiLevelType w:val="hybridMultilevel"/>
    <w:tmpl w:val="EF32CF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3"/>
  </w:num>
  <w:num w:numId="3">
    <w:abstractNumId w:val="22"/>
  </w:num>
  <w:num w:numId="4">
    <w:abstractNumId w:val="8"/>
  </w:num>
  <w:num w:numId="5">
    <w:abstractNumId w:val="33"/>
  </w:num>
  <w:num w:numId="6">
    <w:abstractNumId w:val="35"/>
  </w:num>
  <w:num w:numId="7">
    <w:abstractNumId w:val="37"/>
  </w:num>
  <w:num w:numId="8">
    <w:abstractNumId w:val="30"/>
  </w:num>
  <w:num w:numId="9">
    <w:abstractNumId w:val="18"/>
  </w:num>
  <w:num w:numId="10">
    <w:abstractNumId w:val="21"/>
  </w:num>
  <w:num w:numId="11">
    <w:abstractNumId w:val="4"/>
  </w:num>
  <w:num w:numId="12">
    <w:abstractNumId w:val="38"/>
  </w:num>
  <w:num w:numId="13">
    <w:abstractNumId w:val="17"/>
  </w:num>
  <w:num w:numId="14">
    <w:abstractNumId w:val="2"/>
  </w:num>
  <w:num w:numId="15">
    <w:abstractNumId w:val="20"/>
  </w:num>
  <w:num w:numId="16">
    <w:abstractNumId w:val="26"/>
  </w:num>
  <w:num w:numId="17">
    <w:abstractNumId w:val="12"/>
  </w:num>
  <w:num w:numId="18">
    <w:abstractNumId w:val="34"/>
  </w:num>
  <w:num w:numId="19">
    <w:abstractNumId w:val="1"/>
  </w:num>
  <w:num w:numId="20">
    <w:abstractNumId w:val="28"/>
  </w:num>
  <w:num w:numId="21">
    <w:abstractNumId w:val="10"/>
  </w:num>
  <w:num w:numId="22">
    <w:abstractNumId w:val="36"/>
  </w:num>
  <w:num w:numId="23">
    <w:abstractNumId w:val="5"/>
  </w:num>
  <w:num w:numId="24">
    <w:abstractNumId w:val="9"/>
  </w:num>
  <w:num w:numId="25">
    <w:abstractNumId w:val="7"/>
  </w:num>
  <w:num w:numId="26">
    <w:abstractNumId w:val="29"/>
  </w:num>
  <w:num w:numId="27">
    <w:abstractNumId w:val="24"/>
  </w:num>
  <w:num w:numId="28">
    <w:abstractNumId w:val="31"/>
  </w:num>
  <w:num w:numId="29">
    <w:abstractNumId w:val="27"/>
  </w:num>
  <w:num w:numId="30">
    <w:abstractNumId w:val="32"/>
  </w:num>
  <w:num w:numId="31">
    <w:abstractNumId w:val="19"/>
  </w:num>
  <w:num w:numId="32">
    <w:abstractNumId w:val="25"/>
  </w:num>
  <w:num w:numId="33">
    <w:abstractNumId w:val="0"/>
  </w:num>
  <w:num w:numId="34">
    <w:abstractNumId w:val="13"/>
  </w:num>
  <w:num w:numId="35">
    <w:abstractNumId w:val="15"/>
  </w:num>
  <w:num w:numId="36">
    <w:abstractNumId w:val="6"/>
  </w:num>
  <w:num w:numId="37">
    <w:abstractNumId w:val="16"/>
  </w:num>
  <w:num w:numId="38">
    <w:abstractNumId w:val="11"/>
  </w:num>
  <w:num w:numId="39">
    <w:abstractNumId w:val="23"/>
  </w:num>
  <w:numIdMacAtCleanup w:val="37"/>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ndrew Boyd">
    <w15:presenceInfo w15:providerId="Windows Live" w15:userId="9a9e2802cd58723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88"/>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5CCE"/>
    <w:rsid w:val="000000AA"/>
    <w:rsid w:val="00000CE4"/>
    <w:rsid w:val="00002B3D"/>
    <w:rsid w:val="0000475B"/>
    <w:rsid w:val="00005C6E"/>
    <w:rsid w:val="000070BB"/>
    <w:rsid w:val="0001007A"/>
    <w:rsid w:val="000104B2"/>
    <w:rsid w:val="00012135"/>
    <w:rsid w:val="00013207"/>
    <w:rsid w:val="0001351D"/>
    <w:rsid w:val="00015750"/>
    <w:rsid w:val="00015C06"/>
    <w:rsid w:val="00015CBC"/>
    <w:rsid w:val="00016638"/>
    <w:rsid w:val="000205A8"/>
    <w:rsid w:val="00020C07"/>
    <w:rsid w:val="0002118F"/>
    <w:rsid w:val="00023E55"/>
    <w:rsid w:val="00023FDF"/>
    <w:rsid w:val="000249BA"/>
    <w:rsid w:val="00024FF2"/>
    <w:rsid w:val="0002620A"/>
    <w:rsid w:val="00027962"/>
    <w:rsid w:val="00030488"/>
    <w:rsid w:val="00030D24"/>
    <w:rsid w:val="0003489B"/>
    <w:rsid w:val="000349E6"/>
    <w:rsid w:val="00036039"/>
    <w:rsid w:val="00037113"/>
    <w:rsid w:val="000375BA"/>
    <w:rsid w:val="000412DA"/>
    <w:rsid w:val="00041765"/>
    <w:rsid w:val="00041DC5"/>
    <w:rsid w:val="00042912"/>
    <w:rsid w:val="00042C00"/>
    <w:rsid w:val="00044364"/>
    <w:rsid w:val="000455A3"/>
    <w:rsid w:val="00047236"/>
    <w:rsid w:val="00047DE6"/>
    <w:rsid w:val="00050028"/>
    <w:rsid w:val="00050330"/>
    <w:rsid w:val="00051155"/>
    <w:rsid w:val="00052D6C"/>
    <w:rsid w:val="0005340A"/>
    <w:rsid w:val="00053F45"/>
    <w:rsid w:val="000554A6"/>
    <w:rsid w:val="00055755"/>
    <w:rsid w:val="000567D9"/>
    <w:rsid w:val="000568E0"/>
    <w:rsid w:val="00057B79"/>
    <w:rsid w:val="00057E20"/>
    <w:rsid w:val="000604A8"/>
    <w:rsid w:val="00060DF9"/>
    <w:rsid w:val="00061B0C"/>
    <w:rsid w:val="000621A5"/>
    <w:rsid w:val="000628FB"/>
    <w:rsid w:val="00062E6A"/>
    <w:rsid w:val="00063326"/>
    <w:rsid w:val="0006515C"/>
    <w:rsid w:val="000667DF"/>
    <w:rsid w:val="000674DB"/>
    <w:rsid w:val="00067614"/>
    <w:rsid w:val="000708F9"/>
    <w:rsid w:val="00071D8D"/>
    <w:rsid w:val="00073287"/>
    <w:rsid w:val="00077F38"/>
    <w:rsid w:val="00080686"/>
    <w:rsid w:val="000807A3"/>
    <w:rsid w:val="00081AF0"/>
    <w:rsid w:val="00081EDA"/>
    <w:rsid w:val="0008221A"/>
    <w:rsid w:val="00082533"/>
    <w:rsid w:val="00085E5A"/>
    <w:rsid w:val="00087DD7"/>
    <w:rsid w:val="00090578"/>
    <w:rsid w:val="000912BB"/>
    <w:rsid w:val="00092826"/>
    <w:rsid w:val="00092FF3"/>
    <w:rsid w:val="00093103"/>
    <w:rsid w:val="00093EB2"/>
    <w:rsid w:val="00094595"/>
    <w:rsid w:val="00094D72"/>
    <w:rsid w:val="00094EB4"/>
    <w:rsid w:val="000956AD"/>
    <w:rsid w:val="00097C81"/>
    <w:rsid w:val="000A031F"/>
    <w:rsid w:val="000A21F6"/>
    <w:rsid w:val="000A2AA7"/>
    <w:rsid w:val="000A31C9"/>
    <w:rsid w:val="000A5764"/>
    <w:rsid w:val="000A677F"/>
    <w:rsid w:val="000A6F64"/>
    <w:rsid w:val="000A7295"/>
    <w:rsid w:val="000B03F3"/>
    <w:rsid w:val="000B3524"/>
    <w:rsid w:val="000B3BCF"/>
    <w:rsid w:val="000B4021"/>
    <w:rsid w:val="000B5E2A"/>
    <w:rsid w:val="000C07E2"/>
    <w:rsid w:val="000C1CD8"/>
    <w:rsid w:val="000C54B1"/>
    <w:rsid w:val="000C621C"/>
    <w:rsid w:val="000C732F"/>
    <w:rsid w:val="000D004F"/>
    <w:rsid w:val="000D18D8"/>
    <w:rsid w:val="000D2A7B"/>
    <w:rsid w:val="000D3E1B"/>
    <w:rsid w:val="000D7154"/>
    <w:rsid w:val="000D7A40"/>
    <w:rsid w:val="000E17AE"/>
    <w:rsid w:val="000E3DA8"/>
    <w:rsid w:val="000E7138"/>
    <w:rsid w:val="000F0E40"/>
    <w:rsid w:val="000F4430"/>
    <w:rsid w:val="000F4B57"/>
    <w:rsid w:val="000F4FD8"/>
    <w:rsid w:val="000F59A4"/>
    <w:rsid w:val="000F5BAF"/>
    <w:rsid w:val="000F62F7"/>
    <w:rsid w:val="000F76CD"/>
    <w:rsid w:val="000F7C9F"/>
    <w:rsid w:val="00100F6C"/>
    <w:rsid w:val="00101F90"/>
    <w:rsid w:val="001027B5"/>
    <w:rsid w:val="00103185"/>
    <w:rsid w:val="00103918"/>
    <w:rsid w:val="001048F6"/>
    <w:rsid w:val="001049F7"/>
    <w:rsid w:val="0010570D"/>
    <w:rsid w:val="0010706F"/>
    <w:rsid w:val="00107DE1"/>
    <w:rsid w:val="00110ED3"/>
    <w:rsid w:val="0011146D"/>
    <w:rsid w:val="0011166E"/>
    <w:rsid w:val="0011176F"/>
    <w:rsid w:val="00111812"/>
    <w:rsid w:val="00112E45"/>
    <w:rsid w:val="001159B2"/>
    <w:rsid w:val="00116943"/>
    <w:rsid w:val="00116E27"/>
    <w:rsid w:val="00117624"/>
    <w:rsid w:val="001209DD"/>
    <w:rsid w:val="001215E7"/>
    <w:rsid w:val="00121F18"/>
    <w:rsid w:val="00122AE5"/>
    <w:rsid w:val="001246AB"/>
    <w:rsid w:val="00125CC6"/>
    <w:rsid w:val="00125CDC"/>
    <w:rsid w:val="00125D51"/>
    <w:rsid w:val="00125F48"/>
    <w:rsid w:val="00130070"/>
    <w:rsid w:val="001305AE"/>
    <w:rsid w:val="00130D84"/>
    <w:rsid w:val="0013699D"/>
    <w:rsid w:val="00137346"/>
    <w:rsid w:val="001407EF"/>
    <w:rsid w:val="00142CF7"/>
    <w:rsid w:val="00144FA4"/>
    <w:rsid w:val="001452ED"/>
    <w:rsid w:val="00147FA6"/>
    <w:rsid w:val="00150D87"/>
    <w:rsid w:val="001544D9"/>
    <w:rsid w:val="00154ECC"/>
    <w:rsid w:val="00155D70"/>
    <w:rsid w:val="001568B6"/>
    <w:rsid w:val="00156F0D"/>
    <w:rsid w:val="00162493"/>
    <w:rsid w:val="00162B38"/>
    <w:rsid w:val="001631D2"/>
    <w:rsid w:val="00164E0F"/>
    <w:rsid w:val="00171525"/>
    <w:rsid w:val="001737C7"/>
    <w:rsid w:val="00175CB5"/>
    <w:rsid w:val="00176DC6"/>
    <w:rsid w:val="00181637"/>
    <w:rsid w:val="001826E0"/>
    <w:rsid w:val="001829FE"/>
    <w:rsid w:val="00184174"/>
    <w:rsid w:val="00185145"/>
    <w:rsid w:val="00185D10"/>
    <w:rsid w:val="001870F3"/>
    <w:rsid w:val="001876BA"/>
    <w:rsid w:val="00190152"/>
    <w:rsid w:val="00192456"/>
    <w:rsid w:val="00192BAC"/>
    <w:rsid w:val="001933FC"/>
    <w:rsid w:val="00193BE1"/>
    <w:rsid w:val="00194785"/>
    <w:rsid w:val="00194DFC"/>
    <w:rsid w:val="00194E3E"/>
    <w:rsid w:val="001A02B3"/>
    <w:rsid w:val="001A2A30"/>
    <w:rsid w:val="001A3C9D"/>
    <w:rsid w:val="001A3F31"/>
    <w:rsid w:val="001A4258"/>
    <w:rsid w:val="001A612A"/>
    <w:rsid w:val="001A6530"/>
    <w:rsid w:val="001A666D"/>
    <w:rsid w:val="001A6CB7"/>
    <w:rsid w:val="001B0AA9"/>
    <w:rsid w:val="001B0F2E"/>
    <w:rsid w:val="001B1E11"/>
    <w:rsid w:val="001B2563"/>
    <w:rsid w:val="001B2F9B"/>
    <w:rsid w:val="001B3D7A"/>
    <w:rsid w:val="001B475B"/>
    <w:rsid w:val="001B65FF"/>
    <w:rsid w:val="001B6B8C"/>
    <w:rsid w:val="001C1EB8"/>
    <w:rsid w:val="001C3419"/>
    <w:rsid w:val="001C3601"/>
    <w:rsid w:val="001C38A3"/>
    <w:rsid w:val="001C46AF"/>
    <w:rsid w:val="001C4E8B"/>
    <w:rsid w:val="001C7A8A"/>
    <w:rsid w:val="001D073F"/>
    <w:rsid w:val="001D08CB"/>
    <w:rsid w:val="001D0BD1"/>
    <w:rsid w:val="001D1973"/>
    <w:rsid w:val="001D1C1B"/>
    <w:rsid w:val="001D43C6"/>
    <w:rsid w:val="001D4AF8"/>
    <w:rsid w:val="001D5A67"/>
    <w:rsid w:val="001D64D4"/>
    <w:rsid w:val="001D655F"/>
    <w:rsid w:val="001D6808"/>
    <w:rsid w:val="001E00EB"/>
    <w:rsid w:val="001E0356"/>
    <w:rsid w:val="001E0836"/>
    <w:rsid w:val="001E2680"/>
    <w:rsid w:val="001E2A3E"/>
    <w:rsid w:val="001E2DD8"/>
    <w:rsid w:val="001E3BC1"/>
    <w:rsid w:val="001E3E81"/>
    <w:rsid w:val="001E6726"/>
    <w:rsid w:val="001E68A6"/>
    <w:rsid w:val="001E6F91"/>
    <w:rsid w:val="001E7772"/>
    <w:rsid w:val="001F020F"/>
    <w:rsid w:val="001F0742"/>
    <w:rsid w:val="001F0CF8"/>
    <w:rsid w:val="001F0FD4"/>
    <w:rsid w:val="001F2575"/>
    <w:rsid w:val="001F29B0"/>
    <w:rsid w:val="001F2C9F"/>
    <w:rsid w:val="001F4448"/>
    <w:rsid w:val="001F543B"/>
    <w:rsid w:val="001F57B5"/>
    <w:rsid w:val="001F6027"/>
    <w:rsid w:val="001F7BED"/>
    <w:rsid w:val="002001C6"/>
    <w:rsid w:val="00202176"/>
    <w:rsid w:val="00202A26"/>
    <w:rsid w:val="0020332E"/>
    <w:rsid w:val="0020395C"/>
    <w:rsid w:val="0020497A"/>
    <w:rsid w:val="00210B8D"/>
    <w:rsid w:val="00211338"/>
    <w:rsid w:val="00211D4B"/>
    <w:rsid w:val="00213BE7"/>
    <w:rsid w:val="0021750D"/>
    <w:rsid w:val="002203B4"/>
    <w:rsid w:val="002203D4"/>
    <w:rsid w:val="0022198F"/>
    <w:rsid w:val="00221EB3"/>
    <w:rsid w:val="002225F6"/>
    <w:rsid w:val="00223376"/>
    <w:rsid w:val="00224CBA"/>
    <w:rsid w:val="0022576D"/>
    <w:rsid w:val="00225EE7"/>
    <w:rsid w:val="00226A28"/>
    <w:rsid w:val="00227F01"/>
    <w:rsid w:val="00231700"/>
    <w:rsid w:val="00231DB5"/>
    <w:rsid w:val="0023270E"/>
    <w:rsid w:val="002328AC"/>
    <w:rsid w:val="00232E15"/>
    <w:rsid w:val="00234E3A"/>
    <w:rsid w:val="0023586B"/>
    <w:rsid w:val="002360DF"/>
    <w:rsid w:val="002361BF"/>
    <w:rsid w:val="0023729B"/>
    <w:rsid w:val="002423BA"/>
    <w:rsid w:val="002443B7"/>
    <w:rsid w:val="0024504D"/>
    <w:rsid w:val="0024566F"/>
    <w:rsid w:val="002463E3"/>
    <w:rsid w:val="00246D01"/>
    <w:rsid w:val="002503EE"/>
    <w:rsid w:val="002519C8"/>
    <w:rsid w:val="00254A95"/>
    <w:rsid w:val="0025595F"/>
    <w:rsid w:val="0025611F"/>
    <w:rsid w:val="002566CB"/>
    <w:rsid w:val="00257122"/>
    <w:rsid w:val="002602CB"/>
    <w:rsid w:val="0026035D"/>
    <w:rsid w:val="00260B94"/>
    <w:rsid w:val="00260CD6"/>
    <w:rsid w:val="002610EA"/>
    <w:rsid w:val="002620FB"/>
    <w:rsid w:val="00263A55"/>
    <w:rsid w:val="00263B62"/>
    <w:rsid w:val="0026624F"/>
    <w:rsid w:val="002664CA"/>
    <w:rsid w:val="002704C3"/>
    <w:rsid w:val="002706AD"/>
    <w:rsid w:val="00272212"/>
    <w:rsid w:val="002726A6"/>
    <w:rsid w:val="0027286A"/>
    <w:rsid w:val="00274418"/>
    <w:rsid w:val="002748BE"/>
    <w:rsid w:val="00275E17"/>
    <w:rsid w:val="002768FD"/>
    <w:rsid w:val="00276E6E"/>
    <w:rsid w:val="00276F94"/>
    <w:rsid w:val="00280B17"/>
    <w:rsid w:val="0028150D"/>
    <w:rsid w:val="00281B57"/>
    <w:rsid w:val="00281B89"/>
    <w:rsid w:val="002828E8"/>
    <w:rsid w:val="0028413C"/>
    <w:rsid w:val="00284BD7"/>
    <w:rsid w:val="00291CD7"/>
    <w:rsid w:val="0029322F"/>
    <w:rsid w:val="002932F5"/>
    <w:rsid w:val="0029422D"/>
    <w:rsid w:val="002947F6"/>
    <w:rsid w:val="00294F28"/>
    <w:rsid w:val="00294FE9"/>
    <w:rsid w:val="002960A5"/>
    <w:rsid w:val="002A11CD"/>
    <w:rsid w:val="002A1D01"/>
    <w:rsid w:val="002A2304"/>
    <w:rsid w:val="002A3DBA"/>
    <w:rsid w:val="002A5808"/>
    <w:rsid w:val="002A5ADD"/>
    <w:rsid w:val="002A5D5E"/>
    <w:rsid w:val="002A5F6F"/>
    <w:rsid w:val="002A625E"/>
    <w:rsid w:val="002A629E"/>
    <w:rsid w:val="002A78F8"/>
    <w:rsid w:val="002B01CF"/>
    <w:rsid w:val="002B0A13"/>
    <w:rsid w:val="002B18DA"/>
    <w:rsid w:val="002B64B2"/>
    <w:rsid w:val="002C19AC"/>
    <w:rsid w:val="002C74A6"/>
    <w:rsid w:val="002D13E1"/>
    <w:rsid w:val="002D2DBF"/>
    <w:rsid w:val="002D4503"/>
    <w:rsid w:val="002D6E56"/>
    <w:rsid w:val="002D6FD7"/>
    <w:rsid w:val="002D7907"/>
    <w:rsid w:val="002E24F5"/>
    <w:rsid w:val="002E2893"/>
    <w:rsid w:val="002E3D61"/>
    <w:rsid w:val="002E6589"/>
    <w:rsid w:val="002E6C4D"/>
    <w:rsid w:val="002E7141"/>
    <w:rsid w:val="002E7FDF"/>
    <w:rsid w:val="002F0BBC"/>
    <w:rsid w:val="002F0D52"/>
    <w:rsid w:val="002F5B98"/>
    <w:rsid w:val="002F7E3E"/>
    <w:rsid w:val="00300D5C"/>
    <w:rsid w:val="00302639"/>
    <w:rsid w:val="00303C86"/>
    <w:rsid w:val="00304295"/>
    <w:rsid w:val="00304343"/>
    <w:rsid w:val="00305889"/>
    <w:rsid w:val="003061D6"/>
    <w:rsid w:val="003072DD"/>
    <w:rsid w:val="00310FA0"/>
    <w:rsid w:val="00312007"/>
    <w:rsid w:val="0031237A"/>
    <w:rsid w:val="0031269C"/>
    <w:rsid w:val="00313A1A"/>
    <w:rsid w:val="00313EAA"/>
    <w:rsid w:val="00314141"/>
    <w:rsid w:val="00315780"/>
    <w:rsid w:val="00316127"/>
    <w:rsid w:val="003163A3"/>
    <w:rsid w:val="0031655F"/>
    <w:rsid w:val="00317DF6"/>
    <w:rsid w:val="0032064C"/>
    <w:rsid w:val="0032095D"/>
    <w:rsid w:val="00322FA2"/>
    <w:rsid w:val="00323869"/>
    <w:rsid w:val="00323AE8"/>
    <w:rsid w:val="00323F37"/>
    <w:rsid w:val="0032515B"/>
    <w:rsid w:val="0032526D"/>
    <w:rsid w:val="003268D1"/>
    <w:rsid w:val="00326F8C"/>
    <w:rsid w:val="0032707A"/>
    <w:rsid w:val="0032719F"/>
    <w:rsid w:val="00327237"/>
    <w:rsid w:val="00327320"/>
    <w:rsid w:val="00332F2C"/>
    <w:rsid w:val="003332DA"/>
    <w:rsid w:val="00334331"/>
    <w:rsid w:val="00334BFF"/>
    <w:rsid w:val="003360B2"/>
    <w:rsid w:val="003363D4"/>
    <w:rsid w:val="00341E0A"/>
    <w:rsid w:val="0034580F"/>
    <w:rsid w:val="0034605E"/>
    <w:rsid w:val="00346DFF"/>
    <w:rsid w:val="0035070A"/>
    <w:rsid w:val="00352E2B"/>
    <w:rsid w:val="0035626E"/>
    <w:rsid w:val="003605B8"/>
    <w:rsid w:val="00360701"/>
    <w:rsid w:val="00361F56"/>
    <w:rsid w:val="003623E8"/>
    <w:rsid w:val="00362BA7"/>
    <w:rsid w:val="00363C7E"/>
    <w:rsid w:val="00363CC7"/>
    <w:rsid w:val="00364045"/>
    <w:rsid w:val="00365157"/>
    <w:rsid w:val="00365978"/>
    <w:rsid w:val="00366661"/>
    <w:rsid w:val="003668B9"/>
    <w:rsid w:val="00366A3F"/>
    <w:rsid w:val="00367858"/>
    <w:rsid w:val="00372286"/>
    <w:rsid w:val="00372635"/>
    <w:rsid w:val="00372C5A"/>
    <w:rsid w:val="00373D4A"/>
    <w:rsid w:val="00374966"/>
    <w:rsid w:val="00374A52"/>
    <w:rsid w:val="0037678A"/>
    <w:rsid w:val="00376AF8"/>
    <w:rsid w:val="00376C3E"/>
    <w:rsid w:val="00377405"/>
    <w:rsid w:val="00380477"/>
    <w:rsid w:val="00380BFD"/>
    <w:rsid w:val="00381169"/>
    <w:rsid w:val="00381817"/>
    <w:rsid w:val="00381F5E"/>
    <w:rsid w:val="0038256C"/>
    <w:rsid w:val="00382DC6"/>
    <w:rsid w:val="00383ACB"/>
    <w:rsid w:val="00383D71"/>
    <w:rsid w:val="00384353"/>
    <w:rsid w:val="003847B1"/>
    <w:rsid w:val="00386BC0"/>
    <w:rsid w:val="00393FE4"/>
    <w:rsid w:val="003945FF"/>
    <w:rsid w:val="00394812"/>
    <w:rsid w:val="00395D59"/>
    <w:rsid w:val="003966C5"/>
    <w:rsid w:val="003966F3"/>
    <w:rsid w:val="003969A4"/>
    <w:rsid w:val="00397793"/>
    <w:rsid w:val="003A0073"/>
    <w:rsid w:val="003A1B9D"/>
    <w:rsid w:val="003A323A"/>
    <w:rsid w:val="003A36E7"/>
    <w:rsid w:val="003A5965"/>
    <w:rsid w:val="003A74C4"/>
    <w:rsid w:val="003A75C1"/>
    <w:rsid w:val="003A75E9"/>
    <w:rsid w:val="003A7771"/>
    <w:rsid w:val="003B19AE"/>
    <w:rsid w:val="003B218B"/>
    <w:rsid w:val="003B44E6"/>
    <w:rsid w:val="003B7670"/>
    <w:rsid w:val="003C1046"/>
    <w:rsid w:val="003C1CF2"/>
    <w:rsid w:val="003C41A6"/>
    <w:rsid w:val="003C465B"/>
    <w:rsid w:val="003C4D65"/>
    <w:rsid w:val="003C53CD"/>
    <w:rsid w:val="003C57F0"/>
    <w:rsid w:val="003C6A09"/>
    <w:rsid w:val="003C6E9F"/>
    <w:rsid w:val="003C70E3"/>
    <w:rsid w:val="003D22AF"/>
    <w:rsid w:val="003D3B98"/>
    <w:rsid w:val="003D46DA"/>
    <w:rsid w:val="003D545C"/>
    <w:rsid w:val="003D562A"/>
    <w:rsid w:val="003D72FA"/>
    <w:rsid w:val="003D7605"/>
    <w:rsid w:val="003E0F53"/>
    <w:rsid w:val="003E1868"/>
    <w:rsid w:val="003E3D1B"/>
    <w:rsid w:val="003E3E01"/>
    <w:rsid w:val="003E3E5A"/>
    <w:rsid w:val="003E5844"/>
    <w:rsid w:val="003F0B74"/>
    <w:rsid w:val="003F17C4"/>
    <w:rsid w:val="003F280F"/>
    <w:rsid w:val="003F55EB"/>
    <w:rsid w:val="003F7137"/>
    <w:rsid w:val="003F73C6"/>
    <w:rsid w:val="003F7AF6"/>
    <w:rsid w:val="0040020F"/>
    <w:rsid w:val="004003CE"/>
    <w:rsid w:val="0040265B"/>
    <w:rsid w:val="004027C4"/>
    <w:rsid w:val="004029E2"/>
    <w:rsid w:val="00402B42"/>
    <w:rsid w:val="00403627"/>
    <w:rsid w:val="00404025"/>
    <w:rsid w:val="00405F0E"/>
    <w:rsid w:val="00406C0E"/>
    <w:rsid w:val="00406F0F"/>
    <w:rsid w:val="00411B8D"/>
    <w:rsid w:val="00413B8C"/>
    <w:rsid w:val="00413E5F"/>
    <w:rsid w:val="00414863"/>
    <w:rsid w:val="004159D1"/>
    <w:rsid w:val="004159E6"/>
    <w:rsid w:val="004171D2"/>
    <w:rsid w:val="00421921"/>
    <w:rsid w:val="00423567"/>
    <w:rsid w:val="00423582"/>
    <w:rsid w:val="0042490F"/>
    <w:rsid w:val="00425390"/>
    <w:rsid w:val="00425494"/>
    <w:rsid w:val="0042765C"/>
    <w:rsid w:val="00427AFA"/>
    <w:rsid w:val="0043128D"/>
    <w:rsid w:val="00431944"/>
    <w:rsid w:val="004366D4"/>
    <w:rsid w:val="00440D6B"/>
    <w:rsid w:val="00441B59"/>
    <w:rsid w:val="0044209E"/>
    <w:rsid w:val="004431CD"/>
    <w:rsid w:val="00443F6D"/>
    <w:rsid w:val="00444148"/>
    <w:rsid w:val="00444B21"/>
    <w:rsid w:val="00444F0C"/>
    <w:rsid w:val="004470E0"/>
    <w:rsid w:val="00447542"/>
    <w:rsid w:val="00447DE3"/>
    <w:rsid w:val="00450570"/>
    <w:rsid w:val="00450913"/>
    <w:rsid w:val="00450A44"/>
    <w:rsid w:val="004532FC"/>
    <w:rsid w:val="00453E07"/>
    <w:rsid w:val="00455688"/>
    <w:rsid w:val="00460A9F"/>
    <w:rsid w:val="00460ACD"/>
    <w:rsid w:val="004625FA"/>
    <w:rsid w:val="00463473"/>
    <w:rsid w:val="00464DFD"/>
    <w:rsid w:val="0046719C"/>
    <w:rsid w:val="0047075D"/>
    <w:rsid w:val="00470DC0"/>
    <w:rsid w:val="0047122F"/>
    <w:rsid w:val="00472BAA"/>
    <w:rsid w:val="00474BEB"/>
    <w:rsid w:val="0047519D"/>
    <w:rsid w:val="00480DC3"/>
    <w:rsid w:val="0048401F"/>
    <w:rsid w:val="00490400"/>
    <w:rsid w:val="00490EAD"/>
    <w:rsid w:val="00490FCE"/>
    <w:rsid w:val="00491816"/>
    <w:rsid w:val="0049215E"/>
    <w:rsid w:val="00492B36"/>
    <w:rsid w:val="00495041"/>
    <w:rsid w:val="004968DE"/>
    <w:rsid w:val="00496C23"/>
    <w:rsid w:val="00497A67"/>
    <w:rsid w:val="00497B0A"/>
    <w:rsid w:val="004A0018"/>
    <w:rsid w:val="004A123E"/>
    <w:rsid w:val="004A1519"/>
    <w:rsid w:val="004A29C2"/>
    <w:rsid w:val="004A2D4D"/>
    <w:rsid w:val="004A4E6C"/>
    <w:rsid w:val="004A5347"/>
    <w:rsid w:val="004A5E4A"/>
    <w:rsid w:val="004A6F8F"/>
    <w:rsid w:val="004A75AD"/>
    <w:rsid w:val="004A7891"/>
    <w:rsid w:val="004B0FE0"/>
    <w:rsid w:val="004B29C2"/>
    <w:rsid w:val="004B33CB"/>
    <w:rsid w:val="004B363F"/>
    <w:rsid w:val="004B4CD9"/>
    <w:rsid w:val="004B4DB5"/>
    <w:rsid w:val="004B6875"/>
    <w:rsid w:val="004B6D17"/>
    <w:rsid w:val="004B7D05"/>
    <w:rsid w:val="004C12A2"/>
    <w:rsid w:val="004C3A39"/>
    <w:rsid w:val="004C3F41"/>
    <w:rsid w:val="004C4663"/>
    <w:rsid w:val="004C4B29"/>
    <w:rsid w:val="004C768B"/>
    <w:rsid w:val="004D10AF"/>
    <w:rsid w:val="004D15D6"/>
    <w:rsid w:val="004D1A6B"/>
    <w:rsid w:val="004D1BFF"/>
    <w:rsid w:val="004D466C"/>
    <w:rsid w:val="004D501F"/>
    <w:rsid w:val="004D5345"/>
    <w:rsid w:val="004D575F"/>
    <w:rsid w:val="004D5826"/>
    <w:rsid w:val="004D6941"/>
    <w:rsid w:val="004D6C08"/>
    <w:rsid w:val="004D6FD1"/>
    <w:rsid w:val="004D72D2"/>
    <w:rsid w:val="004D75DF"/>
    <w:rsid w:val="004E0E4D"/>
    <w:rsid w:val="004E1195"/>
    <w:rsid w:val="004E139E"/>
    <w:rsid w:val="004E13C3"/>
    <w:rsid w:val="004E43B4"/>
    <w:rsid w:val="004E5AEA"/>
    <w:rsid w:val="004F001A"/>
    <w:rsid w:val="004F1510"/>
    <w:rsid w:val="004F23B2"/>
    <w:rsid w:val="004F3CB1"/>
    <w:rsid w:val="004F459F"/>
    <w:rsid w:val="004F62F6"/>
    <w:rsid w:val="00502381"/>
    <w:rsid w:val="00503626"/>
    <w:rsid w:val="00504138"/>
    <w:rsid w:val="00507E96"/>
    <w:rsid w:val="00510560"/>
    <w:rsid w:val="00510BBD"/>
    <w:rsid w:val="00510DA8"/>
    <w:rsid w:val="00511455"/>
    <w:rsid w:val="00511F26"/>
    <w:rsid w:val="005143E2"/>
    <w:rsid w:val="00515060"/>
    <w:rsid w:val="00515256"/>
    <w:rsid w:val="005157A7"/>
    <w:rsid w:val="00515B14"/>
    <w:rsid w:val="00516890"/>
    <w:rsid w:val="00516C92"/>
    <w:rsid w:val="005230A0"/>
    <w:rsid w:val="00523502"/>
    <w:rsid w:val="00525A09"/>
    <w:rsid w:val="005300BD"/>
    <w:rsid w:val="005308AE"/>
    <w:rsid w:val="0053092E"/>
    <w:rsid w:val="005313A7"/>
    <w:rsid w:val="005333B2"/>
    <w:rsid w:val="00533AEC"/>
    <w:rsid w:val="00533B4C"/>
    <w:rsid w:val="0054022D"/>
    <w:rsid w:val="00541802"/>
    <w:rsid w:val="005423C8"/>
    <w:rsid w:val="00542977"/>
    <w:rsid w:val="005442BC"/>
    <w:rsid w:val="00545E25"/>
    <w:rsid w:val="00547983"/>
    <w:rsid w:val="005509A4"/>
    <w:rsid w:val="005514F3"/>
    <w:rsid w:val="00551F86"/>
    <w:rsid w:val="00552CCD"/>
    <w:rsid w:val="005539EB"/>
    <w:rsid w:val="00554AE3"/>
    <w:rsid w:val="0055754E"/>
    <w:rsid w:val="00557AF2"/>
    <w:rsid w:val="00560A83"/>
    <w:rsid w:val="005629C4"/>
    <w:rsid w:val="00562C02"/>
    <w:rsid w:val="005639C5"/>
    <w:rsid w:val="00564B71"/>
    <w:rsid w:val="00564BC5"/>
    <w:rsid w:val="00564FAB"/>
    <w:rsid w:val="005661C0"/>
    <w:rsid w:val="00567D59"/>
    <w:rsid w:val="00570113"/>
    <w:rsid w:val="0057115A"/>
    <w:rsid w:val="0057401F"/>
    <w:rsid w:val="005740CD"/>
    <w:rsid w:val="005748A9"/>
    <w:rsid w:val="00575122"/>
    <w:rsid w:val="0057601C"/>
    <w:rsid w:val="005767D0"/>
    <w:rsid w:val="00580128"/>
    <w:rsid w:val="00580691"/>
    <w:rsid w:val="00580E58"/>
    <w:rsid w:val="005818E2"/>
    <w:rsid w:val="005865FB"/>
    <w:rsid w:val="00586EF6"/>
    <w:rsid w:val="0058764F"/>
    <w:rsid w:val="0058768F"/>
    <w:rsid w:val="005920D6"/>
    <w:rsid w:val="005931CE"/>
    <w:rsid w:val="00593742"/>
    <w:rsid w:val="00593FC5"/>
    <w:rsid w:val="00594FF6"/>
    <w:rsid w:val="005A1154"/>
    <w:rsid w:val="005A373F"/>
    <w:rsid w:val="005A41AF"/>
    <w:rsid w:val="005A4EDF"/>
    <w:rsid w:val="005A6992"/>
    <w:rsid w:val="005A6CC9"/>
    <w:rsid w:val="005A7964"/>
    <w:rsid w:val="005B0F25"/>
    <w:rsid w:val="005B2A36"/>
    <w:rsid w:val="005B2FE2"/>
    <w:rsid w:val="005B34F9"/>
    <w:rsid w:val="005B48EA"/>
    <w:rsid w:val="005B7DA7"/>
    <w:rsid w:val="005C0726"/>
    <w:rsid w:val="005C0F44"/>
    <w:rsid w:val="005C1B83"/>
    <w:rsid w:val="005C5C2C"/>
    <w:rsid w:val="005C5D14"/>
    <w:rsid w:val="005D1A62"/>
    <w:rsid w:val="005D4684"/>
    <w:rsid w:val="005D5358"/>
    <w:rsid w:val="005E0464"/>
    <w:rsid w:val="005E0A47"/>
    <w:rsid w:val="005E0B79"/>
    <w:rsid w:val="005E0BFF"/>
    <w:rsid w:val="005E195B"/>
    <w:rsid w:val="005E1C1C"/>
    <w:rsid w:val="005E35F2"/>
    <w:rsid w:val="005E48ED"/>
    <w:rsid w:val="005E4F8F"/>
    <w:rsid w:val="005E501C"/>
    <w:rsid w:val="005E5801"/>
    <w:rsid w:val="005E581B"/>
    <w:rsid w:val="005E6690"/>
    <w:rsid w:val="005F0F40"/>
    <w:rsid w:val="005F3444"/>
    <w:rsid w:val="005F3FC1"/>
    <w:rsid w:val="005F448B"/>
    <w:rsid w:val="005F4A9A"/>
    <w:rsid w:val="005F4E5A"/>
    <w:rsid w:val="005F5BF5"/>
    <w:rsid w:val="005F7835"/>
    <w:rsid w:val="005F7F99"/>
    <w:rsid w:val="00600617"/>
    <w:rsid w:val="00601161"/>
    <w:rsid w:val="0060239A"/>
    <w:rsid w:val="006051D2"/>
    <w:rsid w:val="006052EC"/>
    <w:rsid w:val="006061B0"/>
    <w:rsid w:val="00607F23"/>
    <w:rsid w:val="00611229"/>
    <w:rsid w:val="00611AC5"/>
    <w:rsid w:val="00611DE6"/>
    <w:rsid w:val="00613005"/>
    <w:rsid w:val="0061402A"/>
    <w:rsid w:val="00615AE3"/>
    <w:rsid w:val="006163B4"/>
    <w:rsid w:val="00616407"/>
    <w:rsid w:val="00617231"/>
    <w:rsid w:val="006177B1"/>
    <w:rsid w:val="006200D4"/>
    <w:rsid w:val="0062397F"/>
    <w:rsid w:val="00623AED"/>
    <w:rsid w:val="00624D87"/>
    <w:rsid w:val="006267A5"/>
    <w:rsid w:val="00626D57"/>
    <w:rsid w:val="00626E14"/>
    <w:rsid w:val="00627438"/>
    <w:rsid w:val="006302E6"/>
    <w:rsid w:val="0063056C"/>
    <w:rsid w:val="006310EA"/>
    <w:rsid w:val="00631118"/>
    <w:rsid w:val="0063126C"/>
    <w:rsid w:val="00631706"/>
    <w:rsid w:val="00631F5F"/>
    <w:rsid w:val="0063231B"/>
    <w:rsid w:val="006324F8"/>
    <w:rsid w:val="00632FF8"/>
    <w:rsid w:val="0063467E"/>
    <w:rsid w:val="00634E6D"/>
    <w:rsid w:val="006367E7"/>
    <w:rsid w:val="006370BC"/>
    <w:rsid w:val="00640145"/>
    <w:rsid w:val="0064185B"/>
    <w:rsid w:val="00641F90"/>
    <w:rsid w:val="00643D4C"/>
    <w:rsid w:val="006451E0"/>
    <w:rsid w:val="00645E3D"/>
    <w:rsid w:val="00650FC6"/>
    <w:rsid w:val="00653D09"/>
    <w:rsid w:val="00653E60"/>
    <w:rsid w:val="00654C33"/>
    <w:rsid w:val="0065755D"/>
    <w:rsid w:val="00660887"/>
    <w:rsid w:val="006612B9"/>
    <w:rsid w:val="00661D9F"/>
    <w:rsid w:val="00663AA7"/>
    <w:rsid w:val="00663B8A"/>
    <w:rsid w:val="00664EAB"/>
    <w:rsid w:val="00666968"/>
    <w:rsid w:val="00666C22"/>
    <w:rsid w:val="00670A81"/>
    <w:rsid w:val="00670DD6"/>
    <w:rsid w:val="0067219C"/>
    <w:rsid w:val="00672B70"/>
    <w:rsid w:val="00674D60"/>
    <w:rsid w:val="00675E20"/>
    <w:rsid w:val="00677370"/>
    <w:rsid w:val="006804A2"/>
    <w:rsid w:val="006817B1"/>
    <w:rsid w:val="00681E2A"/>
    <w:rsid w:val="0069198C"/>
    <w:rsid w:val="00693AB4"/>
    <w:rsid w:val="00693D93"/>
    <w:rsid w:val="00694AE3"/>
    <w:rsid w:val="006957D7"/>
    <w:rsid w:val="0069599C"/>
    <w:rsid w:val="00696000"/>
    <w:rsid w:val="006963F8"/>
    <w:rsid w:val="0069714A"/>
    <w:rsid w:val="00697534"/>
    <w:rsid w:val="006A15ED"/>
    <w:rsid w:val="006A2629"/>
    <w:rsid w:val="006A2F2F"/>
    <w:rsid w:val="006A39D5"/>
    <w:rsid w:val="006A4F3D"/>
    <w:rsid w:val="006A59EC"/>
    <w:rsid w:val="006A7E3E"/>
    <w:rsid w:val="006B26A2"/>
    <w:rsid w:val="006B27BA"/>
    <w:rsid w:val="006B601C"/>
    <w:rsid w:val="006C04E5"/>
    <w:rsid w:val="006C0D48"/>
    <w:rsid w:val="006C1870"/>
    <w:rsid w:val="006C1ABD"/>
    <w:rsid w:val="006C2BEE"/>
    <w:rsid w:val="006C2C94"/>
    <w:rsid w:val="006C3327"/>
    <w:rsid w:val="006C51D4"/>
    <w:rsid w:val="006C578A"/>
    <w:rsid w:val="006C78E9"/>
    <w:rsid w:val="006C7EEC"/>
    <w:rsid w:val="006D0DBC"/>
    <w:rsid w:val="006D1FBE"/>
    <w:rsid w:val="006D20D4"/>
    <w:rsid w:val="006D2244"/>
    <w:rsid w:val="006D280B"/>
    <w:rsid w:val="006D34DD"/>
    <w:rsid w:val="006D34EB"/>
    <w:rsid w:val="006D4680"/>
    <w:rsid w:val="006D6699"/>
    <w:rsid w:val="006D678B"/>
    <w:rsid w:val="006D7A31"/>
    <w:rsid w:val="006D7FB8"/>
    <w:rsid w:val="006E0577"/>
    <w:rsid w:val="006E3113"/>
    <w:rsid w:val="006E40C5"/>
    <w:rsid w:val="006E4CD2"/>
    <w:rsid w:val="006E4D03"/>
    <w:rsid w:val="006E4FB2"/>
    <w:rsid w:val="006E57CA"/>
    <w:rsid w:val="006E68E7"/>
    <w:rsid w:val="006E6C57"/>
    <w:rsid w:val="006E6EFA"/>
    <w:rsid w:val="006E700E"/>
    <w:rsid w:val="006F1EFA"/>
    <w:rsid w:val="006F4633"/>
    <w:rsid w:val="006F4FD5"/>
    <w:rsid w:val="006F5012"/>
    <w:rsid w:val="006F5461"/>
    <w:rsid w:val="006F5957"/>
    <w:rsid w:val="006F7677"/>
    <w:rsid w:val="006F781E"/>
    <w:rsid w:val="00700A1A"/>
    <w:rsid w:val="0070111E"/>
    <w:rsid w:val="0070151B"/>
    <w:rsid w:val="00701AD8"/>
    <w:rsid w:val="00702DCB"/>
    <w:rsid w:val="00702EAB"/>
    <w:rsid w:val="007031F6"/>
    <w:rsid w:val="0070393A"/>
    <w:rsid w:val="00705D28"/>
    <w:rsid w:val="00707589"/>
    <w:rsid w:val="0071114E"/>
    <w:rsid w:val="00711DB8"/>
    <w:rsid w:val="00715446"/>
    <w:rsid w:val="00715686"/>
    <w:rsid w:val="00715E64"/>
    <w:rsid w:val="00715F86"/>
    <w:rsid w:val="0071650E"/>
    <w:rsid w:val="007168C2"/>
    <w:rsid w:val="00720C02"/>
    <w:rsid w:val="00720CA1"/>
    <w:rsid w:val="00721BF1"/>
    <w:rsid w:val="00721FE4"/>
    <w:rsid w:val="00724FA1"/>
    <w:rsid w:val="00725240"/>
    <w:rsid w:val="00725849"/>
    <w:rsid w:val="0072688C"/>
    <w:rsid w:val="00730A4C"/>
    <w:rsid w:val="00732470"/>
    <w:rsid w:val="007324A7"/>
    <w:rsid w:val="00732E97"/>
    <w:rsid w:val="00733055"/>
    <w:rsid w:val="00734319"/>
    <w:rsid w:val="00734EA3"/>
    <w:rsid w:val="007352B6"/>
    <w:rsid w:val="00735D16"/>
    <w:rsid w:val="00741341"/>
    <w:rsid w:val="00741652"/>
    <w:rsid w:val="00741D9E"/>
    <w:rsid w:val="00742B21"/>
    <w:rsid w:val="00743EDF"/>
    <w:rsid w:val="00744C59"/>
    <w:rsid w:val="00745143"/>
    <w:rsid w:val="00745EBE"/>
    <w:rsid w:val="007464C3"/>
    <w:rsid w:val="00747B2E"/>
    <w:rsid w:val="00750F40"/>
    <w:rsid w:val="00753B39"/>
    <w:rsid w:val="00757247"/>
    <w:rsid w:val="0075758D"/>
    <w:rsid w:val="00760B2A"/>
    <w:rsid w:val="007620D5"/>
    <w:rsid w:val="007626AC"/>
    <w:rsid w:val="007626C7"/>
    <w:rsid w:val="007649CC"/>
    <w:rsid w:val="00765BC9"/>
    <w:rsid w:val="0076662B"/>
    <w:rsid w:val="00767EEF"/>
    <w:rsid w:val="00771099"/>
    <w:rsid w:val="00771301"/>
    <w:rsid w:val="0077468F"/>
    <w:rsid w:val="00774B9A"/>
    <w:rsid w:val="00775FDC"/>
    <w:rsid w:val="0077657D"/>
    <w:rsid w:val="00777FD8"/>
    <w:rsid w:val="00782051"/>
    <w:rsid w:val="0078297C"/>
    <w:rsid w:val="00785540"/>
    <w:rsid w:val="0078608A"/>
    <w:rsid w:val="00786638"/>
    <w:rsid w:val="00786BCC"/>
    <w:rsid w:val="007905A6"/>
    <w:rsid w:val="007919E3"/>
    <w:rsid w:val="00792177"/>
    <w:rsid w:val="0079357E"/>
    <w:rsid w:val="007937FB"/>
    <w:rsid w:val="007948B7"/>
    <w:rsid w:val="00795521"/>
    <w:rsid w:val="00797AAD"/>
    <w:rsid w:val="007A29E7"/>
    <w:rsid w:val="007A3AAF"/>
    <w:rsid w:val="007A5D85"/>
    <w:rsid w:val="007A772E"/>
    <w:rsid w:val="007A7B88"/>
    <w:rsid w:val="007B0298"/>
    <w:rsid w:val="007B0ED6"/>
    <w:rsid w:val="007B0F45"/>
    <w:rsid w:val="007B2C04"/>
    <w:rsid w:val="007B3618"/>
    <w:rsid w:val="007B38AE"/>
    <w:rsid w:val="007B3D0A"/>
    <w:rsid w:val="007B5805"/>
    <w:rsid w:val="007B7979"/>
    <w:rsid w:val="007B7D6C"/>
    <w:rsid w:val="007C0B31"/>
    <w:rsid w:val="007C2EBD"/>
    <w:rsid w:val="007C3177"/>
    <w:rsid w:val="007C7382"/>
    <w:rsid w:val="007C7A9A"/>
    <w:rsid w:val="007D0E77"/>
    <w:rsid w:val="007D168D"/>
    <w:rsid w:val="007D1D37"/>
    <w:rsid w:val="007D371D"/>
    <w:rsid w:val="007D43A8"/>
    <w:rsid w:val="007D5629"/>
    <w:rsid w:val="007D6FE2"/>
    <w:rsid w:val="007D728E"/>
    <w:rsid w:val="007E16B9"/>
    <w:rsid w:val="007E2E7B"/>
    <w:rsid w:val="007E469E"/>
    <w:rsid w:val="007E7A45"/>
    <w:rsid w:val="007F21A9"/>
    <w:rsid w:val="007F289B"/>
    <w:rsid w:val="007F29CC"/>
    <w:rsid w:val="007F3AEF"/>
    <w:rsid w:val="007F4709"/>
    <w:rsid w:val="007F4F89"/>
    <w:rsid w:val="007F6D08"/>
    <w:rsid w:val="00800F67"/>
    <w:rsid w:val="00801C48"/>
    <w:rsid w:val="00803C16"/>
    <w:rsid w:val="00804576"/>
    <w:rsid w:val="00805590"/>
    <w:rsid w:val="00806E88"/>
    <w:rsid w:val="00806F10"/>
    <w:rsid w:val="0081012D"/>
    <w:rsid w:val="00811B63"/>
    <w:rsid w:val="00812CC0"/>
    <w:rsid w:val="00812D0E"/>
    <w:rsid w:val="0081387B"/>
    <w:rsid w:val="00813A3D"/>
    <w:rsid w:val="00815A4B"/>
    <w:rsid w:val="00816294"/>
    <w:rsid w:val="00816744"/>
    <w:rsid w:val="00816FF5"/>
    <w:rsid w:val="008171A5"/>
    <w:rsid w:val="008171E8"/>
    <w:rsid w:val="00820719"/>
    <w:rsid w:val="00820A5C"/>
    <w:rsid w:val="008220F9"/>
    <w:rsid w:val="00822ED7"/>
    <w:rsid w:val="00824856"/>
    <w:rsid w:val="00825E3D"/>
    <w:rsid w:val="00826605"/>
    <w:rsid w:val="00826B7F"/>
    <w:rsid w:val="008275EB"/>
    <w:rsid w:val="00827A2F"/>
    <w:rsid w:val="00827A8E"/>
    <w:rsid w:val="008308EE"/>
    <w:rsid w:val="00830C3C"/>
    <w:rsid w:val="0083112D"/>
    <w:rsid w:val="00831DAC"/>
    <w:rsid w:val="0083284A"/>
    <w:rsid w:val="00833601"/>
    <w:rsid w:val="00835E5A"/>
    <w:rsid w:val="00835E9A"/>
    <w:rsid w:val="00835FF7"/>
    <w:rsid w:val="00837AD2"/>
    <w:rsid w:val="00837C04"/>
    <w:rsid w:val="008401B2"/>
    <w:rsid w:val="00840858"/>
    <w:rsid w:val="00840E7E"/>
    <w:rsid w:val="00840FCF"/>
    <w:rsid w:val="008427A4"/>
    <w:rsid w:val="008439B4"/>
    <w:rsid w:val="00843A42"/>
    <w:rsid w:val="00846811"/>
    <w:rsid w:val="00851415"/>
    <w:rsid w:val="00852B38"/>
    <w:rsid w:val="00852F3D"/>
    <w:rsid w:val="0085326F"/>
    <w:rsid w:val="0085359D"/>
    <w:rsid w:val="00853ED2"/>
    <w:rsid w:val="00853FCE"/>
    <w:rsid w:val="00854CA8"/>
    <w:rsid w:val="008570EE"/>
    <w:rsid w:val="00857366"/>
    <w:rsid w:val="00857EF7"/>
    <w:rsid w:val="008617A9"/>
    <w:rsid w:val="008633D9"/>
    <w:rsid w:val="008641EF"/>
    <w:rsid w:val="00865F06"/>
    <w:rsid w:val="00870238"/>
    <w:rsid w:val="008710BB"/>
    <w:rsid w:val="008720D6"/>
    <w:rsid w:val="0087222F"/>
    <w:rsid w:val="00872369"/>
    <w:rsid w:val="008744FD"/>
    <w:rsid w:val="00875C2A"/>
    <w:rsid w:val="00877D2E"/>
    <w:rsid w:val="0088029B"/>
    <w:rsid w:val="00881474"/>
    <w:rsid w:val="0088276E"/>
    <w:rsid w:val="00882B3A"/>
    <w:rsid w:val="008833BD"/>
    <w:rsid w:val="0088388B"/>
    <w:rsid w:val="008838A0"/>
    <w:rsid w:val="00883E00"/>
    <w:rsid w:val="00885BAD"/>
    <w:rsid w:val="00887495"/>
    <w:rsid w:val="00891055"/>
    <w:rsid w:val="008911B3"/>
    <w:rsid w:val="008917C7"/>
    <w:rsid w:val="008925C4"/>
    <w:rsid w:val="008939A6"/>
    <w:rsid w:val="00895456"/>
    <w:rsid w:val="00895A86"/>
    <w:rsid w:val="00895FA8"/>
    <w:rsid w:val="00896FD7"/>
    <w:rsid w:val="008A0D33"/>
    <w:rsid w:val="008A17A6"/>
    <w:rsid w:val="008A2BDC"/>
    <w:rsid w:val="008A385F"/>
    <w:rsid w:val="008A3A9F"/>
    <w:rsid w:val="008A3BA4"/>
    <w:rsid w:val="008A6D62"/>
    <w:rsid w:val="008A7667"/>
    <w:rsid w:val="008B051C"/>
    <w:rsid w:val="008B0F78"/>
    <w:rsid w:val="008B1894"/>
    <w:rsid w:val="008B1C31"/>
    <w:rsid w:val="008B2985"/>
    <w:rsid w:val="008B2CF8"/>
    <w:rsid w:val="008B598D"/>
    <w:rsid w:val="008B696D"/>
    <w:rsid w:val="008C01A5"/>
    <w:rsid w:val="008C0297"/>
    <w:rsid w:val="008C1D07"/>
    <w:rsid w:val="008C3583"/>
    <w:rsid w:val="008C43B5"/>
    <w:rsid w:val="008C45F6"/>
    <w:rsid w:val="008C4B57"/>
    <w:rsid w:val="008C4EE9"/>
    <w:rsid w:val="008C75A7"/>
    <w:rsid w:val="008C7DED"/>
    <w:rsid w:val="008D06F9"/>
    <w:rsid w:val="008D2220"/>
    <w:rsid w:val="008D300A"/>
    <w:rsid w:val="008D4CB9"/>
    <w:rsid w:val="008D61C8"/>
    <w:rsid w:val="008D70F1"/>
    <w:rsid w:val="008D72E4"/>
    <w:rsid w:val="008D7FE3"/>
    <w:rsid w:val="008E2D30"/>
    <w:rsid w:val="008E38C1"/>
    <w:rsid w:val="008E46CA"/>
    <w:rsid w:val="008E5EA2"/>
    <w:rsid w:val="008E73E3"/>
    <w:rsid w:val="008E7661"/>
    <w:rsid w:val="008E7CC7"/>
    <w:rsid w:val="008F1160"/>
    <w:rsid w:val="008F1A72"/>
    <w:rsid w:val="008F3546"/>
    <w:rsid w:val="008F7A71"/>
    <w:rsid w:val="009009A4"/>
    <w:rsid w:val="0090125E"/>
    <w:rsid w:val="0090199C"/>
    <w:rsid w:val="009025C9"/>
    <w:rsid w:val="00902B5D"/>
    <w:rsid w:val="009041A5"/>
    <w:rsid w:val="009048C9"/>
    <w:rsid w:val="0090490B"/>
    <w:rsid w:val="00904E7A"/>
    <w:rsid w:val="0090670B"/>
    <w:rsid w:val="00906907"/>
    <w:rsid w:val="0090785E"/>
    <w:rsid w:val="00907EC8"/>
    <w:rsid w:val="00910361"/>
    <w:rsid w:val="00910B9B"/>
    <w:rsid w:val="00913345"/>
    <w:rsid w:val="00915CD6"/>
    <w:rsid w:val="00915E72"/>
    <w:rsid w:val="0092451C"/>
    <w:rsid w:val="0092477E"/>
    <w:rsid w:val="0093022A"/>
    <w:rsid w:val="0093044D"/>
    <w:rsid w:val="00931953"/>
    <w:rsid w:val="00931BEF"/>
    <w:rsid w:val="00932F32"/>
    <w:rsid w:val="00933647"/>
    <w:rsid w:val="00933B5E"/>
    <w:rsid w:val="009341F5"/>
    <w:rsid w:val="00935BD8"/>
    <w:rsid w:val="009366EB"/>
    <w:rsid w:val="009374CC"/>
    <w:rsid w:val="009377CA"/>
    <w:rsid w:val="00937ACA"/>
    <w:rsid w:val="00941CE3"/>
    <w:rsid w:val="00942673"/>
    <w:rsid w:val="00942E1A"/>
    <w:rsid w:val="00942E68"/>
    <w:rsid w:val="00943F90"/>
    <w:rsid w:val="00944CA8"/>
    <w:rsid w:val="00950652"/>
    <w:rsid w:val="009519A3"/>
    <w:rsid w:val="00952964"/>
    <w:rsid w:val="0095432C"/>
    <w:rsid w:val="00954B10"/>
    <w:rsid w:val="00954C2D"/>
    <w:rsid w:val="009554E5"/>
    <w:rsid w:val="0095573A"/>
    <w:rsid w:val="00960D1A"/>
    <w:rsid w:val="00963512"/>
    <w:rsid w:val="009647BF"/>
    <w:rsid w:val="009660CC"/>
    <w:rsid w:val="009669E8"/>
    <w:rsid w:val="00966A4D"/>
    <w:rsid w:val="00967EA4"/>
    <w:rsid w:val="0097041A"/>
    <w:rsid w:val="009713F3"/>
    <w:rsid w:val="00972472"/>
    <w:rsid w:val="00972C7B"/>
    <w:rsid w:val="00972D35"/>
    <w:rsid w:val="009739BB"/>
    <w:rsid w:val="00973A91"/>
    <w:rsid w:val="00974029"/>
    <w:rsid w:val="00976CCA"/>
    <w:rsid w:val="00980456"/>
    <w:rsid w:val="00981F2A"/>
    <w:rsid w:val="00982CC6"/>
    <w:rsid w:val="00982FC3"/>
    <w:rsid w:val="0098405E"/>
    <w:rsid w:val="009847F0"/>
    <w:rsid w:val="009850E2"/>
    <w:rsid w:val="00987604"/>
    <w:rsid w:val="009900DB"/>
    <w:rsid w:val="009906A8"/>
    <w:rsid w:val="0099152E"/>
    <w:rsid w:val="00992775"/>
    <w:rsid w:val="00992F6E"/>
    <w:rsid w:val="009A160A"/>
    <w:rsid w:val="009A27B2"/>
    <w:rsid w:val="009A3AA0"/>
    <w:rsid w:val="009A4642"/>
    <w:rsid w:val="009A471A"/>
    <w:rsid w:val="009A69A2"/>
    <w:rsid w:val="009A7DA3"/>
    <w:rsid w:val="009B0CC7"/>
    <w:rsid w:val="009B1260"/>
    <w:rsid w:val="009B1932"/>
    <w:rsid w:val="009B1D77"/>
    <w:rsid w:val="009B2E35"/>
    <w:rsid w:val="009B4023"/>
    <w:rsid w:val="009B5A70"/>
    <w:rsid w:val="009B5DCD"/>
    <w:rsid w:val="009B6277"/>
    <w:rsid w:val="009B6DC9"/>
    <w:rsid w:val="009B74D1"/>
    <w:rsid w:val="009B79D1"/>
    <w:rsid w:val="009C0F40"/>
    <w:rsid w:val="009C16A9"/>
    <w:rsid w:val="009C2182"/>
    <w:rsid w:val="009C24BD"/>
    <w:rsid w:val="009C2C49"/>
    <w:rsid w:val="009C2C6E"/>
    <w:rsid w:val="009C403B"/>
    <w:rsid w:val="009C6E82"/>
    <w:rsid w:val="009C723F"/>
    <w:rsid w:val="009C7BEE"/>
    <w:rsid w:val="009D1C50"/>
    <w:rsid w:val="009D2590"/>
    <w:rsid w:val="009D2C3F"/>
    <w:rsid w:val="009E14C8"/>
    <w:rsid w:val="009E309E"/>
    <w:rsid w:val="009E550D"/>
    <w:rsid w:val="009E79D3"/>
    <w:rsid w:val="009F1673"/>
    <w:rsid w:val="009F40E0"/>
    <w:rsid w:val="009F46AE"/>
    <w:rsid w:val="009F5F59"/>
    <w:rsid w:val="009F64B8"/>
    <w:rsid w:val="009F65D3"/>
    <w:rsid w:val="009F6810"/>
    <w:rsid w:val="009F69AB"/>
    <w:rsid w:val="009F6FD7"/>
    <w:rsid w:val="009F7260"/>
    <w:rsid w:val="009F7C9C"/>
    <w:rsid w:val="009F7E47"/>
    <w:rsid w:val="00A005CB"/>
    <w:rsid w:val="00A01844"/>
    <w:rsid w:val="00A01EC7"/>
    <w:rsid w:val="00A0430B"/>
    <w:rsid w:val="00A04B00"/>
    <w:rsid w:val="00A06720"/>
    <w:rsid w:val="00A06A6C"/>
    <w:rsid w:val="00A07ADF"/>
    <w:rsid w:val="00A10441"/>
    <w:rsid w:val="00A10701"/>
    <w:rsid w:val="00A111A3"/>
    <w:rsid w:val="00A113A1"/>
    <w:rsid w:val="00A1267C"/>
    <w:rsid w:val="00A13FF3"/>
    <w:rsid w:val="00A14973"/>
    <w:rsid w:val="00A14BDD"/>
    <w:rsid w:val="00A15BFB"/>
    <w:rsid w:val="00A1606E"/>
    <w:rsid w:val="00A20077"/>
    <w:rsid w:val="00A2038C"/>
    <w:rsid w:val="00A216A5"/>
    <w:rsid w:val="00A22592"/>
    <w:rsid w:val="00A2305E"/>
    <w:rsid w:val="00A2309D"/>
    <w:rsid w:val="00A26C2D"/>
    <w:rsid w:val="00A30295"/>
    <w:rsid w:val="00A31674"/>
    <w:rsid w:val="00A32D33"/>
    <w:rsid w:val="00A32EC1"/>
    <w:rsid w:val="00A3334B"/>
    <w:rsid w:val="00A34039"/>
    <w:rsid w:val="00A368E8"/>
    <w:rsid w:val="00A368EA"/>
    <w:rsid w:val="00A36D84"/>
    <w:rsid w:val="00A37845"/>
    <w:rsid w:val="00A406DA"/>
    <w:rsid w:val="00A42033"/>
    <w:rsid w:val="00A42325"/>
    <w:rsid w:val="00A4516D"/>
    <w:rsid w:val="00A4604D"/>
    <w:rsid w:val="00A4642F"/>
    <w:rsid w:val="00A46C49"/>
    <w:rsid w:val="00A46FB1"/>
    <w:rsid w:val="00A50E52"/>
    <w:rsid w:val="00A526EB"/>
    <w:rsid w:val="00A52B74"/>
    <w:rsid w:val="00A55475"/>
    <w:rsid w:val="00A56A18"/>
    <w:rsid w:val="00A56AB2"/>
    <w:rsid w:val="00A6088D"/>
    <w:rsid w:val="00A61FCA"/>
    <w:rsid w:val="00A629AF"/>
    <w:rsid w:val="00A63962"/>
    <w:rsid w:val="00A6397C"/>
    <w:rsid w:val="00A65F46"/>
    <w:rsid w:val="00A66C9B"/>
    <w:rsid w:val="00A6748A"/>
    <w:rsid w:val="00A70565"/>
    <w:rsid w:val="00A70A04"/>
    <w:rsid w:val="00A72A10"/>
    <w:rsid w:val="00A730A3"/>
    <w:rsid w:val="00A73EE0"/>
    <w:rsid w:val="00A744B7"/>
    <w:rsid w:val="00A77BB2"/>
    <w:rsid w:val="00A819E4"/>
    <w:rsid w:val="00A82376"/>
    <w:rsid w:val="00A8249F"/>
    <w:rsid w:val="00A83181"/>
    <w:rsid w:val="00A8344D"/>
    <w:rsid w:val="00A83F1B"/>
    <w:rsid w:val="00A84631"/>
    <w:rsid w:val="00A846BE"/>
    <w:rsid w:val="00A863E2"/>
    <w:rsid w:val="00A8708D"/>
    <w:rsid w:val="00A87277"/>
    <w:rsid w:val="00A87738"/>
    <w:rsid w:val="00A87C0F"/>
    <w:rsid w:val="00A908A2"/>
    <w:rsid w:val="00A92812"/>
    <w:rsid w:val="00A92EF8"/>
    <w:rsid w:val="00A936CD"/>
    <w:rsid w:val="00A93F98"/>
    <w:rsid w:val="00A9405E"/>
    <w:rsid w:val="00A94229"/>
    <w:rsid w:val="00A95F51"/>
    <w:rsid w:val="00A963C4"/>
    <w:rsid w:val="00A96833"/>
    <w:rsid w:val="00A97880"/>
    <w:rsid w:val="00AA0398"/>
    <w:rsid w:val="00AA1090"/>
    <w:rsid w:val="00AA252E"/>
    <w:rsid w:val="00AA2829"/>
    <w:rsid w:val="00AA3965"/>
    <w:rsid w:val="00AA39D9"/>
    <w:rsid w:val="00AA56A4"/>
    <w:rsid w:val="00AA5E5B"/>
    <w:rsid w:val="00AA6061"/>
    <w:rsid w:val="00AA656F"/>
    <w:rsid w:val="00AA65D1"/>
    <w:rsid w:val="00AA6C92"/>
    <w:rsid w:val="00AA709C"/>
    <w:rsid w:val="00AA7334"/>
    <w:rsid w:val="00AB23DB"/>
    <w:rsid w:val="00AB3C67"/>
    <w:rsid w:val="00AB43E7"/>
    <w:rsid w:val="00AB4AD6"/>
    <w:rsid w:val="00AB5506"/>
    <w:rsid w:val="00AB553B"/>
    <w:rsid w:val="00AB6147"/>
    <w:rsid w:val="00AB6375"/>
    <w:rsid w:val="00AB6E0D"/>
    <w:rsid w:val="00AB6EE6"/>
    <w:rsid w:val="00AB6FB8"/>
    <w:rsid w:val="00AB739B"/>
    <w:rsid w:val="00AB749C"/>
    <w:rsid w:val="00AC0780"/>
    <w:rsid w:val="00AC18E5"/>
    <w:rsid w:val="00AC24D1"/>
    <w:rsid w:val="00AC2E5E"/>
    <w:rsid w:val="00AC3426"/>
    <w:rsid w:val="00AC4B1A"/>
    <w:rsid w:val="00AC67FC"/>
    <w:rsid w:val="00AC7026"/>
    <w:rsid w:val="00AC7355"/>
    <w:rsid w:val="00AC745C"/>
    <w:rsid w:val="00AC7CA3"/>
    <w:rsid w:val="00AD0F07"/>
    <w:rsid w:val="00AD2FE2"/>
    <w:rsid w:val="00AD3BCC"/>
    <w:rsid w:val="00AD6CF5"/>
    <w:rsid w:val="00AD7667"/>
    <w:rsid w:val="00AE0477"/>
    <w:rsid w:val="00AE0F5F"/>
    <w:rsid w:val="00AE1ECD"/>
    <w:rsid w:val="00AE24FC"/>
    <w:rsid w:val="00AE2967"/>
    <w:rsid w:val="00AE2C28"/>
    <w:rsid w:val="00AE2CEE"/>
    <w:rsid w:val="00AE2E06"/>
    <w:rsid w:val="00AE368C"/>
    <w:rsid w:val="00AE36F1"/>
    <w:rsid w:val="00AE40F2"/>
    <w:rsid w:val="00AE5252"/>
    <w:rsid w:val="00AE5708"/>
    <w:rsid w:val="00AE79D6"/>
    <w:rsid w:val="00AF027F"/>
    <w:rsid w:val="00AF0B96"/>
    <w:rsid w:val="00AF1440"/>
    <w:rsid w:val="00AF71E8"/>
    <w:rsid w:val="00B01AEF"/>
    <w:rsid w:val="00B01BC7"/>
    <w:rsid w:val="00B03BA2"/>
    <w:rsid w:val="00B05B2E"/>
    <w:rsid w:val="00B060ED"/>
    <w:rsid w:val="00B139EE"/>
    <w:rsid w:val="00B13AE0"/>
    <w:rsid w:val="00B158E4"/>
    <w:rsid w:val="00B17841"/>
    <w:rsid w:val="00B179DB"/>
    <w:rsid w:val="00B20D2A"/>
    <w:rsid w:val="00B20F79"/>
    <w:rsid w:val="00B22739"/>
    <w:rsid w:val="00B22B34"/>
    <w:rsid w:val="00B22F36"/>
    <w:rsid w:val="00B23048"/>
    <w:rsid w:val="00B230E1"/>
    <w:rsid w:val="00B23579"/>
    <w:rsid w:val="00B256FA"/>
    <w:rsid w:val="00B26F1F"/>
    <w:rsid w:val="00B27901"/>
    <w:rsid w:val="00B30061"/>
    <w:rsid w:val="00B301FC"/>
    <w:rsid w:val="00B30A5F"/>
    <w:rsid w:val="00B330CB"/>
    <w:rsid w:val="00B33949"/>
    <w:rsid w:val="00B35C3A"/>
    <w:rsid w:val="00B35C52"/>
    <w:rsid w:val="00B368C3"/>
    <w:rsid w:val="00B40A7E"/>
    <w:rsid w:val="00B423B2"/>
    <w:rsid w:val="00B42B41"/>
    <w:rsid w:val="00B45E08"/>
    <w:rsid w:val="00B46AA1"/>
    <w:rsid w:val="00B47229"/>
    <w:rsid w:val="00B50448"/>
    <w:rsid w:val="00B53D2F"/>
    <w:rsid w:val="00B5485F"/>
    <w:rsid w:val="00B601A4"/>
    <w:rsid w:val="00B61EC4"/>
    <w:rsid w:val="00B626B2"/>
    <w:rsid w:val="00B63135"/>
    <w:rsid w:val="00B651BF"/>
    <w:rsid w:val="00B665AC"/>
    <w:rsid w:val="00B673D4"/>
    <w:rsid w:val="00B67FCA"/>
    <w:rsid w:val="00B72370"/>
    <w:rsid w:val="00B72478"/>
    <w:rsid w:val="00B7427E"/>
    <w:rsid w:val="00B75505"/>
    <w:rsid w:val="00B755FF"/>
    <w:rsid w:val="00B75BCE"/>
    <w:rsid w:val="00B77783"/>
    <w:rsid w:val="00B77828"/>
    <w:rsid w:val="00B80DD6"/>
    <w:rsid w:val="00B838DE"/>
    <w:rsid w:val="00B84659"/>
    <w:rsid w:val="00B849A2"/>
    <w:rsid w:val="00B85BC2"/>
    <w:rsid w:val="00B8641E"/>
    <w:rsid w:val="00B867F3"/>
    <w:rsid w:val="00B86BAD"/>
    <w:rsid w:val="00B871DF"/>
    <w:rsid w:val="00B92AA9"/>
    <w:rsid w:val="00B93B74"/>
    <w:rsid w:val="00B9484C"/>
    <w:rsid w:val="00B94F44"/>
    <w:rsid w:val="00B95B02"/>
    <w:rsid w:val="00B9616F"/>
    <w:rsid w:val="00B96189"/>
    <w:rsid w:val="00B96ACC"/>
    <w:rsid w:val="00BA09EA"/>
    <w:rsid w:val="00BA2FCA"/>
    <w:rsid w:val="00BA3588"/>
    <w:rsid w:val="00BA42AF"/>
    <w:rsid w:val="00BA5C36"/>
    <w:rsid w:val="00BA62B9"/>
    <w:rsid w:val="00BB00E7"/>
    <w:rsid w:val="00BB1D48"/>
    <w:rsid w:val="00BB1F23"/>
    <w:rsid w:val="00BB24CB"/>
    <w:rsid w:val="00BB2D70"/>
    <w:rsid w:val="00BB32CD"/>
    <w:rsid w:val="00BB3713"/>
    <w:rsid w:val="00BB4224"/>
    <w:rsid w:val="00BB7B27"/>
    <w:rsid w:val="00BB7D7F"/>
    <w:rsid w:val="00BC19FE"/>
    <w:rsid w:val="00BC214A"/>
    <w:rsid w:val="00BC564D"/>
    <w:rsid w:val="00BC5DE8"/>
    <w:rsid w:val="00BC5EE8"/>
    <w:rsid w:val="00BC5F3D"/>
    <w:rsid w:val="00BC6193"/>
    <w:rsid w:val="00BD1402"/>
    <w:rsid w:val="00BD16C8"/>
    <w:rsid w:val="00BD333F"/>
    <w:rsid w:val="00BD3782"/>
    <w:rsid w:val="00BD4B8C"/>
    <w:rsid w:val="00BD5D89"/>
    <w:rsid w:val="00BD66B3"/>
    <w:rsid w:val="00BD68A4"/>
    <w:rsid w:val="00BE14F4"/>
    <w:rsid w:val="00BE1B40"/>
    <w:rsid w:val="00BE1BBE"/>
    <w:rsid w:val="00BE22FF"/>
    <w:rsid w:val="00BE3C17"/>
    <w:rsid w:val="00BE4659"/>
    <w:rsid w:val="00BE52B5"/>
    <w:rsid w:val="00BE5C49"/>
    <w:rsid w:val="00BE5F42"/>
    <w:rsid w:val="00BE62F2"/>
    <w:rsid w:val="00BE67BB"/>
    <w:rsid w:val="00BE75DD"/>
    <w:rsid w:val="00BF169E"/>
    <w:rsid w:val="00BF2C87"/>
    <w:rsid w:val="00BF4D12"/>
    <w:rsid w:val="00BF75F1"/>
    <w:rsid w:val="00BF7B66"/>
    <w:rsid w:val="00BF7F7F"/>
    <w:rsid w:val="00C001DB"/>
    <w:rsid w:val="00C0135E"/>
    <w:rsid w:val="00C015F9"/>
    <w:rsid w:val="00C02E05"/>
    <w:rsid w:val="00C02E9F"/>
    <w:rsid w:val="00C03721"/>
    <w:rsid w:val="00C037EF"/>
    <w:rsid w:val="00C049C5"/>
    <w:rsid w:val="00C05332"/>
    <w:rsid w:val="00C05D02"/>
    <w:rsid w:val="00C13B2E"/>
    <w:rsid w:val="00C14FE6"/>
    <w:rsid w:val="00C1577E"/>
    <w:rsid w:val="00C16023"/>
    <w:rsid w:val="00C165C4"/>
    <w:rsid w:val="00C17DA7"/>
    <w:rsid w:val="00C20E73"/>
    <w:rsid w:val="00C2124F"/>
    <w:rsid w:val="00C23043"/>
    <w:rsid w:val="00C23B2D"/>
    <w:rsid w:val="00C256AD"/>
    <w:rsid w:val="00C2765E"/>
    <w:rsid w:val="00C308CF"/>
    <w:rsid w:val="00C30AD7"/>
    <w:rsid w:val="00C342AF"/>
    <w:rsid w:val="00C34581"/>
    <w:rsid w:val="00C346A8"/>
    <w:rsid w:val="00C357B9"/>
    <w:rsid w:val="00C364F4"/>
    <w:rsid w:val="00C40666"/>
    <w:rsid w:val="00C4082F"/>
    <w:rsid w:val="00C4101C"/>
    <w:rsid w:val="00C41BFE"/>
    <w:rsid w:val="00C41C0C"/>
    <w:rsid w:val="00C425B7"/>
    <w:rsid w:val="00C42905"/>
    <w:rsid w:val="00C43ADB"/>
    <w:rsid w:val="00C43FAB"/>
    <w:rsid w:val="00C43FF8"/>
    <w:rsid w:val="00C449B4"/>
    <w:rsid w:val="00C46296"/>
    <w:rsid w:val="00C46DF8"/>
    <w:rsid w:val="00C47731"/>
    <w:rsid w:val="00C47747"/>
    <w:rsid w:val="00C50B29"/>
    <w:rsid w:val="00C50F55"/>
    <w:rsid w:val="00C52756"/>
    <w:rsid w:val="00C53062"/>
    <w:rsid w:val="00C53B44"/>
    <w:rsid w:val="00C55B57"/>
    <w:rsid w:val="00C56631"/>
    <w:rsid w:val="00C60B6F"/>
    <w:rsid w:val="00C6181F"/>
    <w:rsid w:val="00C62172"/>
    <w:rsid w:val="00C623CA"/>
    <w:rsid w:val="00C63DCE"/>
    <w:rsid w:val="00C642E7"/>
    <w:rsid w:val="00C649C9"/>
    <w:rsid w:val="00C64D05"/>
    <w:rsid w:val="00C6502E"/>
    <w:rsid w:val="00C67A62"/>
    <w:rsid w:val="00C7036D"/>
    <w:rsid w:val="00C70730"/>
    <w:rsid w:val="00C70890"/>
    <w:rsid w:val="00C716FD"/>
    <w:rsid w:val="00C71A5B"/>
    <w:rsid w:val="00C73A6B"/>
    <w:rsid w:val="00C73CB2"/>
    <w:rsid w:val="00C75236"/>
    <w:rsid w:val="00C759C8"/>
    <w:rsid w:val="00C76258"/>
    <w:rsid w:val="00C77BB5"/>
    <w:rsid w:val="00C800B0"/>
    <w:rsid w:val="00C82196"/>
    <w:rsid w:val="00C82F11"/>
    <w:rsid w:val="00C8341E"/>
    <w:rsid w:val="00C84E53"/>
    <w:rsid w:val="00C85F82"/>
    <w:rsid w:val="00C86526"/>
    <w:rsid w:val="00C86831"/>
    <w:rsid w:val="00C871DE"/>
    <w:rsid w:val="00C9033B"/>
    <w:rsid w:val="00C90E6A"/>
    <w:rsid w:val="00C910EA"/>
    <w:rsid w:val="00C911BE"/>
    <w:rsid w:val="00C92237"/>
    <w:rsid w:val="00C94259"/>
    <w:rsid w:val="00C942F7"/>
    <w:rsid w:val="00C95B2D"/>
    <w:rsid w:val="00C962ED"/>
    <w:rsid w:val="00C9667E"/>
    <w:rsid w:val="00C97386"/>
    <w:rsid w:val="00CA07FB"/>
    <w:rsid w:val="00CA0850"/>
    <w:rsid w:val="00CA0EAE"/>
    <w:rsid w:val="00CA37E8"/>
    <w:rsid w:val="00CA43DD"/>
    <w:rsid w:val="00CA4709"/>
    <w:rsid w:val="00CA4BA4"/>
    <w:rsid w:val="00CA4EBD"/>
    <w:rsid w:val="00CA76F6"/>
    <w:rsid w:val="00CB0492"/>
    <w:rsid w:val="00CB14D3"/>
    <w:rsid w:val="00CB1C9C"/>
    <w:rsid w:val="00CB2864"/>
    <w:rsid w:val="00CB3676"/>
    <w:rsid w:val="00CB423D"/>
    <w:rsid w:val="00CB6AAC"/>
    <w:rsid w:val="00CB6E16"/>
    <w:rsid w:val="00CB6F84"/>
    <w:rsid w:val="00CB717B"/>
    <w:rsid w:val="00CC1E0F"/>
    <w:rsid w:val="00CC1F05"/>
    <w:rsid w:val="00CC204A"/>
    <w:rsid w:val="00CC24CD"/>
    <w:rsid w:val="00CC277B"/>
    <w:rsid w:val="00CC5006"/>
    <w:rsid w:val="00CC5AD4"/>
    <w:rsid w:val="00CC5DC2"/>
    <w:rsid w:val="00CC6C75"/>
    <w:rsid w:val="00CC7695"/>
    <w:rsid w:val="00CC7F3C"/>
    <w:rsid w:val="00CC7F58"/>
    <w:rsid w:val="00CD0CEC"/>
    <w:rsid w:val="00CD1786"/>
    <w:rsid w:val="00CD2125"/>
    <w:rsid w:val="00CD3D51"/>
    <w:rsid w:val="00CD40F5"/>
    <w:rsid w:val="00CD4B72"/>
    <w:rsid w:val="00CD4C65"/>
    <w:rsid w:val="00CE01F5"/>
    <w:rsid w:val="00CE06B4"/>
    <w:rsid w:val="00CE1F8C"/>
    <w:rsid w:val="00CE2D8A"/>
    <w:rsid w:val="00CE4234"/>
    <w:rsid w:val="00CE6A83"/>
    <w:rsid w:val="00CE6A92"/>
    <w:rsid w:val="00CE6B49"/>
    <w:rsid w:val="00CF0123"/>
    <w:rsid w:val="00CF03A2"/>
    <w:rsid w:val="00CF1B86"/>
    <w:rsid w:val="00CF405D"/>
    <w:rsid w:val="00CF466C"/>
    <w:rsid w:val="00CF4824"/>
    <w:rsid w:val="00CF4BFC"/>
    <w:rsid w:val="00CF6C40"/>
    <w:rsid w:val="00D013ED"/>
    <w:rsid w:val="00D02799"/>
    <w:rsid w:val="00D03889"/>
    <w:rsid w:val="00D05608"/>
    <w:rsid w:val="00D05735"/>
    <w:rsid w:val="00D05EAA"/>
    <w:rsid w:val="00D0693D"/>
    <w:rsid w:val="00D06BD7"/>
    <w:rsid w:val="00D1082A"/>
    <w:rsid w:val="00D10B67"/>
    <w:rsid w:val="00D115BB"/>
    <w:rsid w:val="00D1185B"/>
    <w:rsid w:val="00D119DA"/>
    <w:rsid w:val="00D1477A"/>
    <w:rsid w:val="00D14F76"/>
    <w:rsid w:val="00D1684B"/>
    <w:rsid w:val="00D179C7"/>
    <w:rsid w:val="00D22F72"/>
    <w:rsid w:val="00D2356D"/>
    <w:rsid w:val="00D247E7"/>
    <w:rsid w:val="00D24F1F"/>
    <w:rsid w:val="00D25326"/>
    <w:rsid w:val="00D30BC7"/>
    <w:rsid w:val="00D31486"/>
    <w:rsid w:val="00D32E29"/>
    <w:rsid w:val="00D33006"/>
    <w:rsid w:val="00D33AE6"/>
    <w:rsid w:val="00D33DD7"/>
    <w:rsid w:val="00D35C59"/>
    <w:rsid w:val="00D3709B"/>
    <w:rsid w:val="00D4159D"/>
    <w:rsid w:val="00D430A8"/>
    <w:rsid w:val="00D434CE"/>
    <w:rsid w:val="00D43B07"/>
    <w:rsid w:val="00D45AC7"/>
    <w:rsid w:val="00D45CCE"/>
    <w:rsid w:val="00D466A2"/>
    <w:rsid w:val="00D5044E"/>
    <w:rsid w:val="00D5163B"/>
    <w:rsid w:val="00D51BD8"/>
    <w:rsid w:val="00D51C14"/>
    <w:rsid w:val="00D54AA4"/>
    <w:rsid w:val="00D553A9"/>
    <w:rsid w:val="00D563EE"/>
    <w:rsid w:val="00D5683F"/>
    <w:rsid w:val="00D603B5"/>
    <w:rsid w:val="00D60DC9"/>
    <w:rsid w:val="00D614EC"/>
    <w:rsid w:val="00D61C45"/>
    <w:rsid w:val="00D621E8"/>
    <w:rsid w:val="00D62220"/>
    <w:rsid w:val="00D6387D"/>
    <w:rsid w:val="00D63BA5"/>
    <w:rsid w:val="00D63EDF"/>
    <w:rsid w:val="00D650C3"/>
    <w:rsid w:val="00D65237"/>
    <w:rsid w:val="00D656C9"/>
    <w:rsid w:val="00D70504"/>
    <w:rsid w:val="00D725F0"/>
    <w:rsid w:val="00D739E4"/>
    <w:rsid w:val="00D74145"/>
    <w:rsid w:val="00D74830"/>
    <w:rsid w:val="00D75003"/>
    <w:rsid w:val="00D7590A"/>
    <w:rsid w:val="00D75CB5"/>
    <w:rsid w:val="00D75CDA"/>
    <w:rsid w:val="00D760BE"/>
    <w:rsid w:val="00D77D85"/>
    <w:rsid w:val="00D80A53"/>
    <w:rsid w:val="00D8296B"/>
    <w:rsid w:val="00D82B59"/>
    <w:rsid w:val="00D830FB"/>
    <w:rsid w:val="00D83346"/>
    <w:rsid w:val="00D83C45"/>
    <w:rsid w:val="00D844A8"/>
    <w:rsid w:val="00D853B7"/>
    <w:rsid w:val="00D85815"/>
    <w:rsid w:val="00D85A5E"/>
    <w:rsid w:val="00D87EF9"/>
    <w:rsid w:val="00D91113"/>
    <w:rsid w:val="00D91453"/>
    <w:rsid w:val="00D932C4"/>
    <w:rsid w:val="00D93E17"/>
    <w:rsid w:val="00D946E1"/>
    <w:rsid w:val="00D951C7"/>
    <w:rsid w:val="00D976C0"/>
    <w:rsid w:val="00D976FE"/>
    <w:rsid w:val="00DA1BE7"/>
    <w:rsid w:val="00DA2359"/>
    <w:rsid w:val="00DA275B"/>
    <w:rsid w:val="00DA386F"/>
    <w:rsid w:val="00DA47BE"/>
    <w:rsid w:val="00DA4C6E"/>
    <w:rsid w:val="00DA58A9"/>
    <w:rsid w:val="00DA66CF"/>
    <w:rsid w:val="00DA732B"/>
    <w:rsid w:val="00DB07A7"/>
    <w:rsid w:val="00DB16B6"/>
    <w:rsid w:val="00DB24DC"/>
    <w:rsid w:val="00DB2A49"/>
    <w:rsid w:val="00DB360B"/>
    <w:rsid w:val="00DB4E8A"/>
    <w:rsid w:val="00DB5845"/>
    <w:rsid w:val="00DB5F07"/>
    <w:rsid w:val="00DB640E"/>
    <w:rsid w:val="00DB7CC4"/>
    <w:rsid w:val="00DC0E46"/>
    <w:rsid w:val="00DC1014"/>
    <w:rsid w:val="00DC1AE0"/>
    <w:rsid w:val="00DC334E"/>
    <w:rsid w:val="00DC372A"/>
    <w:rsid w:val="00DC467F"/>
    <w:rsid w:val="00DC4AAA"/>
    <w:rsid w:val="00DC507A"/>
    <w:rsid w:val="00DC58EB"/>
    <w:rsid w:val="00DC6C8C"/>
    <w:rsid w:val="00DC798D"/>
    <w:rsid w:val="00DD017A"/>
    <w:rsid w:val="00DD236C"/>
    <w:rsid w:val="00DD424D"/>
    <w:rsid w:val="00DD4EBC"/>
    <w:rsid w:val="00DD593F"/>
    <w:rsid w:val="00DD59D2"/>
    <w:rsid w:val="00DD5BE8"/>
    <w:rsid w:val="00DD65B4"/>
    <w:rsid w:val="00DD671C"/>
    <w:rsid w:val="00DD6C7B"/>
    <w:rsid w:val="00DD77C3"/>
    <w:rsid w:val="00DE0272"/>
    <w:rsid w:val="00DE1BFE"/>
    <w:rsid w:val="00DE2215"/>
    <w:rsid w:val="00DE46C9"/>
    <w:rsid w:val="00DE4948"/>
    <w:rsid w:val="00DE513F"/>
    <w:rsid w:val="00DE51DA"/>
    <w:rsid w:val="00DE52E9"/>
    <w:rsid w:val="00DE609F"/>
    <w:rsid w:val="00DE7C21"/>
    <w:rsid w:val="00DF1588"/>
    <w:rsid w:val="00DF2022"/>
    <w:rsid w:val="00DF2080"/>
    <w:rsid w:val="00DF29B6"/>
    <w:rsid w:val="00DF4BC3"/>
    <w:rsid w:val="00DF4D99"/>
    <w:rsid w:val="00DF4FC8"/>
    <w:rsid w:val="00DF59CB"/>
    <w:rsid w:val="00DF7594"/>
    <w:rsid w:val="00DF7A5B"/>
    <w:rsid w:val="00E003D6"/>
    <w:rsid w:val="00E031DB"/>
    <w:rsid w:val="00E10471"/>
    <w:rsid w:val="00E1106D"/>
    <w:rsid w:val="00E130B0"/>
    <w:rsid w:val="00E14715"/>
    <w:rsid w:val="00E14879"/>
    <w:rsid w:val="00E2015A"/>
    <w:rsid w:val="00E201ED"/>
    <w:rsid w:val="00E22D5B"/>
    <w:rsid w:val="00E24AA8"/>
    <w:rsid w:val="00E25E34"/>
    <w:rsid w:val="00E26154"/>
    <w:rsid w:val="00E2630E"/>
    <w:rsid w:val="00E26DB4"/>
    <w:rsid w:val="00E30A41"/>
    <w:rsid w:val="00E316F4"/>
    <w:rsid w:val="00E3177E"/>
    <w:rsid w:val="00E33B14"/>
    <w:rsid w:val="00E33E79"/>
    <w:rsid w:val="00E3422B"/>
    <w:rsid w:val="00E379CB"/>
    <w:rsid w:val="00E37F86"/>
    <w:rsid w:val="00E413F7"/>
    <w:rsid w:val="00E424A9"/>
    <w:rsid w:val="00E439F4"/>
    <w:rsid w:val="00E45963"/>
    <w:rsid w:val="00E46373"/>
    <w:rsid w:val="00E46745"/>
    <w:rsid w:val="00E46C9D"/>
    <w:rsid w:val="00E4785E"/>
    <w:rsid w:val="00E5137A"/>
    <w:rsid w:val="00E55570"/>
    <w:rsid w:val="00E56455"/>
    <w:rsid w:val="00E56F47"/>
    <w:rsid w:val="00E575C7"/>
    <w:rsid w:val="00E57D4D"/>
    <w:rsid w:val="00E6018A"/>
    <w:rsid w:val="00E62B20"/>
    <w:rsid w:val="00E635B2"/>
    <w:rsid w:val="00E648C2"/>
    <w:rsid w:val="00E64B29"/>
    <w:rsid w:val="00E661CB"/>
    <w:rsid w:val="00E664B7"/>
    <w:rsid w:val="00E66659"/>
    <w:rsid w:val="00E66AD0"/>
    <w:rsid w:val="00E67B9E"/>
    <w:rsid w:val="00E71021"/>
    <w:rsid w:val="00E71855"/>
    <w:rsid w:val="00E72188"/>
    <w:rsid w:val="00E72250"/>
    <w:rsid w:val="00E731F9"/>
    <w:rsid w:val="00E7356C"/>
    <w:rsid w:val="00E744C6"/>
    <w:rsid w:val="00E76228"/>
    <w:rsid w:val="00E76BDF"/>
    <w:rsid w:val="00E77886"/>
    <w:rsid w:val="00E77BA5"/>
    <w:rsid w:val="00E81CCE"/>
    <w:rsid w:val="00E82CD9"/>
    <w:rsid w:val="00E82D4C"/>
    <w:rsid w:val="00E82F72"/>
    <w:rsid w:val="00E83AAC"/>
    <w:rsid w:val="00E844DB"/>
    <w:rsid w:val="00E847EE"/>
    <w:rsid w:val="00E84F1D"/>
    <w:rsid w:val="00E862F1"/>
    <w:rsid w:val="00E867FA"/>
    <w:rsid w:val="00E86FDA"/>
    <w:rsid w:val="00E87B47"/>
    <w:rsid w:val="00E87B76"/>
    <w:rsid w:val="00E90795"/>
    <w:rsid w:val="00E91152"/>
    <w:rsid w:val="00E91157"/>
    <w:rsid w:val="00E91F97"/>
    <w:rsid w:val="00E92DF8"/>
    <w:rsid w:val="00E92FE1"/>
    <w:rsid w:val="00E93AB4"/>
    <w:rsid w:val="00E93F6C"/>
    <w:rsid w:val="00E9416B"/>
    <w:rsid w:val="00E94461"/>
    <w:rsid w:val="00E947BF"/>
    <w:rsid w:val="00E96AEC"/>
    <w:rsid w:val="00EA0D7C"/>
    <w:rsid w:val="00EA0E2D"/>
    <w:rsid w:val="00EA19CE"/>
    <w:rsid w:val="00EA290E"/>
    <w:rsid w:val="00EA30EA"/>
    <w:rsid w:val="00EA3DBE"/>
    <w:rsid w:val="00EA51E7"/>
    <w:rsid w:val="00EA59F8"/>
    <w:rsid w:val="00EA5F35"/>
    <w:rsid w:val="00EA79C2"/>
    <w:rsid w:val="00EB0668"/>
    <w:rsid w:val="00EB0925"/>
    <w:rsid w:val="00EB1A65"/>
    <w:rsid w:val="00EB1DFB"/>
    <w:rsid w:val="00EB2F61"/>
    <w:rsid w:val="00EB549D"/>
    <w:rsid w:val="00EB62C1"/>
    <w:rsid w:val="00EB636D"/>
    <w:rsid w:val="00EC13D9"/>
    <w:rsid w:val="00EC226B"/>
    <w:rsid w:val="00EC3178"/>
    <w:rsid w:val="00EC3858"/>
    <w:rsid w:val="00EC4B68"/>
    <w:rsid w:val="00EC50B8"/>
    <w:rsid w:val="00EC53B9"/>
    <w:rsid w:val="00EC678F"/>
    <w:rsid w:val="00EC67CF"/>
    <w:rsid w:val="00ED2043"/>
    <w:rsid w:val="00ED232D"/>
    <w:rsid w:val="00ED26B9"/>
    <w:rsid w:val="00ED364B"/>
    <w:rsid w:val="00ED5285"/>
    <w:rsid w:val="00EE2157"/>
    <w:rsid w:val="00EE2566"/>
    <w:rsid w:val="00EE2582"/>
    <w:rsid w:val="00EE317F"/>
    <w:rsid w:val="00EE320A"/>
    <w:rsid w:val="00EE32BD"/>
    <w:rsid w:val="00EE402E"/>
    <w:rsid w:val="00EE60C0"/>
    <w:rsid w:val="00EF0817"/>
    <w:rsid w:val="00EF09E3"/>
    <w:rsid w:val="00EF1D67"/>
    <w:rsid w:val="00EF432D"/>
    <w:rsid w:val="00EF4C39"/>
    <w:rsid w:val="00EF6A13"/>
    <w:rsid w:val="00EF6D34"/>
    <w:rsid w:val="00EF710D"/>
    <w:rsid w:val="00F00998"/>
    <w:rsid w:val="00F0183C"/>
    <w:rsid w:val="00F0217B"/>
    <w:rsid w:val="00F02D7F"/>
    <w:rsid w:val="00F03876"/>
    <w:rsid w:val="00F03E41"/>
    <w:rsid w:val="00F055A4"/>
    <w:rsid w:val="00F0570B"/>
    <w:rsid w:val="00F05C33"/>
    <w:rsid w:val="00F060B6"/>
    <w:rsid w:val="00F0733D"/>
    <w:rsid w:val="00F102CE"/>
    <w:rsid w:val="00F10951"/>
    <w:rsid w:val="00F11C9D"/>
    <w:rsid w:val="00F1377E"/>
    <w:rsid w:val="00F14AE5"/>
    <w:rsid w:val="00F15588"/>
    <w:rsid w:val="00F15DFD"/>
    <w:rsid w:val="00F2188A"/>
    <w:rsid w:val="00F21ACF"/>
    <w:rsid w:val="00F21B8B"/>
    <w:rsid w:val="00F22148"/>
    <w:rsid w:val="00F24364"/>
    <w:rsid w:val="00F2724C"/>
    <w:rsid w:val="00F336DD"/>
    <w:rsid w:val="00F34179"/>
    <w:rsid w:val="00F34F60"/>
    <w:rsid w:val="00F37153"/>
    <w:rsid w:val="00F371D6"/>
    <w:rsid w:val="00F37C99"/>
    <w:rsid w:val="00F409CF"/>
    <w:rsid w:val="00F419E7"/>
    <w:rsid w:val="00F4201C"/>
    <w:rsid w:val="00F42658"/>
    <w:rsid w:val="00F42C74"/>
    <w:rsid w:val="00F42FE6"/>
    <w:rsid w:val="00F44E73"/>
    <w:rsid w:val="00F459C1"/>
    <w:rsid w:val="00F45FA2"/>
    <w:rsid w:val="00F47125"/>
    <w:rsid w:val="00F47CBB"/>
    <w:rsid w:val="00F47EB9"/>
    <w:rsid w:val="00F51B60"/>
    <w:rsid w:val="00F54268"/>
    <w:rsid w:val="00F54BA9"/>
    <w:rsid w:val="00F56D88"/>
    <w:rsid w:val="00F570D7"/>
    <w:rsid w:val="00F57FC1"/>
    <w:rsid w:val="00F602AE"/>
    <w:rsid w:val="00F6246C"/>
    <w:rsid w:val="00F62594"/>
    <w:rsid w:val="00F648A8"/>
    <w:rsid w:val="00F6718F"/>
    <w:rsid w:val="00F67D2C"/>
    <w:rsid w:val="00F67FA0"/>
    <w:rsid w:val="00F71BE5"/>
    <w:rsid w:val="00F71FB9"/>
    <w:rsid w:val="00F7285B"/>
    <w:rsid w:val="00F72E9D"/>
    <w:rsid w:val="00F73295"/>
    <w:rsid w:val="00F73639"/>
    <w:rsid w:val="00F74D8A"/>
    <w:rsid w:val="00F7507D"/>
    <w:rsid w:val="00F76482"/>
    <w:rsid w:val="00F77A3E"/>
    <w:rsid w:val="00F77E54"/>
    <w:rsid w:val="00F82F1F"/>
    <w:rsid w:val="00F853D2"/>
    <w:rsid w:val="00F877D4"/>
    <w:rsid w:val="00F90674"/>
    <w:rsid w:val="00F91A35"/>
    <w:rsid w:val="00F92FD3"/>
    <w:rsid w:val="00F939B2"/>
    <w:rsid w:val="00F93E99"/>
    <w:rsid w:val="00F95627"/>
    <w:rsid w:val="00F95A26"/>
    <w:rsid w:val="00F96C9E"/>
    <w:rsid w:val="00FA0EE9"/>
    <w:rsid w:val="00FA1B35"/>
    <w:rsid w:val="00FA1E20"/>
    <w:rsid w:val="00FA4B93"/>
    <w:rsid w:val="00FA4CA8"/>
    <w:rsid w:val="00FA5FA8"/>
    <w:rsid w:val="00FA741D"/>
    <w:rsid w:val="00FA7818"/>
    <w:rsid w:val="00FA79A9"/>
    <w:rsid w:val="00FA7DA6"/>
    <w:rsid w:val="00FB2DC9"/>
    <w:rsid w:val="00FB3985"/>
    <w:rsid w:val="00FB5D5F"/>
    <w:rsid w:val="00FB7002"/>
    <w:rsid w:val="00FB71B0"/>
    <w:rsid w:val="00FB743B"/>
    <w:rsid w:val="00FB76CC"/>
    <w:rsid w:val="00FC0A08"/>
    <w:rsid w:val="00FC0FBC"/>
    <w:rsid w:val="00FC1422"/>
    <w:rsid w:val="00FC20E9"/>
    <w:rsid w:val="00FC4327"/>
    <w:rsid w:val="00FC6718"/>
    <w:rsid w:val="00FD185E"/>
    <w:rsid w:val="00FD2CC9"/>
    <w:rsid w:val="00FD3F71"/>
    <w:rsid w:val="00FD4B64"/>
    <w:rsid w:val="00FD60E5"/>
    <w:rsid w:val="00FD69DA"/>
    <w:rsid w:val="00FD7618"/>
    <w:rsid w:val="00FE058F"/>
    <w:rsid w:val="00FE0F7C"/>
    <w:rsid w:val="00FE2BDE"/>
    <w:rsid w:val="00FE324B"/>
    <w:rsid w:val="00FE3BE4"/>
    <w:rsid w:val="00FE4BB9"/>
    <w:rsid w:val="00FE5AE3"/>
    <w:rsid w:val="00FE6113"/>
    <w:rsid w:val="00FE7BE4"/>
    <w:rsid w:val="00FE7E7D"/>
    <w:rsid w:val="00FF2E91"/>
    <w:rsid w:val="00FF3348"/>
    <w:rsid w:val="00FF3ADA"/>
    <w:rsid w:val="00FF443A"/>
    <w:rsid w:val="00FF50AC"/>
    <w:rsid w:val="00FF534C"/>
    <w:rsid w:val="00FF55A5"/>
    <w:rsid w:val="00FF56E6"/>
    <w:rsid w:val="00FF57D5"/>
    <w:rsid w:val="00FF5840"/>
    <w:rsid w:val="00FF6FAB"/>
    <w:rsid w:val="00FF7042"/>
    <w:rsid w:val="00FF71B6"/>
    <w:rsid w:val="00FF72BF"/>
    <w:rsid w:val="00FF7FB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FDD18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sz w:val="24"/>
        <w:szCs w:val="24"/>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5CCE"/>
    <w:pPr>
      <w:spacing w:after="0" w:line="240" w:lineRule="auto"/>
    </w:pPr>
    <w:rPr>
      <w:rFonts w:eastAsia="Times New Roman" w:cs="Times New Roman"/>
    </w:rPr>
  </w:style>
  <w:style w:type="paragraph" w:styleId="Heading1">
    <w:name w:val="heading 1"/>
    <w:basedOn w:val="Normal"/>
    <w:next w:val="Normal"/>
    <w:link w:val="Heading1Char"/>
    <w:uiPriority w:val="99"/>
    <w:qFormat/>
    <w:rsid w:val="00D45CCE"/>
    <w:pPr>
      <w:keepNext/>
      <w:outlineLvl w:val="0"/>
    </w:pPr>
    <w:rPr>
      <w:rFonts w:ascii="Palatino" w:hAnsi="Palatino"/>
      <w:b/>
      <w:szCs w:val="20"/>
      <w:lang w:bidi="en-US"/>
    </w:rPr>
  </w:style>
  <w:style w:type="paragraph" w:styleId="Heading2">
    <w:name w:val="heading 2"/>
    <w:basedOn w:val="Normal"/>
    <w:next w:val="Normal"/>
    <w:link w:val="Heading2Char"/>
    <w:uiPriority w:val="99"/>
    <w:unhideWhenUsed/>
    <w:qFormat/>
    <w:rsid w:val="00DB584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9"/>
    <w:unhideWhenUsed/>
    <w:qFormat/>
    <w:rsid w:val="00DB5845"/>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9"/>
    <w:unhideWhenUsed/>
    <w:qFormat/>
    <w:rsid w:val="00A56A18"/>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9"/>
    <w:unhideWhenUsed/>
    <w:qFormat/>
    <w:rsid w:val="00AB739B"/>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9"/>
    <w:unhideWhenUsed/>
    <w:qFormat/>
    <w:rsid w:val="00AB739B"/>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9"/>
    <w:unhideWhenUsed/>
    <w:qFormat/>
    <w:rsid w:val="00A56A18"/>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9"/>
    <w:unhideWhenUsed/>
    <w:qFormat/>
    <w:rsid w:val="00A56A18"/>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A56A18"/>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D45CCE"/>
    <w:rPr>
      <w:rFonts w:ascii="Palatino" w:eastAsia="Times New Roman" w:hAnsi="Palatino" w:cs="Times New Roman"/>
      <w:b/>
      <w:szCs w:val="20"/>
      <w:lang w:bidi="en-US"/>
    </w:rPr>
  </w:style>
  <w:style w:type="character" w:customStyle="1" w:styleId="Heading2Char">
    <w:name w:val="Heading 2 Char"/>
    <w:basedOn w:val="DefaultParagraphFont"/>
    <w:link w:val="Heading2"/>
    <w:uiPriority w:val="99"/>
    <w:rsid w:val="00DB5845"/>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9"/>
    <w:rsid w:val="00DB5845"/>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9"/>
    <w:rsid w:val="00A56A18"/>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9"/>
    <w:rsid w:val="00AB739B"/>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9"/>
    <w:rsid w:val="00AB739B"/>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9"/>
    <w:rsid w:val="00A56A18"/>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9"/>
    <w:rsid w:val="00A56A18"/>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A56A18"/>
    <w:rPr>
      <w:rFonts w:asciiTheme="majorHAnsi" w:eastAsiaTheme="majorEastAsia" w:hAnsiTheme="majorHAnsi" w:cstheme="majorBidi"/>
      <w:i/>
      <w:iCs/>
      <w:color w:val="404040" w:themeColor="text1" w:themeTint="BF"/>
      <w:sz w:val="20"/>
      <w:szCs w:val="20"/>
    </w:rPr>
  </w:style>
  <w:style w:type="paragraph" w:styleId="Header">
    <w:name w:val="header"/>
    <w:basedOn w:val="Normal"/>
    <w:link w:val="HeaderChar"/>
    <w:uiPriority w:val="99"/>
    <w:rsid w:val="00D45CCE"/>
    <w:pPr>
      <w:tabs>
        <w:tab w:val="center" w:pos="4320"/>
        <w:tab w:val="right" w:pos="8640"/>
      </w:tabs>
    </w:pPr>
  </w:style>
  <w:style w:type="character" w:customStyle="1" w:styleId="HeaderChar">
    <w:name w:val="Header Char"/>
    <w:basedOn w:val="DefaultParagraphFont"/>
    <w:link w:val="Header"/>
    <w:uiPriority w:val="99"/>
    <w:rsid w:val="00D45CCE"/>
    <w:rPr>
      <w:rFonts w:eastAsia="Times New Roman" w:cs="Times New Roman"/>
    </w:rPr>
  </w:style>
  <w:style w:type="paragraph" w:styleId="Footer">
    <w:name w:val="footer"/>
    <w:basedOn w:val="Normal"/>
    <w:link w:val="FooterChar"/>
    <w:uiPriority w:val="99"/>
    <w:rsid w:val="00D45CCE"/>
    <w:pPr>
      <w:tabs>
        <w:tab w:val="center" w:pos="4320"/>
        <w:tab w:val="right" w:pos="8640"/>
      </w:tabs>
    </w:pPr>
  </w:style>
  <w:style w:type="character" w:customStyle="1" w:styleId="FooterChar">
    <w:name w:val="Footer Char"/>
    <w:basedOn w:val="DefaultParagraphFont"/>
    <w:link w:val="Footer"/>
    <w:uiPriority w:val="99"/>
    <w:rsid w:val="00D45CCE"/>
    <w:rPr>
      <w:rFonts w:eastAsia="Times New Roman" w:cs="Times New Roman"/>
    </w:rPr>
  </w:style>
  <w:style w:type="character" w:styleId="PageNumber">
    <w:name w:val="page number"/>
    <w:basedOn w:val="DefaultParagraphFont"/>
    <w:uiPriority w:val="99"/>
    <w:rsid w:val="00D45CCE"/>
  </w:style>
  <w:style w:type="paragraph" w:styleId="BodyText2">
    <w:name w:val="Body Text 2"/>
    <w:basedOn w:val="Normal"/>
    <w:link w:val="BodyText2Char"/>
    <w:uiPriority w:val="99"/>
    <w:rsid w:val="00AB739B"/>
    <w:pPr>
      <w:jc w:val="center"/>
    </w:pPr>
    <w:rPr>
      <w:rFonts w:ascii="Times New Roman" w:eastAsia="MS Mincho" w:hAnsi="Times New Roman"/>
      <w:sz w:val="20"/>
      <w:lang w:val="x-none" w:bidi="en-US"/>
    </w:rPr>
  </w:style>
  <w:style w:type="character" w:customStyle="1" w:styleId="BodyText2Char">
    <w:name w:val="Body Text 2 Char"/>
    <w:basedOn w:val="DefaultParagraphFont"/>
    <w:link w:val="BodyText2"/>
    <w:uiPriority w:val="99"/>
    <w:rsid w:val="00AB739B"/>
    <w:rPr>
      <w:rFonts w:ascii="Times New Roman" w:eastAsia="MS Mincho" w:hAnsi="Times New Roman" w:cs="Times New Roman"/>
      <w:sz w:val="20"/>
      <w:lang w:val="x-none" w:bidi="en-US"/>
    </w:rPr>
  </w:style>
  <w:style w:type="paragraph" w:styleId="CommentText">
    <w:name w:val="annotation text"/>
    <w:basedOn w:val="Normal"/>
    <w:link w:val="CommentTextChar"/>
    <w:uiPriority w:val="99"/>
    <w:semiHidden/>
    <w:rsid w:val="00580128"/>
    <w:rPr>
      <w:sz w:val="20"/>
      <w:szCs w:val="20"/>
      <w:lang w:val="x-none" w:eastAsia="x-none" w:bidi="en-US"/>
    </w:rPr>
  </w:style>
  <w:style w:type="character" w:customStyle="1" w:styleId="CommentTextChar">
    <w:name w:val="Comment Text Char"/>
    <w:basedOn w:val="DefaultParagraphFont"/>
    <w:link w:val="CommentText"/>
    <w:uiPriority w:val="99"/>
    <w:semiHidden/>
    <w:rsid w:val="00580128"/>
    <w:rPr>
      <w:rFonts w:eastAsia="Times New Roman" w:cs="Times New Roman"/>
      <w:sz w:val="20"/>
      <w:szCs w:val="20"/>
      <w:lang w:val="x-none" w:eastAsia="x-none" w:bidi="en-US"/>
    </w:rPr>
  </w:style>
  <w:style w:type="character" w:styleId="CommentReference">
    <w:name w:val="annotation reference"/>
    <w:uiPriority w:val="99"/>
    <w:semiHidden/>
    <w:unhideWhenUsed/>
    <w:rsid w:val="00580128"/>
    <w:rPr>
      <w:sz w:val="18"/>
      <w:szCs w:val="18"/>
    </w:rPr>
  </w:style>
  <w:style w:type="paragraph" w:styleId="BalloonText">
    <w:name w:val="Balloon Text"/>
    <w:basedOn w:val="Normal"/>
    <w:link w:val="BalloonTextChar"/>
    <w:uiPriority w:val="99"/>
    <w:semiHidden/>
    <w:unhideWhenUsed/>
    <w:rsid w:val="00580128"/>
    <w:rPr>
      <w:rFonts w:ascii="Tahoma" w:hAnsi="Tahoma" w:cs="Tahoma"/>
      <w:sz w:val="16"/>
      <w:szCs w:val="16"/>
    </w:rPr>
  </w:style>
  <w:style w:type="character" w:customStyle="1" w:styleId="BalloonTextChar">
    <w:name w:val="Balloon Text Char"/>
    <w:basedOn w:val="DefaultParagraphFont"/>
    <w:link w:val="BalloonText"/>
    <w:uiPriority w:val="99"/>
    <w:semiHidden/>
    <w:rsid w:val="00580128"/>
    <w:rPr>
      <w:rFonts w:ascii="Tahoma" w:eastAsia="Times New Roman" w:hAnsi="Tahoma" w:cs="Tahoma"/>
      <w:sz w:val="16"/>
      <w:szCs w:val="16"/>
    </w:rPr>
  </w:style>
  <w:style w:type="character" w:styleId="Hyperlink">
    <w:name w:val="Hyperlink"/>
    <w:uiPriority w:val="99"/>
    <w:rsid w:val="004B33CB"/>
    <w:rPr>
      <w:color w:val="0000FF"/>
      <w:u w:val="single"/>
    </w:rPr>
  </w:style>
  <w:style w:type="paragraph" w:styleId="NormalWeb">
    <w:name w:val="Normal (Web)"/>
    <w:basedOn w:val="Normal"/>
    <w:uiPriority w:val="99"/>
    <w:rsid w:val="004B33CB"/>
    <w:pPr>
      <w:spacing w:before="100" w:beforeAutospacing="1" w:after="100" w:afterAutospacing="1"/>
    </w:pPr>
    <w:rPr>
      <w:rFonts w:ascii="Times" w:eastAsia="MS Mincho" w:hAnsi="Times"/>
      <w:sz w:val="20"/>
      <w:szCs w:val="20"/>
      <w:lang w:bidi="en-US"/>
    </w:rPr>
  </w:style>
  <w:style w:type="paragraph" w:styleId="BodyText">
    <w:name w:val="Body Text"/>
    <w:basedOn w:val="Normal"/>
    <w:link w:val="BodyTextChar"/>
    <w:uiPriority w:val="99"/>
    <w:unhideWhenUsed/>
    <w:rsid w:val="0057115A"/>
    <w:pPr>
      <w:spacing w:after="120"/>
    </w:pPr>
  </w:style>
  <w:style w:type="character" w:customStyle="1" w:styleId="BodyTextChar">
    <w:name w:val="Body Text Char"/>
    <w:basedOn w:val="DefaultParagraphFont"/>
    <w:link w:val="BodyText"/>
    <w:uiPriority w:val="99"/>
    <w:rsid w:val="0057115A"/>
    <w:rPr>
      <w:rFonts w:eastAsia="Times New Roman" w:cs="Times New Roman"/>
    </w:rPr>
  </w:style>
  <w:style w:type="paragraph" w:styleId="TOC1">
    <w:name w:val="toc 1"/>
    <w:basedOn w:val="Normal"/>
    <w:next w:val="Normal"/>
    <w:autoRedefine/>
    <w:uiPriority w:val="39"/>
    <w:unhideWhenUsed/>
    <w:qFormat/>
    <w:rsid w:val="00CB2864"/>
    <w:pPr>
      <w:tabs>
        <w:tab w:val="right" w:leader="dot" w:pos="9350"/>
      </w:tabs>
      <w:spacing w:line="276" w:lineRule="auto"/>
    </w:pPr>
    <w:rPr>
      <w:rFonts w:eastAsia="MS Mincho" w:cs="Arial"/>
      <w:noProof/>
      <w:sz w:val="28"/>
      <w:szCs w:val="28"/>
      <w:lang w:bidi="en-US"/>
    </w:rPr>
  </w:style>
  <w:style w:type="paragraph" w:customStyle="1" w:styleId="PressKitSectionHead1">
    <w:name w:val="Press Kit Section Head 1"/>
    <w:basedOn w:val="Normal"/>
    <w:link w:val="PressKitSectionHead1Char"/>
    <w:qFormat/>
    <w:rsid w:val="0057115A"/>
    <w:pPr>
      <w:jc w:val="center"/>
    </w:pPr>
    <w:rPr>
      <w:rFonts w:cs="Arial"/>
      <w:b/>
      <w:sz w:val="32"/>
      <w:szCs w:val="32"/>
    </w:rPr>
  </w:style>
  <w:style w:type="character" w:customStyle="1" w:styleId="PressKitSectionHead1Char">
    <w:name w:val="Press Kit Section Head 1 Char"/>
    <w:link w:val="PressKitSectionHead1"/>
    <w:rsid w:val="0070111E"/>
    <w:rPr>
      <w:rFonts w:eastAsia="Times New Roman"/>
      <w:b/>
      <w:sz w:val="32"/>
      <w:szCs w:val="32"/>
    </w:rPr>
  </w:style>
  <w:style w:type="paragraph" w:styleId="TOC2">
    <w:name w:val="toc 2"/>
    <w:basedOn w:val="Normal"/>
    <w:next w:val="Normal"/>
    <w:autoRedefine/>
    <w:uiPriority w:val="39"/>
    <w:unhideWhenUsed/>
    <w:qFormat/>
    <w:rsid w:val="00C911BE"/>
    <w:pPr>
      <w:spacing w:after="100"/>
      <w:ind w:left="240"/>
    </w:pPr>
  </w:style>
  <w:style w:type="paragraph" w:styleId="ListParagraph">
    <w:name w:val="List Paragraph"/>
    <w:basedOn w:val="Normal"/>
    <w:uiPriority w:val="99"/>
    <w:qFormat/>
    <w:rsid w:val="006D6699"/>
    <w:pPr>
      <w:ind w:left="720"/>
      <w:contextualSpacing/>
    </w:pPr>
  </w:style>
  <w:style w:type="paragraph" w:styleId="CommentSubject">
    <w:name w:val="annotation subject"/>
    <w:basedOn w:val="CommentText"/>
    <w:next w:val="CommentText"/>
    <w:link w:val="CommentSubjectChar"/>
    <w:uiPriority w:val="99"/>
    <w:semiHidden/>
    <w:unhideWhenUsed/>
    <w:rsid w:val="000D7154"/>
    <w:rPr>
      <w:b/>
      <w:bCs/>
      <w:lang w:val="en-US" w:eastAsia="en-US" w:bidi="ar-SA"/>
    </w:rPr>
  </w:style>
  <w:style w:type="character" w:customStyle="1" w:styleId="CommentSubjectChar">
    <w:name w:val="Comment Subject Char"/>
    <w:basedOn w:val="CommentTextChar"/>
    <w:link w:val="CommentSubject"/>
    <w:uiPriority w:val="99"/>
    <w:semiHidden/>
    <w:rsid w:val="000D7154"/>
    <w:rPr>
      <w:rFonts w:eastAsia="Times New Roman" w:cs="Times New Roman"/>
      <w:b/>
      <w:bCs/>
      <w:sz w:val="20"/>
      <w:szCs w:val="20"/>
      <w:lang w:val="x-none" w:eastAsia="x-none" w:bidi="en-US"/>
    </w:rPr>
  </w:style>
  <w:style w:type="paragraph" w:styleId="Index1">
    <w:name w:val="index 1"/>
    <w:basedOn w:val="Normal"/>
    <w:next w:val="Normal"/>
    <w:autoRedefine/>
    <w:uiPriority w:val="99"/>
    <w:unhideWhenUsed/>
    <w:rsid w:val="00FE7E7D"/>
    <w:pPr>
      <w:tabs>
        <w:tab w:val="right" w:leader="dot" w:pos="4310"/>
      </w:tabs>
      <w:ind w:left="240" w:hanging="240"/>
    </w:pPr>
    <w:rPr>
      <w:noProof/>
    </w:rPr>
  </w:style>
  <w:style w:type="paragraph" w:styleId="Index2">
    <w:name w:val="index 2"/>
    <w:basedOn w:val="Normal"/>
    <w:next w:val="Normal"/>
    <w:autoRedefine/>
    <w:uiPriority w:val="99"/>
    <w:semiHidden/>
    <w:unhideWhenUsed/>
    <w:rsid w:val="00460A9F"/>
    <w:pPr>
      <w:ind w:left="480" w:hanging="240"/>
    </w:pPr>
  </w:style>
  <w:style w:type="table" w:styleId="TableGrid">
    <w:name w:val="Table Grid"/>
    <w:basedOn w:val="TableNormal"/>
    <w:uiPriority w:val="99"/>
    <w:rsid w:val="004219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essKitSectionSubhead">
    <w:name w:val="Press Kit Section Subhead"/>
    <w:basedOn w:val="Heading6"/>
    <w:link w:val="PressKitSectionSubheadChar"/>
    <w:rsid w:val="00AC7355"/>
    <w:pPr>
      <w:keepLines w:val="0"/>
      <w:spacing w:before="0" w:line="360" w:lineRule="auto"/>
    </w:pPr>
    <w:rPr>
      <w:rFonts w:ascii="Arial" w:eastAsia="MS Mincho" w:hAnsi="Arial" w:cs="Times New Roman"/>
      <w:b/>
      <w:bCs/>
      <w:i w:val="0"/>
      <w:iCs w:val="0"/>
      <w:color w:val="000000"/>
      <w:lang w:val="x-none" w:bidi="en-US"/>
    </w:rPr>
  </w:style>
  <w:style w:type="character" w:customStyle="1" w:styleId="PressKitSectionSubheadChar">
    <w:name w:val="Press Kit Section Subhead Char"/>
    <w:link w:val="PressKitSectionSubhead"/>
    <w:rsid w:val="00AC7355"/>
    <w:rPr>
      <w:rFonts w:eastAsia="MS Mincho" w:cs="Times New Roman"/>
      <w:b/>
      <w:bCs/>
      <w:color w:val="000000"/>
      <w:lang w:val="x-none" w:bidi="en-US"/>
    </w:rPr>
  </w:style>
  <w:style w:type="paragraph" w:customStyle="1" w:styleId="PressKitOverviewText">
    <w:name w:val="Press Kit Overview Text"/>
    <w:basedOn w:val="Normal"/>
    <w:link w:val="PressKitOverviewTextChar"/>
    <w:qFormat/>
    <w:rsid w:val="00AC7355"/>
    <w:pPr>
      <w:spacing w:line="360" w:lineRule="auto"/>
      <w:ind w:firstLine="720"/>
    </w:pPr>
    <w:rPr>
      <w:rFonts w:eastAsia="MS Mincho"/>
      <w:color w:val="000000"/>
      <w:lang w:bidi="en-US"/>
    </w:rPr>
  </w:style>
  <w:style w:type="character" w:customStyle="1" w:styleId="PressKitOverviewTextChar">
    <w:name w:val="Press Kit Overview Text Char"/>
    <w:link w:val="PressKitOverviewText"/>
    <w:rsid w:val="00AC7355"/>
    <w:rPr>
      <w:rFonts w:eastAsia="MS Mincho" w:cs="Times New Roman"/>
      <w:color w:val="000000"/>
      <w:lang w:bidi="en-US"/>
    </w:rPr>
  </w:style>
  <w:style w:type="paragraph" w:customStyle="1" w:styleId="PressKitSectionHead3">
    <w:name w:val="Press Kit Section Head 3"/>
    <w:basedOn w:val="Normal"/>
    <w:link w:val="PressKitSectionHead3Char"/>
    <w:qFormat/>
    <w:rsid w:val="00117624"/>
    <w:rPr>
      <w:rFonts w:eastAsia="MS Mincho" w:cs="Arial"/>
      <w:b/>
      <w:lang w:bidi="en-US"/>
    </w:rPr>
  </w:style>
  <w:style w:type="character" w:customStyle="1" w:styleId="PressKitSectionHead3Char">
    <w:name w:val="Press Kit Section Head 3 Char"/>
    <w:link w:val="PressKitSectionHead3"/>
    <w:rsid w:val="00117624"/>
    <w:rPr>
      <w:rFonts w:eastAsia="MS Mincho"/>
      <w:b/>
      <w:lang w:bidi="en-US"/>
    </w:rPr>
  </w:style>
  <w:style w:type="character" w:styleId="FollowedHyperlink">
    <w:name w:val="FollowedHyperlink"/>
    <w:basedOn w:val="DefaultParagraphFont"/>
    <w:uiPriority w:val="99"/>
    <w:unhideWhenUsed/>
    <w:rsid w:val="0023729B"/>
    <w:rPr>
      <w:color w:val="800080" w:themeColor="followedHyperlink"/>
      <w:u w:val="single"/>
    </w:rPr>
  </w:style>
  <w:style w:type="paragraph" w:styleId="NoSpacing">
    <w:name w:val="No Spacing"/>
    <w:uiPriority w:val="1"/>
    <w:qFormat/>
    <w:rsid w:val="009B79D1"/>
    <w:pPr>
      <w:spacing w:after="0" w:line="240" w:lineRule="auto"/>
    </w:pPr>
    <w:rPr>
      <w:rFonts w:eastAsia="Times New Roman" w:cs="Times New Roman"/>
    </w:rPr>
  </w:style>
  <w:style w:type="paragraph" w:customStyle="1" w:styleId="Style1">
    <w:name w:val="Style1"/>
    <w:basedOn w:val="PressKitSectionHead1"/>
    <w:link w:val="Style1Char"/>
    <w:qFormat/>
    <w:rsid w:val="00D8296B"/>
    <w:pPr>
      <w:spacing w:after="240"/>
      <w:outlineLvl w:val="0"/>
    </w:pPr>
  </w:style>
  <w:style w:type="character" w:customStyle="1" w:styleId="Style1Char">
    <w:name w:val="Style1 Char"/>
    <w:basedOn w:val="PressKitSectionHead1Char"/>
    <w:link w:val="Style1"/>
    <w:rsid w:val="00D8296B"/>
    <w:rPr>
      <w:rFonts w:eastAsia="Times New Roman"/>
      <w:b/>
      <w:sz w:val="32"/>
      <w:szCs w:val="32"/>
    </w:rPr>
  </w:style>
  <w:style w:type="paragraph" w:styleId="TOCHeading">
    <w:name w:val="TOC Heading"/>
    <w:basedOn w:val="Heading1"/>
    <w:next w:val="Normal"/>
    <w:uiPriority w:val="39"/>
    <w:unhideWhenUsed/>
    <w:qFormat/>
    <w:rsid w:val="00F73639"/>
    <w:pPr>
      <w:keepLines/>
      <w:spacing w:before="480" w:line="276" w:lineRule="auto"/>
      <w:outlineLvl w:val="9"/>
    </w:pPr>
    <w:rPr>
      <w:rFonts w:asciiTheme="majorHAnsi" w:eastAsiaTheme="majorEastAsia" w:hAnsiTheme="majorHAnsi" w:cstheme="majorBidi"/>
      <w:bCs/>
      <w:color w:val="365F91" w:themeColor="accent1" w:themeShade="BF"/>
      <w:sz w:val="28"/>
      <w:szCs w:val="28"/>
      <w:lang w:eastAsia="ja-JP" w:bidi="ar-SA"/>
    </w:rPr>
  </w:style>
  <w:style w:type="paragraph" w:styleId="TOC3">
    <w:name w:val="toc 3"/>
    <w:basedOn w:val="Normal"/>
    <w:next w:val="Normal"/>
    <w:autoRedefine/>
    <w:uiPriority w:val="39"/>
    <w:unhideWhenUsed/>
    <w:qFormat/>
    <w:rsid w:val="00F73639"/>
    <w:pPr>
      <w:spacing w:after="100" w:line="276" w:lineRule="auto"/>
      <w:ind w:left="440"/>
    </w:pPr>
    <w:rPr>
      <w:rFonts w:asciiTheme="minorHAnsi" w:eastAsiaTheme="minorEastAsia" w:hAnsiTheme="minorHAnsi" w:cstheme="minorBidi"/>
      <w:sz w:val="22"/>
      <w:szCs w:val="22"/>
      <w:lang w:eastAsia="ja-JP"/>
    </w:rPr>
  </w:style>
  <w:style w:type="paragraph" w:customStyle="1" w:styleId="PressKitBodyHead">
    <w:name w:val="Press Kit Body Head"/>
    <w:basedOn w:val="Normal"/>
    <w:link w:val="PressKitBodyHeadChar"/>
    <w:rsid w:val="00631F5F"/>
    <w:pPr>
      <w:widowControl w:val="0"/>
      <w:autoSpaceDE w:val="0"/>
      <w:autoSpaceDN w:val="0"/>
      <w:adjustRightInd w:val="0"/>
      <w:jc w:val="center"/>
    </w:pPr>
    <w:rPr>
      <w:rFonts w:cs="Helvetica"/>
      <w:b/>
      <w:sz w:val="28"/>
      <w:szCs w:val="28"/>
    </w:rPr>
  </w:style>
  <w:style w:type="character" w:customStyle="1" w:styleId="PressKitBodyHeadChar">
    <w:name w:val="Press Kit Body Head Char"/>
    <w:basedOn w:val="DefaultParagraphFont"/>
    <w:link w:val="PressKitBodyHead"/>
    <w:rsid w:val="00631F5F"/>
    <w:rPr>
      <w:rFonts w:eastAsia="Times New Roman" w:cs="Helvetica"/>
      <w:b/>
      <w:sz w:val="28"/>
      <w:szCs w:val="28"/>
    </w:rPr>
  </w:style>
  <w:style w:type="paragraph" w:customStyle="1" w:styleId="PressKitSectionHead2">
    <w:name w:val="Press Kit Section Head 2"/>
    <w:basedOn w:val="PressKitSectionSubhead"/>
    <w:link w:val="PressKitSectionHead2Char"/>
    <w:qFormat/>
    <w:rsid w:val="007B7979"/>
    <w:pPr>
      <w:spacing w:before="240"/>
      <w:jc w:val="center"/>
    </w:pPr>
    <w:rPr>
      <w:sz w:val="28"/>
      <w:szCs w:val="28"/>
    </w:rPr>
  </w:style>
  <w:style w:type="character" w:customStyle="1" w:styleId="PressKitSectionHead2Char">
    <w:name w:val="Press Kit Section Head 2 Char"/>
    <w:basedOn w:val="PressKitSectionSubheadChar"/>
    <w:link w:val="PressKitSectionHead2"/>
    <w:rsid w:val="007B7979"/>
    <w:rPr>
      <w:rFonts w:eastAsia="MS Mincho" w:cs="Times New Roman"/>
      <w:b/>
      <w:bCs/>
      <w:color w:val="000000"/>
      <w:sz w:val="28"/>
      <w:szCs w:val="28"/>
      <w:lang w:val="x-none" w:bidi="en-US"/>
    </w:rPr>
  </w:style>
  <w:style w:type="paragraph" w:styleId="TOC6">
    <w:name w:val="toc 6"/>
    <w:basedOn w:val="Normal"/>
    <w:next w:val="Normal"/>
    <w:autoRedefine/>
    <w:uiPriority w:val="39"/>
    <w:unhideWhenUsed/>
    <w:rsid w:val="004F23B2"/>
    <w:pPr>
      <w:spacing w:after="100"/>
      <w:ind w:left="1200"/>
    </w:pPr>
  </w:style>
  <w:style w:type="paragraph" w:styleId="TOC4">
    <w:name w:val="toc 4"/>
    <w:basedOn w:val="Normal"/>
    <w:next w:val="Normal"/>
    <w:autoRedefine/>
    <w:uiPriority w:val="39"/>
    <w:unhideWhenUsed/>
    <w:rsid w:val="00AA7334"/>
    <w:pPr>
      <w:spacing w:after="100" w:line="276"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AA7334"/>
    <w:pPr>
      <w:spacing w:after="100" w:line="276" w:lineRule="auto"/>
      <w:ind w:left="88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AA7334"/>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AA7334"/>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AA7334"/>
    <w:pPr>
      <w:spacing w:after="100" w:line="276" w:lineRule="auto"/>
      <w:ind w:left="1760"/>
    </w:pPr>
    <w:rPr>
      <w:rFonts w:asciiTheme="minorHAnsi" w:eastAsiaTheme="minorEastAsia" w:hAnsiTheme="minorHAnsi" w:cstheme="minorBidi"/>
      <w:sz w:val="22"/>
      <w:szCs w:val="22"/>
    </w:rPr>
  </w:style>
  <w:style w:type="paragraph" w:customStyle="1" w:styleId="PressKitNormalText">
    <w:name w:val="Press Kit Normal Text"/>
    <w:basedOn w:val="Normal"/>
    <w:link w:val="PressKitNormalTextChar"/>
    <w:qFormat/>
    <w:rsid w:val="00D63EDF"/>
    <w:rPr>
      <w:rFonts w:cs="Arial"/>
    </w:rPr>
  </w:style>
  <w:style w:type="character" w:customStyle="1" w:styleId="PressKitNormalTextChar">
    <w:name w:val="Press Kit Normal Text Char"/>
    <w:basedOn w:val="DefaultParagraphFont"/>
    <w:link w:val="PressKitNormalText"/>
    <w:rsid w:val="00D63EDF"/>
    <w:rPr>
      <w:rFonts w:eastAsia="Times New Roman"/>
    </w:rPr>
  </w:style>
  <w:style w:type="paragraph" w:customStyle="1" w:styleId="PressKitBodySubhead">
    <w:name w:val="Press Kit Body Subhead"/>
    <w:basedOn w:val="Normal"/>
    <w:link w:val="PressKitBodySubheadChar"/>
    <w:qFormat/>
    <w:rsid w:val="0072688C"/>
    <w:rPr>
      <w:rFonts w:eastAsia="MS Mincho" w:cs="Arial"/>
      <w:b/>
      <w:lang w:bidi="en-US"/>
    </w:rPr>
  </w:style>
  <w:style w:type="character" w:customStyle="1" w:styleId="PressKitBodySubheadChar">
    <w:name w:val="Press Kit Body Subhead Char"/>
    <w:link w:val="PressKitBodySubhead"/>
    <w:rsid w:val="0072688C"/>
    <w:rPr>
      <w:rFonts w:eastAsia="MS Mincho"/>
      <w:b/>
      <w:lang w:bidi="en-US"/>
    </w:rPr>
  </w:style>
  <w:style w:type="paragraph" w:styleId="BodyTextIndent">
    <w:name w:val="Body Text Indent"/>
    <w:basedOn w:val="Normal"/>
    <w:link w:val="BodyTextIndentChar"/>
    <w:uiPriority w:val="99"/>
    <w:rsid w:val="00BC5F3D"/>
    <w:pPr>
      <w:spacing w:after="120"/>
      <w:ind w:left="360"/>
    </w:pPr>
    <w:rPr>
      <w:rFonts w:ascii="Times New Roman" w:eastAsia="MS Mincho" w:hAnsi="Times New Roman"/>
      <w:lang w:val="x-none" w:eastAsia="x-none"/>
    </w:rPr>
  </w:style>
  <w:style w:type="character" w:customStyle="1" w:styleId="BodyTextIndentChar">
    <w:name w:val="Body Text Indent Char"/>
    <w:basedOn w:val="DefaultParagraphFont"/>
    <w:link w:val="BodyTextIndent"/>
    <w:uiPriority w:val="99"/>
    <w:rsid w:val="00BC5F3D"/>
    <w:rPr>
      <w:rFonts w:ascii="Times New Roman" w:eastAsia="MS Mincho" w:hAnsi="Times New Roman" w:cs="Times New Roman"/>
      <w:lang w:val="x-none" w:eastAsia="x-none"/>
    </w:rPr>
  </w:style>
  <w:style w:type="character" w:styleId="Emphasis">
    <w:name w:val="Emphasis"/>
    <w:uiPriority w:val="20"/>
    <w:qFormat/>
    <w:rsid w:val="00BC5F3D"/>
    <w:rPr>
      <w:rFonts w:cs="Times New Roman"/>
      <w:i/>
      <w:iCs/>
    </w:rPr>
  </w:style>
  <w:style w:type="paragraph" w:styleId="EndnoteText">
    <w:name w:val="endnote text"/>
    <w:basedOn w:val="Normal"/>
    <w:link w:val="EndnoteTextChar"/>
    <w:uiPriority w:val="99"/>
    <w:semiHidden/>
    <w:rsid w:val="00BC5F3D"/>
    <w:rPr>
      <w:rFonts w:ascii="Times New Roman" w:eastAsia="MS Mincho" w:hAnsi="Times New Roman"/>
      <w:sz w:val="20"/>
      <w:szCs w:val="20"/>
      <w:lang w:val="x-none" w:eastAsia="ja-JP"/>
    </w:rPr>
  </w:style>
  <w:style w:type="character" w:customStyle="1" w:styleId="EndnoteTextChar">
    <w:name w:val="Endnote Text Char"/>
    <w:basedOn w:val="DefaultParagraphFont"/>
    <w:link w:val="EndnoteText"/>
    <w:uiPriority w:val="99"/>
    <w:semiHidden/>
    <w:rsid w:val="00BC5F3D"/>
    <w:rPr>
      <w:rFonts w:ascii="Times New Roman" w:eastAsia="MS Mincho" w:hAnsi="Times New Roman" w:cs="Times New Roman"/>
      <w:sz w:val="20"/>
      <w:szCs w:val="20"/>
      <w:lang w:val="x-none" w:eastAsia="ja-JP"/>
    </w:rPr>
  </w:style>
  <w:style w:type="character" w:styleId="EndnoteReference">
    <w:name w:val="endnote reference"/>
    <w:uiPriority w:val="99"/>
    <w:semiHidden/>
    <w:rsid w:val="00BC5F3D"/>
    <w:rPr>
      <w:rFonts w:cs="Times New Roman"/>
      <w:vertAlign w:val="superscript"/>
    </w:rPr>
  </w:style>
  <w:style w:type="paragraph" w:styleId="Title">
    <w:name w:val="Title"/>
    <w:basedOn w:val="Normal"/>
    <w:link w:val="TitleChar"/>
    <w:uiPriority w:val="99"/>
    <w:qFormat/>
    <w:rsid w:val="00BC5F3D"/>
    <w:pPr>
      <w:jc w:val="center"/>
    </w:pPr>
    <w:rPr>
      <w:rFonts w:ascii="Garamond" w:eastAsia="MS Mincho" w:hAnsi="Garamond"/>
      <w:b/>
      <w:bCs/>
      <w:sz w:val="44"/>
      <w:lang w:val="x-none" w:eastAsia="x-none"/>
    </w:rPr>
  </w:style>
  <w:style w:type="character" w:customStyle="1" w:styleId="TitleChar">
    <w:name w:val="Title Char"/>
    <w:basedOn w:val="DefaultParagraphFont"/>
    <w:link w:val="Title"/>
    <w:uiPriority w:val="99"/>
    <w:rsid w:val="00BC5F3D"/>
    <w:rPr>
      <w:rFonts w:ascii="Garamond" w:eastAsia="MS Mincho" w:hAnsi="Garamond" w:cs="Times New Roman"/>
      <w:b/>
      <w:bCs/>
      <w:sz w:val="44"/>
      <w:lang w:val="x-none" w:eastAsia="x-none"/>
    </w:rPr>
  </w:style>
  <w:style w:type="paragraph" w:styleId="Caption">
    <w:name w:val="caption"/>
    <w:basedOn w:val="Normal"/>
    <w:next w:val="Normal"/>
    <w:uiPriority w:val="99"/>
    <w:qFormat/>
    <w:rsid w:val="00BC5F3D"/>
    <w:pPr>
      <w:spacing w:before="120" w:after="120"/>
    </w:pPr>
    <w:rPr>
      <w:rFonts w:ascii="Times New Roman" w:eastAsia="MS Mincho" w:hAnsi="Times New Roman"/>
      <w:b/>
      <w:bCs/>
      <w:sz w:val="20"/>
      <w:szCs w:val="20"/>
    </w:rPr>
  </w:style>
  <w:style w:type="paragraph" w:styleId="BodyText3">
    <w:name w:val="Body Text 3"/>
    <w:basedOn w:val="Normal"/>
    <w:link w:val="BodyText3Char"/>
    <w:uiPriority w:val="99"/>
    <w:rsid w:val="00BC5F3D"/>
    <w:pPr>
      <w:jc w:val="center"/>
    </w:pPr>
    <w:rPr>
      <w:rFonts w:ascii="Times New Roman" w:eastAsia="MS Mincho" w:hAnsi="Times New Roman"/>
      <w:lang w:val="x-none" w:eastAsia="x-none"/>
    </w:rPr>
  </w:style>
  <w:style w:type="character" w:customStyle="1" w:styleId="BodyText3Char">
    <w:name w:val="Body Text 3 Char"/>
    <w:basedOn w:val="DefaultParagraphFont"/>
    <w:link w:val="BodyText3"/>
    <w:uiPriority w:val="99"/>
    <w:rsid w:val="00BC5F3D"/>
    <w:rPr>
      <w:rFonts w:ascii="Times New Roman" w:eastAsia="MS Mincho" w:hAnsi="Times New Roman" w:cs="Times New Roman"/>
      <w:lang w:val="x-none" w:eastAsia="x-none"/>
    </w:rPr>
  </w:style>
  <w:style w:type="paragraph" w:customStyle="1" w:styleId="-">
    <w:name w:val="原案-文章"/>
    <w:uiPriority w:val="99"/>
    <w:rsid w:val="00BC5F3D"/>
    <w:pPr>
      <w:snapToGrid w:val="0"/>
      <w:spacing w:after="0" w:line="320" w:lineRule="atLeast"/>
    </w:pPr>
    <w:rPr>
      <w:rFonts w:ascii="MS PGothic" w:eastAsia="MS PGothic" w:hAnsi="MS PGothic" w:cs="Times New Roman"/>
      <w:kern w:val="2"/>
      <w:sz w:val="22"/>
      <w:lang w:eastAsia="ja-JP"/>
    </w:rPr>
  </w:style>
  <w:style w:type="character" w:customStyle="1" w:styleId="CharChar">
    <w:name w:val="Char Char"/>
    <w:uiPriority w:val="99"/>
    <w:rsid w:val="00BC5F3D"/>
    <w:rPr>
      <w:rFonts w:cs="Times New Roman"/>
      <w:color w:val="0000FF"/>
      <w:sz w:val="24"/>
    </w:rPr>
  </w:style>
  <w:style w:type="character" w:customStyle="1" w:styleId="CharChar2">
    <w:name w:val="Char Char2"/>
    <w:uiPriority w:val="99"/>
    <w:rsid w:val="00BC5F3D"/>
    <w:rPr>
      <w:rFonts w:cs="Times New Roman"/>
      <w:b/>
      <w:bCs/>
      <w:sz w:val="24"/>
    </w:rPr>
  </w:style>
  <w:style w:type="character" w:customStyle="1" w:styleId="CharChar1">
    <w:name w:val="Char Char1"/>
    <w:uiPriority w:val="99"/>
    <w:rsid w:val="00BC5F3D"/>
    <w:rPr>
      <w:rFonts w:cs="Times New Roman"/>
      <w:sz w:val="24"/>
    </w:rPr>
  </w:style>
  <w:style w:type="paragraph" w:styleId="Index3">
    <w:name w:val="index 3"/>
    <w:basedOn w:val="Normal"/>
    <w:next w:val="Normal"/>
    <w:uiPriority w:val="99"/>
    <w:semiHidden/>
    <w:rsid w:val="00BC5F3D"/>
    <w:pPr>
      <w:ind w:left="720" w:hanging="240"/>
    </w:pPr>
    <w:rPr>
      <w:rFonts w:ascii="Calibri" w:eastAsia="MS Mincho" w:hAnsi="Calibri"/>
      <w:sz w:val="20"/>
      <w:szCs w:val="20"/>
    </w:rPr>
  </w:style>
  <w:style w:type="paragraph" w:styleId="Index4">
    <w:name w:val="index 4"/>
    <w:basedOn w:val="Normal"/>
    <w:next w:val="Normal"/>
    <w:uiPriority w:val="99"/>
    <w:semiHidden/>
    <w:rsid w:val="00BC5F3D"/>
    <w:pPr>
      <w:ind w:left="960" w:hanging="240"/>
    </w:pPr>
    <w:rPr>
      <w:rFonts w:ascii="Calibri" w:eastAsia="MS Mincho" w:hAnsi="Calibri"/>
      <w:sz w:val="20"/>
      <w:szCs w:val="20"/>
    </w:rPr>
  </w:style>
  <w:style w:type="paragraph" w:styleId="Index5">
    <w:name w:val="index 5"/>
    <w:basedOn w:val="Normal"/>
    <w:next w:val="Normal"/>
    <w:uiPriority w:val="99"/>
    <w:semiHidden/>
    <w:rsid w:val="00BC5F3D"/>
    <w:pPr>
      <w:ind w:left="1200" w:hanging="240"/>
    </w:pPr>
    <w:rPr>
      <w:rFonts w:ascii="Calibri" w:eastAsia="MS Mincho" w:hAnsi="Calibri"/>
      <w:sz w:val="20"/>
      <w:szCs w:val="20"/>
    </w:rPr>
  </w:style>
  <w:style w:type="paragraph" w:styleId="Index6">
    <w:name w:val="index 6"/>
    <w:basedOn w:val="Normal"/>
    <w:next w:val="Normal"/>
    <w:uiPriority w:val="99"/>
    <w:semiHidden/>
    <w:rsid w:val="00BC5F3D"/>
    <w:pPr>
      <w:ind w:left="1440" w:hanging="240"/>
    </w:pPr>
    <w:rPr>
      <w:rFonts w:ascii="Calibri" w:eastAsia="MS Mincho" w:hAnsi="Calibri"/>
      <w:sz w:val="20"/>
      <w:szCs w:val="20"/>
    </w:rPr>
  </w:style>
  <w:style w:type="paragraph" w:styleId="Index7">
    <w:name w:val="index 7"/>
    <w:basedOn w:val="Normal"/>
    <w:next w:val="Normal"/>
    <w:uiPriority w:val="99"/>
    <w:semiHidden/>
    <w:rsid w:val="00BC5F3D"/>
    <w:pPr>
      <w:ind w:left="1680" w:hanging="240"/>
    </w:pPr>
    <w:rPr>
      <w:rFonts w:ascii="Calibri" w:eastAsia="MS Mincho" w:hAnsi="Calibri"/>
      <w:sz w:val="20"/>
      <w:szCs w:val="20"/>
    </w:rPr>
  </w:style>
  <w:style w:type="paragraph" w:styleId="Index8">
    <w:name w:val="index 8"/>
    <w:basedOn w:val="Normal"/>
    <w:next w:val="Normal"/>
    <w:uiPriority w:val="99"/>
    <w:semiHidden/>
    <w:rsid w:val="00BC5F3D"/>
    <w:pPr>
      <w:ind w:left="1920" w:hanging="240"/>
    </w:pPr>
    <w:rPr>
      <w:rFonts w:ascii="Calibri" w:eastAsia="MS Mincho" w:hAnsi="Calibri"/>
      <w:sz w:val="20"/>
      <w:szCs w:val="20"/>
    </w:rPr>
  </w:style>
  <w:style w:type="paragraph" w:styleId="Index9">
    <w:name w:val="index 9"/>
    <w:basedOn w:val="Normal"/>
    <w:next w:val="Normal"/>
    <w:uiPriority w:val="99"/>
    <w:semiHidden/>
    <w:rsid w:val="00BC5F3D"/>
    <w:pPr>
      <w:ind w:left="2160" w:hanging="240"/>
    </w:pPr>
    <w:rPr>
      <w:rFonts w:ascii="Calibri" w:eastAsia="MS Mincho" w:hAnsi="Calibri"/>
      <w:sz w:val="20"/>
      <w:szCs w:val="20"/>
    </w:rPr>
  </w:style>
  <w:style w:type="paragraph" w:styleId="IndexHeading">
    <w:name w:val="index heading"/>
    <w:basedOn w:val="Normal"/>
    <w:next w:val="Index1"/>
    <w:uiPriority w:val="99"/>
    <w:semiHidden/>
    <w:rsid w:val="00BC5F3D"/>
    <w:rPr>
      <w:rFonts w:ascii="Calibri" w:eastAsia="MS Mincho" w:hAnsi="Calibri"/>
      <w:sz w:val="20"/>
      <w:szCs w:val="20"/>
    </w:rPr>
  </w:style>
  <w:style w:type="paragraph" w:styleId="FootnoteText">
    <w:name w:val="footnote text"/>
    <w:basedOn w:val="Normal"/>
    <w:link w:val="FootnoteTextChar"/>
    <w:uiPriority w:val="99"/>
    <w:unhideWhenUsed/>
    <w:rsid w:val="00BC5F3D"/>
    <w:rPr>
      <w:rFonts w:ascii="Times New Roman" w:eastAsia="MS Mincho" w:hAnsi="Times New Roman"/>
      <w:lang w:val="x-none" w:eastAsia="x-none"/>
    </w:rPr>
  </w:style>
  <w:style w:type="character" w:customStyle="1" w:styleId="FootnoteTextChar">
    <w:name w:val="Footnote Text Char"/>
    <w:basedOn w:val="DefaultParagraphFont"/>
    <w:link w:val="FootnoteText"/>
    <w:uiPriority w:val="99"/>
    <w:rsid w:val="00BC5F3D"/>
    <w:rPr>
      <w:rFonts w:ascii="Times New Roman" w:eastAsia="MS Mincho" w:hAnsi="Times New Roman" w:cs="Times New Roman"/>
      <w:lang w:val="x-none" w:eastAsia="x-none"/>
    </w:rPr>
  </w:style>
  <w:style w:type="character" w:styleId="FootnoteReference">
    <w:name w:val="footnote reference"/>
    <w:uiPriority w:val="99"/>
    <w:unhideWhenUsed/>
    <w:rsid w:val="00BC5F3D"/>
    <w:rPr>
      <w:vertAlign w:val="superscript"/>
    </w:rPr>
  </w:style>
  <w:style w:type="table" w:customStyle="1" w:styleId="TableGrid1">
    <w:name w:val="Table Grid1"/>
    <w:basedOn w:val="TableNormal"/>
    <w:next w:val="TableGrid"/>
    <w:uiPriority w:val="59"/>
    <w:rsid w:val="00BC5F3D"/>
    <w:pPr>
      <w:spacing w:after="0" w:line="240" w:lineRule="auto"/>
    </w:pPr>
    <w:rPr>
      <w:rFonts w:ascii="Calibri" w:eastAsia="Calibri" w:hAnsi="Calibri" w:cs="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Revision">
    <w:name w:val="Revision"/>
    <w:hidden/>
    <w:uiPriority w:val="99"/>
    <w:semiHidden/>
    <w:rsid w:val="00BC5F3D"/>
    <w:pPr>
      <w:spacing w:after="0" w:line="240" w:lineRule="auto"/>
    </w:pPr>
    <w:rPr>
      <w:rFonts w:ascii="Times New Roman" w:eastAsia="MS Mincho" w:hAnsi="Times New Roman" w:cs="Times New Roman"/>
    </w:rPr>
  </w:style>
  <w:style w:type="character" w:styleId="Strong">
    <w:name w:val="Strong"/>
    <w:basedOn w:val="DefaultParagraphFont"/>
    <w:uiPriority w:val="22"/>
    <w:qFormat/>
    <w:rsid w:val="00F22148"/>
    <w:rPr>
      <w:b/>
      <w:bCs/>
    </w:rPr>
  </w:style>
  <w:style w:type="paragraph" w:customStyle="1" w:styleId="PressKitSectionHead">
    <w:name w:val="Press Kit Section Head"/>
    <w:basedOn w:val="Normal"/>
    <w:link w:val="PressKitSectionHeadChar"/>
    <w:qFormat/>
    <w:rsid w:val="00837C04"/>
    <w:pPr>
      <w:jc w:val="center"/>
    </w:pPr>
    <w:rPr>
      <w:rFonts w:cs="Arial"/>
      <w:b/>
      <w:sz w:val="32"/>
      <w:szCs w:val="32"/>
    </w:rPr>
  </w:style>
  <w:style w:type="character" w:customStyle="1" w:styleId="PressKitSectionHeadChar">
    <w:name w:val="Press Kit Section Head Char"/>
    <w:link w:val="PressKitSectionHead"/>
    <w:rsid w:val="00837C04"/>
    <w:rPr>
      <w:rFonts w:eastAsia="Times New Roman"/>
      <w:b/>
      <w:sz w:val="32"/>
      <w:szCs w:val="3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sz w:val="24"/>
        <w:szCs w:val="24"/>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5CCE"/>
    <w:pPr>
      <w:spacing w:after="0" w:line="240" w:lineRule="auto"/>
    </w:pPr>
    <w:rPr>
      <w:rFonts w:eastAsia="Times New Roman" w:cs="Times New Roman"/>
    </w:rPr>
  </w:style>
  <w:style w:type="paragraph" w:styleId="Heading1">
    <w:name w:val="heading 1"/>
    <w:basedOn w:val="Normal"/>
    <w:next w:val="Normal"/>
    <w:link w:val="Heading1Char"/>
    <w:uiPriority w:val="99"/>
    <w:qFormat/>
    <w:rsid w:val="00D45CCE"/>
    <w:pPr>
      <w:keepNext/>
      <w:outlineLvl w:val="0"/>
    </w:pPr>
    <w:rPr>
      <w:rFonts w:ascii="Palatino" w:hAnsi="Palatino"/>
      <w:b/>
      <w:szCs w:val="20"/>
      <w:lang w:bidi="en-US"/>
    </w:rPr>
  </w:style>
  <w:style w:type="paragraph" w:styleId="Heading2">
    <w:name w:val="heading 2"/>
    <w:basedOn w:val="Normal"/>
    <w:next w:val="Normal"/>
    <w:link w:val="Heading2Char"/>
    <w:uiPriority w:val="99"/>
    <w:unhideWhenUsed/>
    <w:qFormat/>
    <w:rsid w:val="00DB584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9"/>
    <w:unhideWhenUsed/>
    <w:qFormat/>
    <w:rsid w:val="00DB5845"/>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9"/>
    <w:unhideWhenUsed/>
    <w:qFormat/>
    <w:rsid w:val="00A56A18"/>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9"/>
    <w:unhideWhenUsed/>
    <w:qFormat/>
    <w:rsid w:val="00AB739B"/>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9"/>
    <w:unhideWhenUsed/>
    <w:qFormat/>
    <w:rsid w:val="00AB739B"/>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9"/>
    <w:unhideWhenUsed/>
    <w:qFormat/>
    <w:rsid w:val="00A56A18"/>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9"/>
    <w:unhideWhenUsed/>
    <w:qFormat/>
    <w:rsid w:val="00A56A18"/>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A56A18"/>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D45CCE"/>
    <w:rPr>
      <w:rFonts w:ascii="Palatino" w:eastAsia="Times New Roman" w:hAnsi="Palatino" w:cs="Times New Roman"/>
      <w:b/>
      <w:szCs w:val="20"/>
      <w:lang w:bidi="en-US"/>
    </w:rPr>
  </w:style>
  <w:style w:type="character" w:customStyle="1" w:styleId="Heading2Char">
    <w:name w:val="Heading 2 Char"/>
    <w:basedOn w:val="DefaultParagraphFont"/>
    <w:link w:val="Heading2"/>
    <w:uiPriority w:val="99"/>
    <w:rsid w:val="00DB5845"/>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9"/>
    <w:rsid w:val="00DB5845"/>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9"/>
    <w:rsid w:val="00A56A18"/>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9"/>
    <w:rsid w:val="00AB739B"/>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9"/>
    <w:rsid w:val="00AB739B"/>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9"/>
    <w:rsid w:val="00A56A18"/>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9"/>
    <w:rsid w:val="00A56A18"/>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A56A18"/>
    <w:rPr>
      <w:rFonts w:asciiTheme="majorHAnsi" w:eastAsiaTheme="majorEastAsia" w:hAnsiTheme="majorHAnsi" w:cstheme="majorBidi"/>
      <w:i/>
      <w:iCs/>
      <w:color w:val="404040" w:themeColor="text1" w:themeTint="BF"/>
      <w:sz w:val="20"/>
      <w:szCs w:val="20"/>
    </w:rPr>
  </w:style>
  <w:style w:type="paragraph" w:styleId="Header">
    <w:name w:val="header"/>
    <w:basedOn w:val="Normal"/>
    <w:link w:val="HeaderChar"/>
    <w:uiPriority w:val="99"/>
    <w:rsid w:val="00D45CCE"/>
    <w:pPr>
      <w:tabs>
        <w:tab w:val="center" w:pos="4320"/>
        <w:tab w:val="right" w:pos="8640"/>
      </w:tabs>
    </w:pPr>
  </w:style>
  <w:style w:type="character" w:customStyle="1" w:styleId="HeaderChar">
    <w:name w:val="Header Char"/>
    <w:basedOn w:val="DefaultParagraphFont"/>
    <w:link w:val="Header"/>
    <w:uiPriority w:val="99"/>
    <w:rsid w:val="00D45CCE"/>
    <w:rPr>
      <w:rFonts w:eastAsia="Times New Roman" w:cs="Times New Roman"/>
    </w:rPr>
  </w:style>
  <w:style w:type="paragraph" w:styleId="Footer">
    <w:name w:val="footer"/>
    <w:basedOn w:val="Normal"/>
    <w:link w:val="FooterChar"/>
    <w:uiPriority w:val="99"/>
    <w:rsid w:val="00D45CCE"/>
    <w:pPr>
      <w:tabs>
        <w:tab w:val="center" w:pos="4320"/>
        <w:tab w:val="right" w:pos="8640"/>
      </w:tabs>
    </w:pPr>
  </w:style>
  <w:style w:type="character" w:customStyle="1" w:styleId="FooterChar">
    <w:name w:val="Footer Char"/>
    <w:basedOn w:val="DefaultParagraphFont"/>
    <w:link w:val="Footer"/>
    <w:uiPriority w:val="99"/>
    <w:rsid w:val="00D45CCE"/>
    <w:rPr>
      <w:rFonts w:eastAsia="Times New Roman" w:cs="Times New Roman"/>
    </w:rPr>
  </w:style>
  <w:style w:type="character" w:styleId="PageNumber">
    <w:name w:val="page number"/>
    <w:basedOn w:val="DefaultParagraphFont"/>
    <w:uiPriority w:val="99"/>
    <w:rsid w:val="00D45CCE"/>
  </w:style>
  <w:style w:type="paragraph" w:styleId="BodyText2">
    <w:name w:val="Body Text 2"/>
    <w:basedOn w:val="Normal"/>
    <w:link w:val="BodyText2Char"/>
    <w:uiPriority w:val="99"/>
    <w:rsid w:val="00AB739B"/>
    <w:pPr>
      <w:jc w:val="center"/>
    </w:pPr>
    <w:rPr>
      <w:rFonts w:ascii="Times New Roman" w:eastAsia="MS Mincho" w:hAnsi="Times New Roman"/>
      <w:sz w:val="20"/>
      <w:lang w:val="x-none" w:bidi="en-US"/>
    </w:rPr>
  </w:style>
  <w:style w:type="character" w:customStyle="1" w:styleId="BodyText2Char">
    <w:name w:val="Body Text 2 Char"/>
    <w:basedOn w:val="DefaultParagraphFont"/>
    <w:link w:val="BodyText2"/>
    <w:uiPriority w:val="99"/>
    <w:rsid w:val="00AB739B"/>
    <w:rPr>
      <w:rFonts w:ascii="Times New Roman" w:eastAsia="MS Mincho" w:hAnsi="Times New Roman" w:cs="Times New Roman"/>
      <w:sz w:val="20"/>
      <w:lang w:val="x-none" w:bidi="en-US"/>
    </w:rPr>
  </w:style>
  <w:style w:type="paragraph" w:styleId="CommentText">
    <w:name w:val="annotation text"/>
    <w:basedOn w:val="Normal"/>
    <w:link w:val="CommentTextChar"/>
    <w:uiPriority w:val="99"/>
    <w:semiHidden/>
    <w:rsid w:val="00580128"/>
    <w:rPr>
      <w:sz w:val="20"/>
      <w:szCs w:val="20"/>
      <w:lang w:val="x-none" w:eastAsia="x-none" w:bidi="en-US"/>
    </w:rPr>
  </w:style>
  <w:style w:type="character" w:customStyle="1" w:styleId="CommentTextChar">
    <w:name w:val="Comment Text Char"/>
    <w:basedOn w:val="DefaultParagraphFont"/>
    <w:link w:val="CommentText"/>
    <w:uiPriority w:val="99"/>
    <w:semiHidden/>
    <w:rsid w:val="00580128"/>
    <w:rPr>
      <w:rFonts w:eastAsia="Times New Roman" w:cs="Times New Roman"/>
      <w:sz w:val="20"/>
      <w:szCs w:val="20"/>
      <w:lang w:val="x-none" w:eastAsia="x-none" w:bidi="en-US"/>
    </w:rPr>
  </w:style>
  <w:style w:type="character" w:styleId="CommentReference">
    <w:name w:val="annotation reference"/>
    <w:uiPriority w:val="99"/>
    <w:semiHidden/>
    <w:unhideWhenUsed/>
    <w:rsid w:val="00580128"/>
    <w:rPr>
      <w:sz w:val="18"/>
      <w:szCs w:val="18"/>
    </w:rPr>
  </w:style>
  <w:style w:type="paragraph" w:styleId="BalloonText">
    <w:name w:val="Balloon Text"/>
    <w:basedOn w:val="Normal"/>
    <w:link w:val="BalloonTextChar"/>
    <w:uiPriority w:val="99"/>
    <w:semiHidden/>
    <w:unhideWhenUsed/>
    <w:rsid w:val="00580128"/>
    <w:rPr>
      <w:rFonts w:ascii="Tahoma" w:hAnsi="Tahoma" w:cs="Tahoma"/>
      <w:sz w:val="16"/>
      <w:szCs w:val="16"/>
    </w:rPr>
  </w:style>
  <w:style w:type="character" w:customStyle="1" w:styleId="BalloonTextChar">
    <w:name w:val="Balloon Text Char"/>
    <w:basedOn w:val="DefaultParagraphFont"/>
    <w:link w:val="BalloonText"/>
    <w:uiPriority w:val="99"/>
    <w:semiHidden/>
    <w:rsid w:val="00580128"/>
    <w:rPr>
      <w:rFonts w:ascii="Tahoma" w:eastAsia="Times New Roman" w:hAnsi="Tahoma" w:cs="Tahoma"/>
      <w:sz w:val="16"/>
      <w:szCs w:val="16"/>
    </w:rPr>
  </w:style>
  <w:style w:type="character" w:styleId="Hyperlink">
    <w:name w:val="Hyperlink"/>
    <w:uiPriority w:val="99"/>
    <w:rsid w:val="004B33CB"/>
    <w:rPr>
      <w:color w:val="0000FF"/>
      <w:u w:val="single"/>
    </w:rPr>
  </w:style>
  <w:style w:type="paragraph" w:styleId="NormalWeb">
    <w:name w:val="Normal (Web)"/>
    <w:basedOn w:val="Normal"/>
    <w:uiPriority w:val="99"/>
    <w:rsid w:val="004B33CB"/>
    <w:pPr>
      <w:spacing w:before="100" w:beforeAutospacing="1" w:after="100" w:afterAutospacing="1"/>
    </w:pPr>
    <w:rPr>
      <w:rFonts w:ascii="Times" w:eastAsia="MS Mincho" w:hAnsi="Times"/>
      <w:sz w:val="20"/>
      <w:szCs w:val="20"/>
      <w:lang w:bidi="en-US"/>
    </w:rPr>
  </w:style>
  <w:style w:type="paragraph" w:styleId="BodyText">
    <w:name w:val="Body Text"/>
    <w:basedOn w:val="Normal"/>
    <w:link w:val="BodyTextChar"/>
    <w:uiPriority w:val="99"/>
    <w:unhideWhenUsed/>
    <w:rsid w:val="0057115A"/>
    <w:pPr>
      <w:spacing w:after="120"/>
    </w:pPr>
  </w:style>
  <w:style w:type="character" w:customStyle="1" w:styleId="BodyTextChar">
    <w:name w:val="Body Text Char"/>
    <w:basedOn w:val="DefaultParagraphFont"/>
    <w:link w:val="BodyText"/>
    <w:uiPriority w:val="99"/>
    <w:rsid w:val="0057115A"/>
    <w:rPr>
      <w:rFonts w:eastAsia="Times New Roman" w:cs="Times New Roman"/>
    </w:rPr>
  </w:style>
  <w:style w:type="paragraph" w:styleId="TOC1">
    <w:name w:val="toc 1"/>
    <w:basedOn w:val="Normal"/>
    <w:next w:val="Normal"/>
    <w:autoRedefine/>
    <w:uiPriority w:val="39"/>
    <w:unhideWhenUsed/>
    <w:qFormat/>
    <w:rsid w:val="00CB2864"/>
    <w:pPr>
      <w:tabs>
        <w:tab w:val="right" w:leader="dot" w:pos="9350"/>
      </w:tabs>
      <w:spacing w:line="276" w:lineRule="auto"/>
    </w:pPr>
    <w:rPr>
      <w:rFonts w:eastAsia="MS Mincho" w:cs="Arial"/>
      <w:noProof/>
      <w:sz w:val="28"/>
      <w:szCs w:val="28"/>
      <w:lang w:bidi="en-US"/>
    </w:rPr>
  </w:style>
  <w:style w:type="paragraph" w:customStyle="1" w:styleId="PressKitSectionHead1">
    <w:name w:val="Press Kit Section Head 1"/>
    <w:basedOn w:val="Normal"/>
    <w:link w:val="PressKitSectionHead1Char"/>
    <w:qFormat/>
    <w:rsid w:val="0057115A"/>
    <w:pPr>
      <w:jc w:val="center"/>
    </w:pPr>
    <w:rPr>
      <w:rFonts w:cs="Arial"/>
      <w:b/>
      <w:sz w:val="32"/>
      <w:szCs w:val="32"/>
    </w:rPr>
  </w:style>
  <w:style w:type="character" w:customStyle="1" w:styleId="PressKitSectionHead1Char">
    <w:name w:val="Press Kit Section Head 1 Char"/>
    <w:link w:val="PressKitSectionHead1"/>
    <w:rsid w:val="0070111E"/>
    <w:rPr>
      <w:rFonts w:eastAsia="Times New Roman"/>
      <w:b/>
      <w:sz w:val="32"/>
      <w:szCs w:val="32"/>
    </w:rPr>
  </w:style>
  <w:style w:type="paragraph" w:styleId="TOC2">
    <w:name w:val="toc 2"/>
    <w:basedOn w:val="Normal"/>
    <w:next w:val="Normal"/>
    <w:autoRedefine/>
    <w:uiPriority w:val="39"/>
    <w:unhideWhenUsed/>
    <w:qFormat/>
    <w:rsid w:val="00C911BE"/>
    <w:pPr>
      <w:spacing w:after="100"/>
      <w:ind w:left="240"/>
    </w:pPr>
  </w:style>
  <w:style w:type="paragraph" w:styleId="ListParagraph">
    <w:name w:val="List Paragraph"/>
    <w:basedOn w:val="Normal"/>
    <w:uiPriority w:val="99"/>
    <w:qFormat/>
    <w:rsid w:val="006D6699"/>
    <w:pPr>
      <w:ind w:left="720"/>
      <w:contextualSpacing/>
    </w:pPr>
  </w:style>
  <w:style w:type="paragraph" w:styleId="CommentSubject">
    <w:name w:val="annotation subject"/>
    <w:basedOn w:val="CommentText"/>
    <w:next w:val="CommentText"/>
    <w:link w:val="CommentSubjectChar"/>
    <w:uiPriority w:val="99"/>
    <w:semiHidden/>
    <w:unhideWhenUsed/>
    <w:rsid w:val="000D7154"/>
    <w:rPr>
      <w:b/>
      <w:bCs/>
      <w:lang w:val="en-US" w:eastAsia="en-US" w:bidi="ar-SA"/>
    </w:rPr>
  </w:style>
  <w:style w:type="character" w:customStyle="1" w:styleId="CommentSubjectChar">
    <w:name w:val="Comment Subject Char"/>
    <w:basedOn w:val="CommentTextChar"/>
    <w:link w:val="CommentSubject"/>
    <w:uiPriority w:val="99"/>
    <w:semiHidden/>
    <w:rsid w:val="000D7154"/>
    <w:rPr>
      <w:rFonts w:eastAsia="Times New Roman" w:cs="Times New Roman"/>
      <w:b/>
      <w:bCs/>
      <w:sz w:val="20"/>
      <w:szCs w:val="20"/>
      <w:lang w:val="x-none" w:eastAsia="x-none" w:bidi="en-US"/>
    </w:rPr>
  </w:style>
  <w:style w:type="paragraph" w:styleId="Index1">
    <w:name w:val="index 1"/>
    <w:basedOn w:val="Normal"/>
    <w:next w:val="Normal"/>
    <w:autoRedefine/>
    <w:uiPriority w:val="99"/>
    <w:unhideWhenUsed/>
    <w:rsid w:val="00FE7E7D"/>
    <w:pPr>
      <w:tabs>
        <w:tab w:val="right" w:leader="dot" w:pos="4310"/>
      </w:tabs>
      <w:ind w:left="240" w:hanging="240"/>
    </w:pPr>
    <w:rPr>
      <w:noProof/>
    </w:rPr>
  </w:style>
  <w:style w:type="paragraph" w:styleId="Index2">
    <w:name w:val="index 2"/>
    <w:basedOn w:val="Normal"/>
    <w:next w:val="Normal"/>
    <w:autoRedefine/>
    <w:uiPriority w:val="99"/>
    <w:semiHidden/>
    <w:unhideWhenUsed/>
    <w:rsid w:val="00460A9F"/>
    <w:pPr>
      <w:ind w:left="480" w:hanging="240"/>
    </w:pPr>
  </w:style>
  <w:style w:type="table" w:styleId="TableGrid">
    <w:name w:val="Table Grid"/>
    <w:basedOn w:val="TableNormal"/>
    <w:uiPriority w:val="99"/>
    <w:rsid w:val="004219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essKitSectionSubhead">
    <w:name w:val="Press Kit Section Subhead"/>
    <w:basedOn w:val="Heading6"/>
    <w:link w:val="PressKitSectionSubheadChar"/>
    <w:rsid w:val="00AC7355"/>
    <w:pPr>
      <w:keepLines w:val="0"/>
      <w:spacing w:before="0" w:line="360" w:lineRule="auto"/>
    </w:pPr>
    <w:rPr>
      <w:rFonts w:ascii="Arial" w:eastAsia="MS Mincho" w:hAnsi="Arial" w:cs="Times New Roman"/>
      <w:b/>
      <w:bCs/>
      <w:i w:val="0"/>
      <w:iCs w:val="0"/>
      <w:color w:val="000000"/>
      <w:lang w:val="x-none" w:bidi="en-US"/>
    </w:rPr>
  </w:style>
  <w:style w:type="character" w:customStyle="1" w:styleId="PressKitSectionSubheadChar">
    <w:name w:val="Press Kit Section Subhead Char"/>
    <w:link w:val="PressKitSectionSubhead"/>
    <w:rsid w:val="00AC7355"/>
    <w:rPr>
      <w:rFonts w:eastAsia="MS Mincho" w:cs="Times New Roman"/>
      <w:b/>
      <w:bCs/>
      <w:color w:val="000000"/>
      <w:lang w:val="x-none" w:bidi="en-US"/>
    </w:rPr>
  </w:style>
  <w:style w:type="paragraph" w:customStyle="1" w:styleId="PressKitOverviewText">
    <w:name w:val="Press Kit Overview Text"/>
    <w:basedOn w:val="Normal"/>
    <w:link w:val="PressKitOverviewTextChar"/>
    <w:qFormat/>
    <w:rsid w:val="00AC7355"/>
    <w:pPr>
      <w:spacing w:line="360" w:lineRule="auto"/>
      <w:ind w:firstLine="720"/>
    </w:pPr>
    <w:rPr>
      <w:rFonts w:eastAsia="MS Mincho"/>
      <w:color w:val="000000"/>
      <w:lang w:bidi="en-US"/>
    </w:rPr>
  </w:style>
  <w:style w:type="character" w:customStyle="1" w:styleId="PressKitOverviewTextChar">
    <w:name w:val="Press Kit Overview Text Char"/>
    <w:link w:val="PressKitOverviewText"/>
    <w:rsid w:val="00AC7355"/>
    <w:rPr>
      <w:rFonts w:eastAsia="MS Mincho" w:cs="Times New Roman"/>
      <w:color w:val="000000"/>
      <w:lang w:bidi="en-US"/>
    </w:rPr>
  </w:style>
  <w:style w:type="paragraph" w:customStyle="1" w:styleId="PressKitSectionHead3">
    <w:name w:val="Press Kit Section Head 3"/>
    <w:basedOn w:val="Normal"/>
    <w:link w:val="PressKitSectionHead3Char"/>
    <w:qFormat/>
    <w:rsid w:val="00117624"/>
    <w:rPr>
      <w:rFonts w:eastAsia="MS Mincho" w:cs="Arial"/>
      <w:b/>
      <w:lang w:bidi="en-US"/>
    </w:rPr>
  </w:style>
  <w:style w:type="character" w:customStyle="1" w:styleId="PressKitSectionHead3Char">
    <w:name w:val="Press Kit Section Head 3 Char"/>
    <w:link w:val="PressKitSectionHead3"/>
    <w:rsid w:val="00117624"/>
    <w:rPr>
      <w:rFonts w:eastAsia="MS Mincho"/>
      <w:b/>
      <w:lang w:bidi="en-US"/>
    </w:rPr>
  </w:style>
  <w:style w:type="character" w:styleId="FollowedHyperlink">
    <w:name w:val="FollowedHyperlink"/>
    <w:basedOn w:val="DefaultParagraphFont"/>
    <w:uiPriority w:val="99"/>
    <w:unhideWhenUsed/>
    <w:rsid w:val="0023729B"/>
    <w:rPr>
      <w:color w:val="800080" w:themeColor="followedHyperlink"/>
      <w:u w:val="single"/>
    </w:rPr>
  </w:style>
  <w:style w:type="paragraph" w:styleId="NoSpacing">
    <w:name w:val="No Spacing"/>
    <w:uiPriority w:val="1"/>
    <w:qFormat/>
    <w:rsid w:val="009B79D1"/>
    <w:pPr>
      <w:spacing w:after="0" w:line="240" w:lineRule="auto"/>
    </w:pPr>
    <w:rPr>
      <w:rFonts w:eastAsia="Times New Roman" w:cs="Times New Roman"/>
    </w:rPr>
  </w:style>
  <w:style w:type="paragraph" w:customStyle="1" w:styleId="Style1">
    <w:name w:val="Style1"/>
    <w:basedOn w:val="PressKitSectionHead1"/>
    <w:link w:val="Style1Char"/>
    <w:qFormat/>
    <w:rsid w:val="00D8296B"/>
    <w:pPr>
      <w:spacing w:after="240"/>
      <w:outlineLvl w:val="0"/>
    </w:pPr>
  </w:style>
  <w:style w:type="character" w:customStyle="1" w:styleId="Style1Char">
    <w:name w:val="Style1 Char"/>
    <w:basedOn w:val="PressKitSectionHead1Char"/>
    <w:link w:val="Style1"/>
    <w:rsid w:val="00D8296B"/>
    <w:rPr>
      <w:rFonts w:eastAsia="Times New Roman"/>
      <w:b/>
      <w:sz w:val="32"/>
      <w:szCs w:val="32"/>
    </w:rPr>
  </w:style>
  <w:style w:type="paragraph" w:styleId="TOCHeading">
    <w:name w:val="TOC Heading"/>
    <w:basedOn w:val="Heading1"/>
    <w:next w:val="Normal"/>
    <w:uiPriority w:val="39"/>
    <w:unhideWhenUsed/>
    <w:qFormat/>
    <w:rsid w:val="00F73639"/>
    <w:pPr>
      <w:keepLines/>
      <w:spacing w:before="480" w:line="276" w:lineRule="auto"/>
      <w:outlineLvl w:val="9"/>
    </w:pPr>
    <w:rPr>
      <w:rFonts w:asciiTheme="majorHAnsi" w:eastAsiaTheme="majorEastAsia" w:hAnsiTheme="majorHAnsi" w:cstheme="majorBidi"/>
      <w:bCs/>
      <w:color w:val="365F91" w:themeColor="accent1" w:themeShade="BF"/>
      <w:sz w:val="28"/>
      <w:szCs w:val="28"/>
      <w:lang w:eastAsia="ja-JP" w:bidi="ar-SA"/>
    </w:rPr>
  </w:style>
  <w:style w:type="paragraph" w:styleId="TOC3">
    <w:name w:val="toc 3"/>
    <w:basedOn w:val="Normal"/>
    <w:next w:val="Normal"/>
    <w:autoRedefine/>
    <w:uiPriority w:val="39"/>
    <w:unhideWhenUsed/>
    <w:qFormat/>
    <w:rsid w:val="00F73639"/>
    <w:pPr>
      <w:spacing w:after="100" w:line="276" w:lineRule="auto"/>
      <w:ind w:left="440"/>
    </w:pPr>
    <w:rPr>
      <w:rFonts w:asciiTheme="minorHAnsi" w:eastAsiaTheme="minorEastAsia" w:hAnsiTheme="minorHAnsi" w:cstheme="minorBidi"/>
      <w:sz w:val="22"/>
      <w:szCs w:val="22"/>
      <w:lang w:eastAsia="ja-JP"/>
    </w:rPr>
  </w:style>
  <w:style w:type="paragraph" w:customStyle="1" w:styleId="PressKitBodyHead">
    <w:name w:val="Press Kit Body Head"/>
    <w:basedOn w:val="Normal"/>
    <w:link w:val="PressKitBodyHeadChar"/>
    <w:rsid w:val="00631F5F"/>
    <w:pPr>
      <w:widowControl w:val="0"/>
      <w:autoSpaceDE w:val="0"/>
      <w:autoSpaceDN w:val="0"/>
      <w:adjustRightInd w:val="0"/>
      <w:jc w:val="center"/>
    </w:pPr>
    <w:rPr>
      <w:rFonts w:cs="Helvetica"/>
      <w:b/>
      <w:sz w:val="28"/>
      <w:szCs w:val="28"/>
    </w:rPr>
  </w:style>
  <w:style w:type="character" w:customStyle="1" w:styleId="PressKitBodyHeadChar">
    <w:name w:val="Press Kit Body Head Char"/>
    <w:basedOn w:val="DefaultParagraphFont"/>
    <w:link w:val="PressKitBodyHead"/>
    <w:rsid w:val="00631F5F"/>
    <w:rPr>
      <w:rFonts w:eastAsia="Times New Roman" w:cs="Helvetica"/>
      <w:b/>
      <w:sz w:val="28"/>
      <w:szCs w:val="28"/>
    </w:rPr>
  </w:style>
  <w:style w:type="paragraph" w:customStyle="1" w:styleId="PressKitSectionHead2">
    <w:name w:val="Press Kit Section Head 2"/>
    <w:basedOn w:val="PressKitSectionSubhead"/>
    <w:link w:val="PressKitSectionHead2Char"/>
    <w:qFormat/>
    <w:rsid w:val="007B7979"/>
    <w:pPr>
      <w:spacing w:before="240"/>
      <w:jc w:val="center"/>
    </w:pPr>
    <w:rPr>
      <w:sz w:val="28"/>
      <w:szCs w:val="28"/>
    </w:rPr>
  </w:style>
  <w:style w:type="character" w:customStyle="1" w:styleId="PressKitSectionHead2Char">
    <w:name w:val="Press Kit Section Head 2 Char"/>
    <w:basedOn w:val="PressKitSectionSubheadChar"/>
    <w:link w:val="PressKitSectionHead2"/>
    <w:rsid w:val="007B7979"/>
    <w:rPr>
      <w:rFonts w:eastAsia="MS Mincho" w:cs="Times New Roman"/>
      <w:b/>
      <w:bCs/>
      <w:color w:val="000000"/>
      <w:sz w:val="28"/>
      <w:szCs w:val="28"/>
      <w:lang w:val="x-none" w:bidi="en-US"/>
    </w:rPr>
  </w:style>
  <w:style w:type="paragraph" w:styleId="TOC6">
    <w:name w:val="toc 6"/>
    <w:basedOn w:val="Normal"/>
    <w:next w:val="Normal"/>
    <w:autoRedefine/>
    <w:uiPriority w:val="39"/>
    <w:unhideWhenUsed/>
    <w:rsid w:val="004F23B2"/>
    <w:pPr>
      <w:spacing w:after="100"/>
      <w:ind w:left="1200"/>
    </w:pPr>
  </w:style>
  <w:style w:type="paragraph" w:styleId="TOC4">
    <w:name w:val="toc 4"/>
    <w:basedOn w:val="Normal"/>
    <w:next w:val="Normal"/>
    <w:autoRedefine/>
    <w:uiPriority w:val="39"/>
    <w:unhideWhenUsed/>
    <w:rsid w:val="00AA7334"/>
    <w:pPr>
      <w:spacing w:after="100" w:line="276"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AA7334"/>
    <w:pPr>
      <w:spacing w:after="100" w:line="276" w:lineRule="auto"/>
      <w:ind w:left="88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AA7334"/>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AA7334"/>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AA7334"/>
    <w:pPr>
      <w:spacing w:after="100" w:line="276" w:lineRule="auto"/>
      <w:ind w:left="1760"/>
    </w:pPr>
    <w:rPr>
      <w:rFonts w:asciiTheme="minorHAnsi" w:eastAsiaTheme="minorEastAsia" w:hAnsiTheme="minorHAnsi" w:cstheme="minorBidi"/>
      <w:sz w:val="22"/>
      <w:szCs w:val="22"/>
    </w:rPr>
  </w:style>
  <w:style w:type="paragraph" w:customStyle="1" w:styleId="PressKitNormalText">
    <w:name w:val="Press Kit Normal Text"/>
    <w:basedOn w:val="Normal"/>
    <w:link w:val="PressKitNormalTextChar"/>
    <w:qFormat/>
    <w:rsid w:val="00D63EDF"/>
    <w:rPr>
      <w:rFonts w:cs="Arial"/>
    </w:rPr>
  </w:style>
  <w:style w:type="character" w:customStyle="1" w:styleId="PressKitNormalTextChar">
    <w:name w:val="Press Kit Normal Text Char"/>
    <w:basedOn w:val="DefaultParagraphFont"/>
    <w:link w:val="PressKitNormalText"/>
    <w:rsid w:val="00D63EDF"/>
    <w:rPr>
      <w:rFonts w:eastAsia="Times New Roman"/>
    </w:rPr>
  </w:style>
  <w:style w:type="paragraph" w:customStyle="1" w:styleId="PressKitBodySubhead">
    <w:name w:val="Press Kit Body Subhead"/>
    <w:basedOn w:val="Normal"/>
    <w:link w:val="PressKitBodySubheadChar"/>
    <w:qFormat/>
    <w:rsid w:val="0072688C"/>
    <w:rPr>
      <w:rFonts w:eastAsia="MS Mincho" w:cs="Arial"/>
      <w:b/>
      <w:lang w:bidi="en-US"/>
    </w:rPr>
  </w:style>
  <w:style w:type="character" w:customStyle="1" w:styleId="PressKitBodySubheadChar">
    <w:name w:val="Press Kit Body Subhead Char"/>
    <w:link w:val="PressKitBodySubhead"/>
    <w:rsid w:val="0072688C"/>
    <w:rPr>
      <w:rFonts w:eastAsia="MS Mincho"/>
      <w:b/>
      <w:lang w:bidi="en-US"/>
    </w:rPr>
  </w:style>
  <w:style w:type="paragraph" w:styleId="BodyTextIndent">
    <w:name w:val="Body Text Indent"/>
    <w:basedOn w:val="Normal"/>
    <w:link w:val="BodyTextIndentChar"/>
    <w:uiPriority w:val="99"/>
    <w:rsid w:val="00BC5F3D"/>
    <w:pPr>
      <w:spacing w:after="120"/>
      <w:ind w:left="360"/>
    </w:pPr>
    <w:rPr>
      <w:rFonts w:ascii="Times New Roman" w:eastAsia="MS Mincho" w:hAnsi="Times New Roman"/>
      <w:lang w:val="x-none" w:eastAsia="x-none"/>
    </w:rPr>
  </w:style>
  <w:style w:type="character" w:customStyle="1" w:styleId="BodyTextIndentChar">
    <w:name w:val="Body Text Indent Char"/>
    <w:basedOn w:val="DefaultParagraphFont"/>
    <w:link w:val="BodyTextIndent"/>
    <w:uiPriority w:val="99"/>
    <w:rsid w:val="00BC5F3D"/>
    <w:rPr>
      <w:rFonts w:ascii="Times New Roman" w:eastAsia="MS Mincho" w:hAnsi="Times New Roman" w:cs="Times New Roman"/>
      <w:lang w:val="x-none" w:eastAsia="x-none"/>
    </w:rPr>
  </w:style>
  <w:style w:type="character" w:styleId="Emphasis">
    <w:name w:val="Emphasis"/>
    <w:uiPriority w:val="20"/>
    <w:qFormat/>
    <w:rsid w:val="00BC5F3D"/>
    <w:rPr>
      <w:rFonts w:cs="Times New Roman"/>
      <w:i/>
      <w:iCs/>
    </w:rPr>
  </w:style>
  <w:style w:type="paragraph" w:styleId="EndnoteText">
    <w:name w:val="endnote text"/>
    <w:basedOn w:val="Normal"/>
    <w:link w:val="EndnoteTextChar"/>
    <w:uiPriority w:val="99"/>
    <w:semiHidden/>
    <w:rsid w:val="00BC5F3D"/>
    <w:rPr>
      <w:rFonts w:ascii="Times New Roman" w:eastAsia="MS Mincho" w:hAnsi="Times New Roman"/>
      <w:sz w:val="20"/>
      <w:szCs w:val="20"/>
      <w:lang w:val="x-none" w:eastAsia="ja-JP"/>
    </w:rPr>
  </w:style>
  <w:style w:type="character" w:customStyle="1" w:styleId="EndnoteTextChar">
    <w:name w:val="Endnote Text Char"/>
    <w:basedOn w:val="DefaultParagraphFont"/>
    <w:link w:val="EndnoteText"/>
    <w:uiPriority w:val="99"/>
    <w:semiHidden/>
    <w:rsid w:val="00BC5F3D"/>
    <w:rPr>
      <w:rFonts w:ascii="Times New Roman" w:eastAsia="MS Mincho" w:hAnsi="Times New Roman" w:cs="Times New Roman"/>
      <w:sz w:val="20"/>
      <w:szCs w:val="20"/>
      <w:lang w:val="x-none" w:eastAsia="ja-JP"/>
    </w:rPr>
  </w:style>
  <w:style w:type="character" w:styleId="EndnoteReference">
    <w:name w:val="endnote reference"/>
    <w:uiPriority w:val="99"/>
    <w:semiHidden/>
    <w:rsid w:val="00BC5F3D"/>
    <w:rPr>
      <w:rFonts w:cs="Times New Roman"/>
      <w:vertAlign w:val="superscript"/>
    </w:rPr>
  </w:style>
  <w:style w:type="paragraph" w:styleId="Title">
    <w:name w:val="Title"/>
    <w:basedOn w:val="Normal"/>
    <w:link w:val="TitleChar"/>
    <w:uiPriority w:val="99"/>
    <w:qFormat/>
    <w:rsid w:val="00BC5F3D"/>
    <w:pPr>
      <w:jc w:val="center"/>
    </w:pPr>
    <w:rPr>
      <w:rFonts w:ascii="Garamond" w:eastAsia="MS Mincho" w:hAnsi="Garamond"/>
      <w:b/>
      <w:bCs/>
      <w:sz w:val="44"/>
      <w:lang w:val="x-none" w:eastAsia="x-none"/>
    </w:rPr>
  </w:style>
  <w:style w:type="character" w:customStyle="1" w:styleId="TitleChar">
    <w:name w:val="Title Char"/>
    <w:basedOn w:val="DefaultParagraphFont"/>
    <w:link w:val="Title"/>
    <w:uiPriority w:val="99"/>
    <w:rsid w:val="00BC5F3D"/>
    <w:rPr>
      <w:rFonts w:ascii="Garamond" w:eastAsia="MS Mincho" w:hAnsi="Garamond" w:cs="Times New Roman"/>
      <w:b/>
      <w:bCs/>
      <w:sz w:val="44"/>
      <w:lang w:val="x-none" w:eastAsia="x-none"/>
    </w:rPr>
  </w:style>
  <w:style w:type="paragraph" w:styleId="Caption">
    <w:name w:val="caption"/>
    <w:basedOn w:val="Normal"/>
    <w:next w:val="Normal"/>
    <w:uiPriority w:val="99"/>
    <w:qFormat/>
    <w:rsid w:val="00BC5F3D"/>
    <w:pPr>
      <w:spacing w:before="120" w:after="120"/>
    </w:pPr>
    <w:rPr>
      <w:rFonts w:ascii="Times New Roman" w:eastAsia="MS Mincho" w:hAnsi="Times New Roman"/>
      <w:b/>
      <w:bCs/>
      <w:sz w:val="20"/>
      <w:szCs w:val="20"/>
    </w:rPr>
  </w:style>
  <w:style w:type="paragraph" w:styleId="BodyText3">
    <w:name w:val="Body Text 3"/>
    <w:basedOn w:val="Normal"/>
    <w:link w:val="BodyText3Char"/>
    <w:uiPriority w:val="99"/>
    <w:rsid w:val="00BC5F3D"/>
    <w:pPr>
      <w:jc w:val="center"/>
    </w:pPr>
    <w:rPr>
      <w:rFonts w:ascii="Times New Roman" w:eastAsia="MS Mincho" w:hAnsi="Times New Roman"/>
      <w:lang w:val="x-none" w:eastAsia="x-none"/>
    </w:rPr>
  </w:style>
  <w:style w:type="character" w:customStyle="1" w:styleId="BodyText3Char">
    <w:name w:val="Body Text 3 Char"/>
    <w:basedOn w:val="DefaultParagraphFont"/>
    <w:link w:val="BodyText3"/>
    <w:uiPriority w:val="99"/>
    <w:rsid w:val="00BC5F3D"/>
    <w:rPr>
      <w:rFonts w:ascii="Times New Roman" w:eastAsia="MS Mincho" w:hAnsi="Times New Roman" w:cs="Times New Roman"/>
      <w:lang w:val="x-none" w:eastAsia="x-none"/>
    </w:rPr>
  </w:style>
  <w:style w:type="paragraph" w:customStyle="1" w:styleId="-">
    <w:name w:val="原案-文章"/>
    <w:uiPriority w:val="99"/>
    <w:rsid w:val="00BC5F3D"/>
    <w:pPr>
      <w:snapToGrid w:val="0"/>
      <w:spacing w:after="0" w:line="320" w:lineRule="atLeast"/>
    </w:pPr>
    <w:rPr>
      <w:rFonts w:ascii="MS PGothic" w:eastAsia="MS PGothic" w:hAnsi="MS PGothic" w:cs="Times New Roman"/>
      <w:kern w:val="2"/>
      <w:sz w:val="22"/>
      <w:lang w:eastAsia="ja-JP"/>
    </w:rPr>
  </w:style>
  <w:style w:type="character" w:customStyle="1" w:styleId="CharChar">
    <w:name w:val="Char Char"/>
    <w:uiPriority w:val="99"/>
    <w:rsid w:val="00BC5F3D"/>
    <w:rPr>
      <w:rFonts w:cs="Times New Roman"/>
      <w:color w:val="0000FF"/>
      <w:sz w:val="24"/>
    </w:rPr>
  </w:style>
  <w:style w:type="character" w:customStyle="1" w:styleId="CharChar2">
    <w:name w:val="Char Char2"/>
    <w:uiPriority w:val="99"/>
    <w:rsid w:val="00BC5F3D"/>
    <w:rPr>
      <w:rFonts w:cs="Times New Roman"/>
      <w:b/>
      <w:bCs/>
      <w:sz w:val="24"/>
    </w:rPr>
  </w:style>
  <w:style w:type="character" w:customStyle="1" w:styleId="CharChar1">
    <w:name w:val="Char Char1"/>
    <w:uiPriority w:val="99"/>
    <w:rsid w:val="00BC5F3D"/>
    <w:rPr>
      <w:rFonts w:cs="Times New Roman"/>
      <w:sz w:val="24"/>
    </w:rPr>
  </w:style>
  <w:style w:type="paragraph" w:styleId="Index3">
    <w:name w:val="index 3"/>
    <w:basedOn w:val="Normal"/>
    <w:next w:val="Normal"/>
    <w:uiPriority w:val="99"/>
    <w:semiHidden/>
    <w:rsid w:val="00BC5F3D"/>
    <w:pPr>
      <w:ind w:left="720" w:hanging="240"/>
    </w:pPr>
    <w:rPr>
      <w:rFonts w:ascii="Calibri" w:eastAsia="MS Mincho" w:hAnsi="Calibri"/>
      <w:sz w:val="20"/>
      <w:szCs w:val="20"/>
    </w:rPr>
  </w:style>
  <w:style w:type="paragraph" w:styleId="Index4">
    <w:name w:val="index 4"/>
    <w:basedOn w:val="Normal"/>
    <w:next w:val="Normal"/>
    <w:uiPriority w:val="99"/>
    <w:semiHidden/>
    <w:rsid w:val="00BC5F3D"/>
    <w:pPr>
      <w:ind w:left="960" w:hanging="240"/>
    </w:pPr>
    <w:rPr>
      <w:rFonts w:ascii="Calibri" w:eastAsia="MS Mincho" w:hAnsi="Calibri"/>
      <w:sz w:val="20"/>
      <w:szCs w:val="20"/>
    </w:rPr>
  </w:style>
  <w:style w:type="paragraph" w:styleId="Index5">
    <w:name w:val="index 5"/>
    <w:basedOn w:val="Normal"/>
    <w:next w:val="Normal"/>
    <w:uiPriority w:val="99"/>
    <w:semiHidden/>
    <w:rsid w:val="00BC5F3D"/>
    <w:pPr>
      <w:ind w:left="1200" w:hanging="240"/>
    </w:pPr>
    <w:rPr>
      <w:rFonts w:ascii="Calibri" w:eastAsia="MS Mincho" w:hAnsi="Calibri"/>
      <w:sz w:val="20"/>
      <w:szCs w:val="20"/>
    </w:rPr>
  </w:style>
  <w:style w:type="paragraph" w:styleId="Index6">
    <w:name w:val="index 6"/>
    <w:basedOn w:val="Normal"/>
    <w:next w:val="Normal"/>
    <w:uiPriority w:val="99"/>
    <w:semiHidden/>
    <w:rsid w:val="00BC5F3D"/>
    <w:pPr>
      <w:ind w:left="1440" w:hanging="240"/>
    </w:pPr>
    <w:rPr>
      <w:rFonts w:ascii="Calibri" w:eastAsia="MS Mincho" w:hAnsi="Calibri"/>
      <w:sz w:val="20"/>
      <w:szCs w:val="20"/>
    </w:rPr>
  </w:style>
  <w:style w:type="paragraph" w:styleId="Index7">
    <w:name w:val="index 7"/>
    <w:basedOn w:val="Normal"/>
    <w:next w:val="Normal"/>
    <w:uiPriority w:val="99"/>
    <w:semiHidden/>
    <w:rsid w:val="00BC5F3D"/>
    <w:pPr>
      <w:ind w:left="1680" w:hanging="240"/>
    </w:pPr>
    <w:rPr>
      <w:rFonts w:ascii="Calibri" w:eastAsia="MS Mincho" w:hAnsi="Calibri"/>
      <w:sz w:val="20"/>
      <w:szCs w:val="20"/>
    </w:rPr>
  </w:style>
  <w:style w:type="paragraph" w:styleId="Index8">
    <w:name w:val="index 8"/>
    <w:basedOn w:val="Normal"/>
    <w:next w:val="Normal"/>
    <w:uiPriority w:val="99"/>
    <w:semiHidden/>
    <w:rsid w:val="00BC5F3D"/>
    <w:pPr>
      <w:ind w:left="1920" w:hanging="240"/>
    </w:pPr>
    <w:rPr>
      <w:rFonts w:ascii="Calibri" w:eastAsia="MS Mincho" w:hAnsi="Calibri"/>
      <w:sz w:val="20"/>
      <w:szCs w:val="20"/>
    </w:rPr>
  </w:style>
  <w:style w:type="paragraph" w:styleId="Index9">
    <w:name w:val="index 9"/>
    <w:basedOn w:val="Normal"/>
    <w:next w:val="Normal"/>
    <w:uiPriority w:val="99"/>
    <w:semiHidden/>
    <w:rsid w:val="00BC5F3D"/>
    <w:pPr>
      <w:ind w:left="2160" w:hanging="240"/>
    </w:pPr>
    <w:rPr>
      <w:rFonts w:ascii="Calibri" w:eastAsia="MS Mincho" w:hAnsi="Calibri"/>
      <w:sz w:val="20"/>
      <w:szCs w:val="20"/>
    </w:rPr>
  </w:style>
  <w:style w:type="paragraph" w:styleId="IndexHeading">
    <w:name w:val="index heading"/>
    <w:basedOn w:val="Normal"/>
    <w:next w:val="Index1"/>
    <w:uiPriority w:val="99"/>
    <w:semiHidden/>
    <w:rsid w:val="00BC5F3D"/>
    <w:rPr>
      <w:rFonts w:ascii="Calibri" w:eastAsia="MS Mincho" w:hAnsi="Calibri"/>
      <w:sz w:val="20"/>
      <w:szCs w:val="20"/>
    </w:rPr>
  </w:style>
  <w:style w:type="paragraph" w:styleId="FootnoteText">
    <w:name w:val="footnote text"/>
    <w:basedOn w:val="Normal"/>
    <w:link w:val="FootnoteTextChar"/>
    <w:uiPriority w:val="99"/>
    <w:unhideWhenUsed/>
    <w:rsid w:val="00BC5F3D"/>
    <w:rPr>
      <w:rFonts w:ascii="Times New Roman" w:eastAsia="MS Mincho" w:hAnsi="Times New Roman"/>
      <w:lang w:val="x-none" w:eastAsia="x-none"/>
    </w:rPr>
  </w:style>
  <w:style w:type="character" w:customStyle="1" w:styleId="FootnoteTextChar">
    <w:name w:val="Footnote Text Char"/>
    <w:basedOn w:val="DefaultParagraphFont"/>
    <w:link w:val="FootnoteText"/>
    <w:uiPriority w:val="99"/>
    <w:rsid w:val="00BC5F3D"/>
    <w:rPr>
      <w:rFonts w:ascii="Times New Roman" w:eastAsia="MS Mincho" w:hAnsi="Times New Roman" w:cs="Times New Roman"/>
      <w:lang w:val="x-none" w:eastAsia="x-none"/>
    </w:rPr>
  </w:style>
  <w:style w:type="character" w:styleId="FootnoteReference">
    <w:name w:val="footnote reference"/>
    <w:uiPriority w:val="99"/>
    <w:unhideWhenUsed/>
    <w:rsid w:val="00BC5F3D"/>
    <w:rPr>
      <w:vertAlign w:val="superscript"/>
    </w:rPr>
  </w:style>
  <w:style w:type="table" w:customStyle="1" w:styleId="TableGrid1">
    <w:name w:val="Table Grid1"/>
    <w:basedOn w:val="TableNormal"/>
    <w:next w:val="TableGrid"/>
    <w:uiPriority w:val="59"/>
    <w:rsid w:val="00BC5F3D"/>
    <w:pPr>
      <w:spacing w:after="0" w:line="240" w:lineRule="auto"/>
    </w:pPr>
    <w:rPr>
      <w:rFonts w:ascii="Calibri" w:eastAsia="Calibri" w:hAnsi="Calibri" w:cs="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Revision">
    <w:name w:val="Revision"/>
    <w:hidden/>
    <w:uiPriority w:val="99"/>
    <w:semiHidden/>
    <w:rsid w:val="00BC5F3D"/>
    <w:pPr>
      <w:spacing w:after="0" w:line="240" w:lineRule="auto"/>
    </w:pPr>
    <w:rPr>
      <w:rFonts w:ascii="Times New Roman" w:eastAsia="MS Mincho" w:hAnsi="Times New Roman" w:cs="Times New Roman"/>
    </w:rPr>
  </w:style>
  <w:style w:type="character" w:styleId="Strong">
    <w:name w:val="Strong"/>
    <w:basedOn w:val="DefaultParagraphFont"/>
    <w:uiPriority w:val="22"/>
    <w:qFormat/>
    <w:rsid w:val="00F22148"/>
    <w:rPr>
      <w:b/>
      <w:bCs/>
    </w:rPr>
  </w:style>
  <w:style w:type="paragraph" w:customStyle="1" w:styleId="PressKitSectionHead">
    <w:name w:val="Press Kit Section Head"/>
    <w:basedOn w:val="Normal"/>
    <w:link w:val="PressKitSectionHeadChar"/>
    <w:qFormat/>
    <w:rsid w:val="00837C04"/>
    <w:pPr>
      <w:jc w:val="center"/>
    </w:pPr>
    <w:rPr>
      <w:rFonts w:cs="Arial"/>
      <w:b/>
      <w:sz w:val="32"/>
      <w:szCs w:val="32"/>
    </w:rPr>
  </w:style>
  <w:style w:type="character" w:customStyle="1" w:styleId="PressKitSectionHeadChar">
    <w:name w:val="Press Kit Section Head Char"/>
    <w:link w:val="PressKitSectionHead"/>
    <w:rsid w:val="00837C04"/>
    <w:rPr>
      <w:rFonts w:eastAsia="Times New Roman"/>
      <w:b/>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81267">
      <w:bodyDiv w:val="1"/>
      <w:marLeft w:val="0"/>
      <w:marRight w:val="0"/>
      <w:marTop w:val="0"/>
      <w:marBottom w:val="0"/>
      <w:divBdr>
        <w:top w:val="none" w:sz="0" w:space="0" w:color="auto"/>
        <w:left w:val="none" w:sz="0" w:space="0" w:color="auto"/>
        <w:bottom w:val="none" w:sz="0" w:space="0" w:color="auto"/>
        <w:right w:val="none" w:sz="0" w:space="0" w:color="auto"/>
      </w:divBdr>
    </w:div>
    <w:div w:id="84422949">
      <w:bodyDiv w:val="1"/>
      <w:marLeft w:val="0"/>
      <w:marRight w:val="0"/>
      <w:marTop w:val="0"/>
      <w:marBottom w:val="0"/>
      <w:divBdr>
        <w:top w:val="none" w:sz="0" w:space="0" w:color="auto"/>
        <w:left w:val="none" w:sz="0" w:space="0" w:color="auto"/>
        <w:bottom w:val="none" w:sz="0" w:space="0" w:color="auto"/>
        <w:right w:val="none" w:sz="0" w:space="0" w:color="auto"/>
      </w:divBdr>
    </w:div>
    <w:div w:id="103962192">
      <w:bodyDiv w:val="1"/>
      <w:marLeft w:val="0"/>
      <w:marRight w:val="0"/>
      <w:marTop w:val="0"/>
      <w:marBottom w:val="0"/>
      <w:divBdr>
        <w:top w:val="none" w:sz="0" w:space="0" w:color="auto"/>
        <w:left w:val="none" w:sz="0" w:space="0" w:color="auto"/>
        <w:bottom w:val="none" w:sz="0" w:space="0" w:color="auto"/>
        <w:right w:val="none" w:sz="0" w:space="0" w:color="auto"/>
      </w:divBdr>
    </w:div>
    <w:div w:id="270481125">
      <w:bodyDiv w:val="1"/>
      <w:marLeft w:val="0"/>
      <w:marRight w:val="0"/>
      <w:marTop w:val="0"/>
      <w:marBottom w:val="0"/>
      <w:divBdr>
        <w:top w:val="none" w:sz="0" w:space="0" w:color="auto"/>
        <w:left w:val="none" w:sz="0" w:space="0" w:color="auto"/>
        <w:bottom w:val="none" w:sz="0" w:space="0" w:color="auto"/>
        <w:right w:val="none" w:sz="0" w:space="0" w:color="auto"/>
      </w:divBdr>
    </w:div>
    <w:div w:id="275135405">
      <w:bodyDiv w:val="1"/>
      <w:marLeft w:val="0"/>
      <w:marRight w:val="0"/>
      <w:marTop w:val="0"/>
      <w:marBottom w:val="0"/>
      <w:divBdr>
        <w:top w:val="none" w:sz="0" w:space="0" w:color="auto"/>
        <w:left w:val="none" w:sz="0" w:space="0" w:color="auto"/>
        <w:bottom w:val="none" w:sz="0" w:space="0" w:color="auto"/>
        <w:right w:val="none" w:sz="0" w:space="0" w:color="auto"/>
      </w:divBdr>
      <w:divsChild>
        <w:div w:id="275452059">
          <w:marLeft w:val="0"/>
          <w:marRight w:val="0"/>
          <w:marTop w:val="0"/>
          <w:marBottom w:val="0"/>
          <w:divBdr>
            <w:top w:val="none" w:sz="0" w:space="0" w:color="auto"/>
            <w:left w:val="none" w:sz="0" w:space="0" w:color="auto"/>
            <w:bottom w:val="none" w:sz="0" w:space="0" w:color="auto"/>
            <w:right w:val="none" w:sz="0" w:space="0" w:color="auto"/>
          </w:divBdr>
          <w:divsChild>
            <w:div w:id="264391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157873">
      <w:bodyDiv w:val="1"/>
      <w:marLeft w:val="0"/>
      <w:marRight w:val="0"/>
      <w:marTop w:val="0"/>
      <w:marBottom w:val="0"/>
      <w:divBdr>
        <w:top w:val="none" w:sz="0" w:space="0" w:color="auto"/>
        <w:left w:val="none" w:sz="0" w:space="0" w:color="auto"/>
        <w:bottom w:val="none" w:sz="0" w:space="0" w:color="auto"/>
        <w:right w:val="none" w:sz="0" w:space="0" w:color="auto"/>
      </w:divBdr>
    </w:div>
    <w:div w:id="390034858">
      <w:bodyDiv w:val="1"/>
      <w:marLeft w:val="0"/>
      <w:marRight w:val="0"/>
      <w:marTop w:val="0"/>
      <w:marBottom w:val="0"/>
      <w:divBdr>
        <w:top w:val="none" w:sz="0" w:space="0" w:color="auto"/>
        <w:left w:val="none" w:sz="0" w:space="0" w:color="auto"/>
        <w:bottom w:val="none" w:sz="0" w:space="0" w:color="auto"/>
        <w:right w:val="none" w:sz="0" w:space="0" w:color="auto"/>
      </w:divBdr>
    </w:div>
    <w:div w:id="425153387">
      <w:bodyDiv w:val="1"/>
      <w:marLeft w:val="0"/>
      <w:marRight w:val="0"/>
      <w:marTop w:val="0"/>
      <w:marBottom w:val="0"/>
      <w:divBdr>
        <w:top w:val="none" w:sz="0" w:space="0" w:color="auto"/>
        <w:left w:val="none" w:sz="0" w:space="0" w:color="auto"/>
        <w:bottom w:val="none" w:sz="0" w:space="0" w:color="auto"/>
        <w:right w:val="none" w:sz="0" w:space="0" w:color="auto"/>
      </w:divBdr>
    </w:div>
    <w:div w:id="455611926">
      <w:bodyDiv w:val="1"/>
      <w:marLeft w:val="0"/>
      <w:marRight w:val="0"/>
      <w:marTop w:val="0"/>
      <w:marBottom w:val="0"/>
      <w:divBdr>
        <w:top w:val="none" w:sz="0" w:space="0" w:color="auto"/>
        <w:left w:val="none" w:sz="0" w:space="0" w:color="auto"/>
        <w:bottom w:val="none" w:sz="0" w:space="0" w:color="auto"/>
        <w:right w:val="none" w:sz="0" w:space="0" w:color="auto"/>
      </w:divBdr>
    </w:div>
    <w:div w:id="464352894">
      <w:bodyDiv w:val="1"/>
      <w:marLeft w:val="0"/>
      <w:marRight w:val="0"/>
      <w:marTop w:val="0"/>
      <w:marBottom w:val="0"/>
      <w:divBdr>
        <w:top w:val="none" w:sz="0" w:space="0" w:color="auto"/>
        <w:left w:val="none" w:sz="0" w:space="0" w:color="auto"/>
        <w:bottom w:val="none" w:sz="0" w:space="0" w:color="auto"/>
        <w:right w:val="none" w:sz="0" w:space="0" w:color="auto"/>
      </w:divBdr>
    </w:div>
    <w:div w:id="525605106">
      <w:bodyDiv w:val="1"/>
      <w:marLeft w:val="0"/>
      <w:marRight w:val="0"/>
      <w:marTop w:val="0"/>
      <w:marBottom w:val="0"/>
      <w:divBdr>
        <w:top w:val="none" w:sz="0" w:space="0" w:color="auto"/>
        <w:left w:val="none" w:sz="0" w:space="0" w:color="auto"/>
        <w:bottom w:val="none" w:sz="0" w:space="0" w:color="auto"/>
        <w:right w:val="none" w:sz="0" w:space="0" w:color="auto"/>
      </w:divBdr>
    </w:div>
    <w:div w:id="563300457">
      <w:bodyDiv w:val="1"/>
      <w:marLeft w:val="0"/>
      <w:marRight w:val="0"/>
      <w:marTop w:val="0"/>
      <w:marBottom w:val="0"/>
      <w:divBdr>
        <w:top w:val="none" w:sz="0" w:space="0" w:color="auto"/>
        <w:left w:val="none" w:sz="0" w:space="0" w:color="auto"/>
        <w:bottom w:val="none" w:sz="0" w:space="0" w:color="auto"/>
        <w:right w:val="none" w:sz="0" w:space="0" w:color="auto"/>
      </w:divBdr>
    </w:div>
    <w:div w:id="624116685">
      <w:bodyDiv w:val="1"/>
      <w:marLeft w:val="0"/>
      <w:marRight w:val="0"/>
      <w:marTop w:val="0"/>
      <w:marBottom w:val="0"/>
      <w:divBdr>
        <w:top w:val="none" w:sz="0" w:space="0" w:color="auto"/>
        <w:left w:val="none" w:sz="0" w:space="0" w:color="auto"/>
        <w:bottom w:val="none" w:sz="0" w:space="0" w:color="auto"/>
        <w:right w:val="none" w:sz="0" w:space="0" w:color="auto"/>
      </w:divBdr>
    </w:div>
    <w:div w:id="640693235">
      <w:bodyDiv w:val="1"/>
      <w:marLeft w:val="0"/>
      <w:marRight w:val="0"/>
      <w:marTop w:val="0"/>
      <w:marBottom w:val="0"/>
      <w:divBdr>
        <w:top w:val="none" w:sz="0" w:space="0" w:color="auto"/>
        <w:left w:val="none" w:sz="0" w:space="0" w:color="auto"/>
        <w:bottom w:val="none" w:sz="0" w:space="0" w:color="auto"/>
        <w:right w:val="none" w:sz="0" w:space="0" w:color="auto"/>
      </w:divBdr>
    </w:div>
    <w:div w:id="643046991">
      <w:bodyDiv w:val="1"/>
      <w:marLeft w:val="0"/>
      <w:marRight w:val="0"/>
      <w:marTop w:val="0"/>
      <w:marBottom w:val="0"/>
      <w:divBdr>
        <w:top w:val="none" w:sz="0" w:space="0" w:color="auto"/>
        <w:left w:val="none" w:sz="0" w:space="0" w:color="auto"/>
        <w:bottom w:val="none" w:sz="0" w:space="0" w:color="auto"/>
        <w:right w:val="none" w:sz="0" w:space="0" w:color="auto"/>
      </w:divBdr>
    </w:div>
    <w:div w:id="716861344">
      <w:bodyDiv w:val="1"/>
      <w:marLeft w:val="0"/>
      <w:marRight w:val="0"/>
      <w:marTop w:val="0"/>
      <w:marBottom w:val="0"/>
      <w:divBdr>
        <w:top w:val="none" w:sz="0" w:space="0" w:color="auto"/>
        <w:left w:val="none" w:sz="0" w:space="0" w:color="auto"/>
        <w:bottom w:val="none" w:sz="0" w:space="0" w:color="auto"/>
        <w:right w:val="none" w:sz="0" w:space="0" w:color="auto"/>
      </w:divBdr>
    </w:div>
    <w:div w:id="721714074">
      <w:bodyDiv w:val="1"/>
      <w:marLeft w:val="0"/>
      <w:marRight w:val="0"/>
      <w:marTop w:val="0"/>
      <w:marBottom w:val="0"/>
      <w:divBdr>
        <w:top w:val="none" w:sz="0" w:space="0" w:color="auto"/>
        <w:left w:val="none" w:sz="0" w:space="0" w:color="auto"/>
        <w:bottom w:val="none" w:sz="0" w:space="0" w:color="auto"/>
        <w:right w:val="none" w:sz="0" w:space="0" w:color="auto"/>
      </w:divBdr>
    </w:div>
    <w:div w:id="749497599">
      <w:bodyDiv w:val="1"/>
      <w:marLeft w:val="0"/>
      <w:marRight w:val="0"/>
      <w:marTop w:val="0"/>
      <w:marBottom w:val="0"/>
      <w:divBdr>
        <w:top w:val="none" w:sz="0" w:space="0" w:color="auto"/>
        <w:left w:val="none" w:sz="0" w:space="0" w:color="auto"/>
        <w:bottom w:val="none" w:sz="0" w:space="0" w:color="auto"/>
        <w:right w:val="none" w:sz="0" w:space="0" w:color="auto"/>
      </w:divBdr>
    </w:div>
    <w:div w:id="780608535">
      <w:bodyDiv w:val="1"/>
      <w:marLeft w:val="0"/>
      <w:marRight w:val="0"/>
      <w:marTop w:val="0"/>
      <w:marBottom w:val="0"/>
      <w:divBdr>
        <w:top w:val="none" w:sz="0" w:space="0" w:color="auto"/>
        <w:left w:val="none" w:sz="0" w:space="0" w:color="auto"/>
        <w:bottom w:val="none" w:sz="0" w:space="0" w:color="auto"/>
        <w:right w:val="none" w:sz="0" w:space="0" w:color="auto"/>
      </w:divBdr>
    </w:div>
    <w:div w:id="783304287">
      <w:bodyDiv w:val="1"/>
      <w:marLeft w:val="0"/>
      <w:marRight w:val="0"/>
      <w:marTop w:val="0"/>
      <w:marBottom w:val="0"/>
      <w:divBdr>
        <w:top w:val="none" w:sz="0" w:space="0" w:color="auto"/>
        <w:left w:val="none" w:sz="0" w:space="0" w:color="auto"/>
        <w:bottom w:val="none" w:sz="0" w:space="0" w:color="auto"/>
        <w:right w:val="none" w:sz="0" w:space="0" w:color="auto"/>
      </w:divBdr>
      <w:divsChild>
        <w:div w:id="374694453">
          <w:marLeft w:val="0"/>
          <w:marRight w:val="0"/>
          <w:marTop w:val="0"/>
          <w:marBottom w:val="0"/>
          <w:divBdr>
            <w:top w:val="none" w:sz="0" w:space="0" w:color="auto"/>
            <w:left w:val="none" w:sz="0" w:space="0" w:color="auto"/>
            <w:bottom w:val="none" w:sz="0" w:space="0" w:color="auto"/>
            <w:right w:val="none" w:sz="0" w:space="0" w:color="auto"/>
          </w:divBdr>
          <w:divsChild>
            <w:div w:id="85446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243677">
      <w:bodyDiv w:val="1"/>
      <w:marLeft w:val="0"/>
      <w:marRight w:val="0"/>
      <w:marTop w:val="0"/>
      <w:marBottom w:val="0"/>
      <w:divBdr>
        <w:top w:val="none" w:sz="0" w:space="0" w:color="auto"/>
        <w:left w:val="none" w:sz="0" w:space="0" w:color="auto"/>
        <w:bottom w:val="none" w:sz="0" w:space="0" w:color="auto"/>
        <w:right w:val="none" w:sz="0" w:space="0" w:color="auto"/>
      </w:divBdr>
    </w:div>
    <w:div w:id="813180915">
      <w:bodyDiv w:val="1"/>
      <w:marLeft w:val="0"/>
      <w:marRight w:val="0"/>
      <w:marTop w:val="0"/>
      <w:marBottom w:val="0"/>
      <w:divBdr>
        <w:top w:val="none" w:sz="0" w:space="0" w:color="auto"/>
        <w:left w:val="none" w:sz="0" w:space="0" w:color="auto"/>
        <w:bottom w:val="none" w:sz="0" w:space="0" w:color="auto"/>
        <w:right w:val="none" w:sz="0" w:space="0" w:color="auto"/>
      </w:divBdr>
    </w:div>
    <w:div w:id="894128021">
      <w:bodyDiv w:val="1"/>
      <w:marLeft w:val="0"/>
      <w:marRight w:val="0"/>
      <w:marTop w:val="0"/>
      <w:marBottom w:val="0"/>
      <w:divBdr>
        <w:top w:val="none" w:sz="0" w:space="0" w:color="auto"/>
        <w:left w:val="none" w:sz="0" w:space="0" w:color="auto"/>
        <w:bottom w:val="none" w:sz="0" w:space="0" w:color="auto"/>
        <w:right w:val="none" w:sz="0" w:space="0" w:color="auto"/>
      </w:divBdr>
    </w:div>
    <w:div w:id="922639994">
      <w:bodyDiv w:val="1"/>
      <w:marLeft w:val="0"/>
      <w:marRight w:val="0"/>
      <w:marTop w:val="0"/>
      <w:marBottom w:val="0"/>
      <w:divBdr>
        <w:top w:val="none" w:sz="0" w:space="0" w:color="auto"/>
        <w:left w:val="none" w:sz="0" w:space="0" w:color="auto"/>
        <w:bottom w:val="none" w:sz="0" w:space="0" w:color="auto"/>
        <w:right w:val="none" w:sz="0" w:space="0" w:color="auto"/>
      </w:divBdr>
    </w:div>
    <w:div w:id="925071610">
      <w:bodyDiv w:val="1"/>
      <w:marLeft w:val="0"/>
      <w:marRight w:val="0"/>
      <w:marTop w:val="0"/>
      <w:marBottom w:val="0"/>
      <w:divBdr>
        <w:top w:val="none" w:sz="0" w:space="0" w:color="auto"/>
        <w:left w:val="none" w:sz="0" w:space="0" w:color="auto"/>
        <w:bottom w:val="none" w:sz="0" w:space="0" w:color="auto"/>
        <w:right w:val="none" w:sz="0" w:space="0" w:color="auto"/>
      </w:divBdr>
    </w:div>
    <w:div w:id="950162768">
      <w:bodyDiv w:val="1"/>
      <w:marLeft w:val="0"/>
      <w:marRight w:val="0"/>
      <w:marTop w:val="0"/>
      <w:marBottom w:val="0"/>
      <w:divBdr>
        <w:top w:val="none" w:sz="0" w:space="0" w:color="auto"/>
        <w:left w:val="none" w:sz="0" w:space="0" w:color="auto"/>
        <w:bottom w:val="none" w:sz="0" w:space="0" w:color="auto"/>
        <w:right w:val="none" w:sz="0" w:space="0" w:color="auto"/>
      </w:divBdr>
    </w:div>
    <w:div w:id="969671373">
      <w:bodyDiv w:val="1"/>
      <w:marLeft w:val="0"/>
      <w:marRight w:val="0"/>
      <w:marTop w:val="0"/>
      <w:marBottom w:val="0"/>
      <w:divBdr>
        <w:top w:val="none" w:sz="0" w:space="0" w:color="auto"/>
        <w:left w:val="none" w:sz="0" w:space="0" w:color="auto"/>
        <w:bottom w:val="none" w:sz="0" w:space="0" w:color="auto"/>
        <w:right w:val="none" w:sz="0" w:space="0" w:color="auto"/>
      </w:divBdr>
    </w:div>
    <w:div w:id="1022777113">
      <w:bodyDiv w:val="1"/>
      <w:marLeft w:val="0"/>
      <w:marRight w:val="0"/>
      <w:marTop w:val="0"/>
      <w:marBottom w:val="0"/>
      <w:divBdr>
        <w:top w:val="none" w:sz="0" w:space="0" w:color="auto"/>
        <w:left w:val="none" w:sz="0" w:space="0" w:color="auto"/>
        <w:bottom w:val="none" w:sz="0" w:space="0" w:color="auto"/>
        <w:right w:val="none" w:sz="0" w:space="0" w:color="auto"/>
      </w:divBdr>
    </w:div>
    <w:div w:id="1036391109">
      <w:bodyDiv w:val="1"/>
      <w:marLeft w:val="0"/>
      <w:marRight w:val="0"/>
      <w:marTop w:val="0"/>
      <w:marBottom w:val="0"/>
      <w:divBdr>
        <w:top w:val="none" w:sz="0" w:space="0" w:color="auto"/>
        <w:left w:val="none" w:sz="0" w:space="0" w:color="auto"/>
        <w:bottom w:val="none" w:sz="0" w:space="0" w:color="auto"/>
        <w:right w:val="none" w:sz="0" w:space="0" w:color="auto"/>
      </w:divBdr>
    </w:div>
    <w:div w:id="1038317862">
      <w:bodyDiv w:val="1"/>
      <w:marLeft w:val="0"/>
      <w:marRight w:val="0"/>
      <w:marTop w:val="0"/>
      <w:marBottom w:val="0"/>
      <w:divBdr>
        <w:top w:val="none" w:sz="0" w:space="0" w:color="auto"/>
        <w:left w:val="none" w:sz="0" w:space="0" w:color="auto"/>
        <w:bottom w:val="none" w:sz="0" w:space="0" w:color="auto"/>
        <w:right w:val="none" w:sz="0" w:space="0" w:color="auto"/>
      </w:divBdr>
    </w:div>
    <w:div w:id="1065445316">
      <w:bodyDiv w:val="1"/>
      <w:marLeft w:val="0"/>
      <w:marRight w:val="0"/>
      <w:marTop w:val="0"/>
      <w:marBottom w:val="0"/>
      <w:divBdr>
        <w:top w:val="none" w:sz="0" w:space="0" w:color="auto"/>
        <w:left w:val="none" w:sz="0" w:space="0" w:color="auto"/>
        <w:bottom w:val="none" w:sz="0" w:space="0" w:color="auto"/>
        <w:right w:val="none" w:sz="0" w:space="0" w:color="auto"/>
      </w:divBdr>
    </w:div>
    <w:div w:id="1079786673">
      <w:bodyDiv w:val="1"/>
      <w:marLeft w:val="0"/>
      <w:marRight w:val="0"/>
      <w:marTop w:val="0"/>
      <w:marBottom w:val="0"/>
      <w:divBdr>
        <w:top w:val="none" w:sz="0" w:space="0" w:color="auto"/>
        <w:left w:val="none" w:sz="0" w:space="0" w:color="auto"/>
        <w:bottom w:val="none" w:sz="0" w:space="0" w:color="auto"/>
        <w:right w:val="none" w:sz="0" w:space="0" w:color="auto"/>
      </w:divBdr>
    </w:div>
    <w:div w:id="1107579667">
      <w:bodyDiv w:val="1"/>
      <w:marLeft w:val="0"/>
      <w:marRight w:val="0"/>
      <w:marTop w:val="0"/>
      <w:marBottom w:val="0"/>
      <w:divBdr>
        <w:top w:val="none" w:sz="0" w:space="0" w:color="auto"/>
        <w:left w:val="none" w:sz="0" w:space="0" w:color="auto"/>
        <w:bottom w:val="none" w:sz="0" w:space="0" w:color="auto"/>
        <w:right w:val="none" w:sz="0" w:space="0" w:color="auto"/>
      </w:divBdr>
    </w:div>
    <w:div w:id="1316911487">
      <w:bodyDiv w:val="1"/>
      <w:marLeft w:val="0"/>
      <w:marRight w:val="0"/>
      <w:marTop w:val="0"/>
      <w:marBottom w:val="0"/>
      <w:divBdr>
        <w:top w:val="none" w:sz="0" w:space="0" w:color="auto"/>
        <w:left w:val="none" w:sz="0" w:space="0" w:color="auto"/>
        <w:bottom w:val="none" w:sz="0" w:space="0" w:color="auto"/>
        <w:right w:val="none" w:sz="0" w:space="0" w:color="auto"/>
      </w:divBdr>
    </w:div>
    <w:div w:id="1364751978">
      <w:bodyDiv w:val="1"/>
      <w:marLeft w:val="0"/>
      <w:marRight w:val="0"/>
      <w:marTop w:val="0"/>
      <w:marBottom w:val="0"/>
      <w:divBdr>
        <w:top w:val="none" w:sz="0" w:space="0" w:color="auto"/>
        <w:left w:val="none" w:sz="0" w:space="0" w:color="auto"/>
        <w:bottom w:val="none" w:sz="0" w:space="0" w:color="auto"/>
        <w:right w:val="none" w:sz="0" w:space="0" w:color="auto"/>
      </w:divBdr>
    </w:div>
    <w:div w:id="1396470298">
      <w:bodyDiv w:val="1"/>
      <w:marLeft w:val="0"/>
      <w:marRight w:val="0"/>
      <w:marTop w:val="0"/>
      <w:marBottom w:val="0"/>
      <w:divBdr>
        <w:top w:val="none" w:sz="0" w:space="0" w:color="auto"/>
        <w:left w:val="none" w:sz="0" w:space="0" w:color="auto"/>
        <w:bottom w:val="none" w:sz="0" w:space="0" w:color="auto"/>
        <w:right w:val="none" w:sz="0" w:space="0" w:color="auto"/>
      </w:divBdr>
    </w:div>
    <w:div w:id="1506287389">
      <w:bodyDiv w:val="1"/>
      <w:marLeft w:val="0"/>
      <w:marRight w:val="0"/>
      <w:marTop w:val="0"/>
      <w:marBottom w:val="0"/>
      <w:divBdr>
        <w:top w:val="none" w:sz="0" w:space="0" w:color="auto"/>
        <w:left w:val="none" w:sz="0" w:space="0" w:color="auto"/>
        <w:bottom w:val="none" w:sz="0" w:space="0" w:color="auto"/>
        <w:right w:val="none" w:sz="0" w:space="0" w:color="auto"/>
      </w:divBdr>
    </w:div>
    <w:div w:id="1594237972">
      <w:bodyDiv w:val="1"/>
      <w:marLeft w:val="0"/>
      <w:marRight w:val="0"/>
      <w:marTop w:val="0"/>
      <w:marBottom w:val="0"/>
      <w:divBdr>
        <w:top w:val="none" w:sz="0" w:space="0" w:color="auto"/>
        <w:left w:val="none" w:sz="0" w:space="0" w:color="auto"/>
        <w:bottom w:val="none" w:sz="0" w:space="0" w:color="auto"/>
        <w:right w:val="none" w:sz="0" w:space="0" w:color="auto"/>
      </w:divBdr>
    </w:div>
    <w:div w:id="1620452707">
      <w:bodyDiv w:val="1"/>
      <w:marLeft w:val="0"/>
      <w:marRight w:val="0"/>
      <w:marTop w:val="0"/>
      <w:marBottom w:val="0"/>
      <w:divBdr>
        <w:top w:val="none" w:sz="0" w:space="0" w:color="auto"/>
        <w:left w:val="none" w:sz="0" w:space="0" w:color="auto"/>
        <w:bottom w:val="none" w:sz="0" w:space="0" w:color="auto"/>
        <w:right w:val="none" w:sz="0" w:space="0" w:color="auto"/>
      </w:divBdr>
    </w:div>
    <w:div w:id="1664162104">
      <w:bodyDiv w:val="1"/>
      <w:marLeft w:val="0"/>
      <w:marRight w:val="0"/>
      <w:marTop w:val="0"/>
      <w:marBottom w:val="0"/>
      <w:divBdr>
        <w:top w:val="none" w:sz="0" w:space="0" w:color="auto"/>
        <w:left w:val="none" w:sz="0" w:space="0" w:color="auto"/>
        <w:bottom w:val="none" w:sz="0" w:space="0" w:color="auto"/>
        <w:right w:val="none" w:sz="0" w:space="0" w:color="auto"/>
      </w:divBdr>
    </w:div>
    <w:div w:id="1678575721">
      <w:bodyDiv w:val="1"/>
      <w:marLeft w:val="0"/>
      <w:marRight w:val="0"/>
      <w:marTop w:val="0"/>
      <w:marBottom w:val="0"/>
      <w:divBdr>
        <w:top w:val="none" w:sz="0" w:space="0" w:color="auto"/>
        <w:left w:val="none" w:sz="0" w:space="0" w:color="auto"/>
        <w:bottom w:val="none" w:sz="0" w:space="0" w:color="auto"/>
        <w:right w:val="none" w:sz="0" w:space="0" w:color="auto"/>
      </w:divBdr>
    </w:div>
    <w:div w:id="1678920723">
      <w:bodyDiv w:val="1"/>
      <w:marLeft w:val="0"/>
      <w:marRight w:val="0"/>
      <w:marTop w:val="0"/>
      <w:marBottom w:val="0"/>
      <w:divBdr>
        <w:top w:val="none" w:sz="0" w:space="0" w:color="auto"/>
        <w:left w:val="none" w:sz="0" w:space="0" w:color="auto"/>
        <w:bottom w:val="none" w:sz="0" w:space="0" w:color="auto"/>
        <w:right w:val="none" w:sz="0" w:space="0" w:color="auto"/>
      </w:divBdr>
    </w:div>
    <w:div w:id="1705909447">
      <w:bodyDiv w:val="1"/>
      <w:marLeft w:val="0"/>
      <w:marRight w:val="0"/>
      <w:marTop w:val="0"/>
      <w:marBottom w:val="0"/>
      <w:divBdr>
        <w:top w:val="none" w:sz="0" w:space="0" w:color="auto"/>
        <w:left w:val="none" w:sz="0" w:space="0" w:color="auto"/>
        <w:bottom w:val="none" w:sz="0" w:space="0" w:color="auto"/>
        <w:right w:val="none" w:sz="0" w:space="0" w:color="auto"/>
      </w:divBdr>
    </w:div>
    <w:div w:id="1708330186">
      <w:bodyDiv w:val="1"/>
      <w:marLeft w:val="0"/>
      <w:marRight w:val="0"/>
      <w:marTop w:val="0"/>
      <w:marBottom w:val="0"/>
      <w:divBdr>
        <w:top w:val="none" w:sz="0" w:space="0" w:color="auto"/>
        <w:left w:val="none" w:sz="0" w:space="0" w:color="auto"/>
        <w:bottom w:val="none" w:sz="0" w:space="0" w:color="auto"/>
        <w:right w:val="none" w:sz="0" w:space="0" w:color="auto"/>
      </w:divBdr>
    </w:div>
    <w:div w:id="1755587315">
      <w:bodyDiv w:val="1"/>
      <w:marLeft w:val="0"/>
      <w:marRight w:val="0"/>
      <w:marTop w:val="0"/>
      <w:marBottom w:val="0"/>
      <w:divBdr>
        <w:top w:val="none" w:sz="0" w:space="0" w:color="auto"/>
        <w:left w:val="none" w:sz="0" w:space="0" w:color="auto"/>
        <w:bottom w:val="none" w:sz="0" w:space="0" w:color="auto"/>
        <w:right w:val="none" w:sz="0" w:space="0" w:color="auto"/>
      </w:divBdr>
    </w:div>
    <w:div w:id="1835802454">
      <w:bodyDiv w:val="1"/>
      <w:marLeft w:val="0"/>
      <w:marRight w:val="0"/>
      <w:marTop w:val="0"/>
      <w:marBottom w:val="0"/>
      <w:divBdr>
        <w:top w:val="none" w:sz="0" w:space="0" w:color="auto"/>
        <w:left w:val="none" w:sz="0" w:space="0" w:color="auto"/>
        <w:bottom w:val="none" w:sz="0" w:space="0" w:color="auto"/>
        <w:right w:val="none" w:sz="0" w:space="0" w:color="auto"/>
      </w:divBdr>
    </w:div>
    <w:div w:id="1862353639">
      <w:bodyDiv w:val="1"/>
      <w:marLeft w:val="0"/>
      <w:marRight w:val="0"/>
      <w:marTop w:val="0"/>
      <w:marBottom w:val="0"/>
      <w:divBdr>
        <w:top w:val="none" w:sz="0" w:space="0" w:color="auto"/>
        <w:left w:val="none" w:sz="0" w:space="0" w:color="auto"/>
        <w:bottom w:val="none" w:sz="0" w:space="0" w:color="auto"/>
        <w:right w:val="none" w:sz="0" w:space="0" w:color="auto"/>
      </w:divBdr>
    </w:div>
    <w:div w:id="1862888204">
      <w:bodyDiv w:val="1"/>
      <w:marLeft w:val="0"/>
      <w:marRight w:val="0"/>
      <w:marTop w:val="0"/>
      <w:marBottom w:val="0"/>
      <w:divBdr>
        <w:top w:val="none" w:sz="0" w:space="0" w:color="auto"/>
        <w:left w:val="none" w:sz="0" w:space="0" w:color="auto"/>
        <w:bottom w:val="none" w:sz="0" w:space="0" w:color="auto"/>
        <w:right w:val="none" w:sz="0" w:space="0" w:color="auto"/>
      </w:divBdr>
    </w:div>
    <w:div w:id="1909799538">
      <w:bodyDiv w:val="1"/>
      <w:marLeft w:val="0"/>
      <w:marRight w:val="0"/>
      <w:marTop w:val="0"/>
      <w:marBottom w:val="0"/>
      <w:divBdr>
        <w:top w:val="none" w:sz="0" w:space="0" w:color="auto"/>
        <w:left w:val="none" w:sz="0" w:space="0" w:color="auto"/>
        <w:bottom w:val="none" w:sz="0" w:space="0" w:color="auto"/>
        <w:right w:val="none" w:sz="0" w:space="0" w:color="auto"/>
      </w:divBdr>
    </w:div>
    <w:div w:id="1911647073">
      <w:bodyDiv w:val="1"/>
      <w:marLeft w:val="0"/>
      <w:marRight w:val="0"/>
      <w:marTop w:val="0"/>
      <w:marBottom w:val="0"/>
      <w:divBdr>
        <w:top w:val="none" w:sz="0" w:space="0" w:color="auto"/>
        <w:left w:val="none" w:sz="0" w:space="0" w:color="auto"/>
        <w:bottom w:val="none" w:sz="0" w:space="0" w:color="auto"/>
        <w:right w:val="none" w:sz="0" w:space="0" w:color="auto"/>
      </w:divBdr>
    </w:div>
    <w:div w:id="1974288638">
      <w:bodyDiv w:val="1"/>
      <w:marLeft w:val="0"/>
      <w:marRight w:val="0"/>
      <w:marTop w:val="0"/>
      <w:marBottom w:val="0"/>
      <w:divBdr>
        <w:top w:val="none" w:sz="0" w:space="0" w:color="auto"/>
        <w:left w:val="none" w:sz="0" w:space="0" w:color="auto"/>
        <w:bottom w:val="none" w:sz="0" w:space="0" w:color="auto"/>
        <w:right w:val="none" w:sz="0" w:space="0" w:color="auto"/>
      </w:divBdr>
    </w:div>
    <w:div w:id="1984961312">
      <w:bodyDiv w:val="1"/>
      <w:marLeft w:val="0"/>
      <w:marRight w:val="0"/>
      <w:marTop w:val="0"/>
      <w:marBottom w:val="0"/>
      <w:divBdr>
        <w:top w:val="none" w:sz="0" w:space="0" w:color="auto"/>
        <w:left w:val="none" w:sz="0" w:space="0" w:color="auto"/>
        <w:bottom w:val="none" w:sz="0" w:space="0" w:color="auto"/>
        <w:right w:val="none" w:sz="0" w:space="0" w:color="auto"/>
      </w:divBdr>
    </w:div>
    <w:div w:id="2030177975">
      <w:bodyDiv w:val="1"/>
      <w:marLeft w:val="0"/>
      <w:marRight w:val="0"/>
      <w:marTop w:val="0"/>
      <w:marBottom w:val="0"/>
      <w:divBdr>
        <w:top w:val="none" w:sz="0" w:space="0" w:color="auto"/>
        <w:left w:val="none" w:sz="0" w:space="0" w:color="auto"/>
        <w:bottom w:val="none" w:sz="0" w:space="0" w:color="auto"/>
        <w:right w:val="none" w:sz="0" w:space="0" w:color="auto"/>
      </w:divBdr>
    </w:div>
    <w:div w:id="2030911202">
      <w:bodyDiv w:val="1"/>
      <w:marLeft w:val="0"/>
      <w:marRight w:val="0"/>
      <w:marTop w:val="0"/>
      <w:marBottom w:val="0"/>
      <w:divBdr>
        <w:top w:val="none" w:sz="0" w:space="0" w:color="auto"/>
        <w:left w:val="none" w:sz="0" w:space="0" w:color="auto"/>
        <w:bottom w:val="none" w:sz="0" w:space="0" w:color="auto"/>
        <w:right w:val="none" w:sz="0" w:space="0" w:color="auto"/>
      </w:divBdr>
    </w:div>
    <w:div w:id="2044594167">
      <w:bodyDiv w:val="1"/>
      <w:marLeft w:val="0"/>
      <w:marRight w:val="0"/>
      <w:marTop w:val="0"/>
      <w:marBottom w:val="0"/>
      <w:divBdr>
        <w:top w:val="none" w:sz="0" w:space="0" w:color="auto"/>
        <w:left w:val="none" w:sz="0" w:space="0" w:color="auto"/>
        <w:bottom w:val="none" w:sz="0" w:space="0" w:color="auto"/>
        <w:right w:val="none" w:sz="0" w:space="0" w:color="auto"/>
      </w:divBdr>
    </w:div>
    <w:div w:id="2138721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4" Type="http://schemas.openxmlformats.org/officeDocument/2006/relationships/image" Target="media/image5.jpeg"/><Relationship Id="rId15" Type="http://schemas.openxmlformats.org/officeDocument/2006/relationships/image" Target="media/image6.jpeg"/><Relationship Id="rId16" Type="http://schemas.openxmlformats.org/officeDocument/2006/relationships/footer" Target="footer1.xml"/><Relationship Id="rId17" Type="http://schemas.openxmlformats.org/officeDocument/2006/relationships/header" Target="header1.xml"/><Relationship Id="rId18" Type="http://schemas.openxmlformats.org/officeDocument/2006/relationships/image" Target="media/image7.jpeg"/><Relationship Id="rId19" Type="http://schemas.openxmlformats.org/officeDocument/2006/relationships/image" Target="media/image8.png"/><Relationship Id="rId90" Type="http://schemas.openxmlformats.org/officeDocument/2006/relationships/header" Target="header3.xml"/><Relationship Id="rId91" Type="http://schemas.openxmlformats.org/officeDocument/2006/relationships/header" Target="header4.xml"/><Relationship Id="rId92" Type="http://schemas.openxmlformats.org/officeDocument/2006/relationships/image" Target="media/image40.jpeg"/><Relationship Id="rId93" Type="http://schemas.openxmlformats.org/officeDocument/2006/relationships/fontTable" Target="fontTable.xml"/><Relationship Id="rId9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30" Type="http://schemas.openxmlformats.org/officeDocument/2006/relationships/image" Target="media/image19.jpeg"/><Relationship Id="rId31" Type="http://schemas.openxmlformats.org/officeDocument/2006/relationships/image" Target="media/image20.jpeg"/><Relationship Id="rId32" Type="http://schemas.openxmlformats.org/officeDocument/2006/relationships/image" Target="media/image21.jpeg"/><Relationship Id="rId33" Type="http://schemas.openxmlformats.org/officeDocument/2006/relationships/image" Target="media/image22.jpeg"/><Relationship Id="rId34" Type="http://schemas.openxmlformats.org/officeDocument/2006/relationships/image" Target="media/image23.jpeg"/><Relationship Id="rId35" Type="http://schemas.openxmlformats.org/officeDocument/2006/relationships/image" Target="media/image24.jpg"/><Relationship Id="rId36" Type="http://schemas.openxmlformats.org/officeDocument/2006/relationships/image" Target="media/image25.jpg"/><Relationship Id="rId80" Type="http://schemas.microsoft.com/office/2007/relationships/hdphoto" Target="media/hdphoto2.wdp"/><Relationship Id="rId81" Type="http://schemas.openxmlformats.org/officeDocument/2006/relationships/image" Target="media/image34.jpeg"/><Relationship Id="rId82" Type="http://schemas.openxmlformats.org/officeDocument/2006/relationships/header" Target="header2.xml"/><Relationship Id="rId83" Type="http://schemas.openxmlformats.org/officeDocument/2006/relationships/image" Target="media/image35.jpeg"/><Relationship Id="rId84" Type="http://schemas.openxmlformats.org/officeDocument/2006/relationships/image" Target="media/image36.jpeg"/><Relationship Id="rId85" Type="http://schemas.openxmlformats.org/officeDocument/2006/relationships/image" Target="media/image37.jpeg"/><Relationship Id="rId86" Type="http://schemas.openxmlformats.org/officeDocument/2006/relationships/image" Target="media/image38.jpeg"/><Relationship Id="rId87" Type="http://schemas.openxmlformats.org/officeDocument/2006/relationships/hyperlink" Target="http://handsfreelink.com/" TargetMode="External"/><Relationship Id="rId88" Type="http://schemas.openxmlformats.org/officeDocument/2006/relationships/hyperlink" Target="http://www.honda.com/" TargetMode="External"/><Relationship Id="rId89" Type="http://schemas.openxmlformats.org/officeDocument/2006/relationships/image" Target="media/image39.jpeg"/><Relationship Id="rId70" Type="http://schemas.openxmlformats.org/officeDocument/2006/relationships/image" Target="media/image48.jpeg"/><Relationship Id="rId71" Type="http://schemas.openxmlformats.org/officeDocument/2006/relationships/image" Target="media/image26.jpg"/><Relationship Id="rId72" Type="http://schemas.openxmlformats.org/officeDocument/2006/relationships/image" Target="media/image27.jpeg"/><Relationship Id="rId20" Type="http://schemas.openxmlformats.org/officeDocument/2006/relationships/image" Target="media/image9.png"/><Relationship Id="rId21" Type="http://schemas.openxmlformats.org/officeDocument/2006/relationships/image" Target="media/image10.png"/><Relationship Id="rId22" Type="http://schemas.openxmlformats.org/officeDocument/2006/relationships/image" Target="media/image11.jpeg"/><Relationship Id="rId23" Type="http://schemas.openxmlformats.org/officeDocument/2006/relationships/image" Target="media/image12.jpeg"/><Relationship Id="rId24" Type="http://schemas.openxmlformats.org/officeDocument/2006/relationships/image" Target="media/image13.jpeg"/><Relationship Id="rId25" Type="http://schemas.openxmlformats.org/officeDocument/2006/relationships/image" Target="media/image14.jpeg"/><Relationship Id="rId26" Type="http://schemas.openxmlformats.org/officeDocument/2006/relationships/image" Target="media/image15.jpeg"/><Relationship Id="rId27" Type="http://schemas.openxmlformats.org/officeDocument/2006/relationships/image" Target="media/image16.jpeg"/><Relationship Id="rId28" Type="http://schemas.openxmlformats.org/officeDocument/2006/relationships/image" Target="media/image17.jpg"/><Relationship Id="rId29" Type="http://schemas.openxmlformats.org/officeDocument/2006/relationships/image" Target="media/image18.jpeg"/><Relationship Id="rId73" Type="http://schemas.openxmlformats.org/officeDocument/2006/relationships/image" Target="media/image28.jpeg"/><Relationship Id="rId74" Type="http://schemas.openxmlformats.org/officeDocument/2006/relationships/image" Target="media/image29.jpeg"/><Relationship Id="rId75" Type="http://schemas.openxmlformats.org/officeDocument/2006/relationships/image" Target="media/image30.png"/><Relationship Id="rId76" Type="http://schemas.microsoft.com/office/2007/relationships/hdphoto" Target="media/hdphoto1.wdp"/><Relationship Id="rId77" Type="http://schemas.openxmlformats.org/officeDocument/2006/relationships/image" Target="media/image31.jpg"/><Relationship Id="rId78" Type="http://schemas.openxmlformats.org/officeDocument/2006/relationships/image" Target="media/image32.jpeg"/><Relationship Id="rId79" Type="http://schemas.openxmlformats.org/officeDocument/2006/relationships/image" Target="media/image33.png"/><Relationship Id="rId109" Type="http://schemas.microsoft.com/office/2011/relationships/commentsExtended" Target="commentsExtended.xml"/><Relationship Id="rId108" Type="http://schemas.microsoft.com/office/2011/relationships/people" Target="people.xml"/><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hyperlink" Target="#_to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AABDEB-D9D7-FC4F-AD27-4811C13A21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205</TotalTime>
  <Pages>62</Pages>
  <Words>20041</Words>
  <Characters>114238</Characters>
  <Application>Microsoft Macintosh Word</Application>
  <DocSecurity>0</DocSecurity>
  <Lines>951</Lines>
  <Paragraphs>268</Paragraphs>
  <ScaleCrop>false</ScaleCrop>
  <HeadingPairs>
    <vt:vector size="2" baseType="variant">
      <vt:variant>
        <vt:lpstr>Title</vt:lpstr>
      </vt:variant>
      <vt:variant>
        <vt:i4>1</vt:i4>
      </vt:variant>
    </vt:vector>
  </HeadingPairs>
  <TitlesOfParts>
    <vt:vector size="1" baseType="lpstr">
      <vt:lpstr/>
    </vt:vector>
  </TitlesOfParts>
  <Company>American Honda Motor, Co., Inc.</Company>
  <LinksUpToDate>false</LinksUpToDate>
  <CharactersWithSpaces>134011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 Pulley</dc:creator>
  <cp:lastModifiedBy>John Burt</cp:lastModifiedBy>
  <cp:revision>10</cp:revision>
  <cp:lastPrinted>2015-07-25T16:45:00Z</cp:lastPrinted>
  <dcterms:created xsi:type="dcterms:W3CDTF">2016-06-14T04:06:00Z</dcterms:created>
  <dcterms:modified xsi:type="dcterms:W3CDTF">2016-06-14T22:25:00Z</dcterms:modified>
</cp:coreProperties>
</file>